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3969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81B84" w:rsidRPr="00ED4A84" w:rsidTr="00C974CF">
        <w:tc>
          <w:tcPr>
            <w:tcW w:w="3969" w:type="dxa"/>
          </w:tcPr>
          <w:p w:rsidR="00581B84" w:rsidRPr="001454EB" w:rsidRDefault="00581B84" w:rsidP="001E37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Приложение № </w:t>
            </w:r>
            <w:r w:rsidR="001E37B6" w:rsidRPr="001454EB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581B84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>к приказу</w:t>
            </w:r>
          </w:p>
        </w:tc>
      </w:tr>
      <w:tr w:rsidR="00581B84" w:rsidRPr="00ED4A84" w:rsidTr="00C974CF">
        <w:tc>
          <w:tcPr>
            <w:tcW w:w="3969" w:type="dxa"/>
          </w:tcPr>
          <w:p w:rsidR="004D1998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>Ф</w:t>
            </w:r>
            <w:r w:rsidR="00581B84" w:rsidRPr="001454EB">
              <w:rPr>
                <w:rFonts w:ascii="Times New Roman" w:hAnsi="Times New Roman" w:cs="Times New Roman"/>
                <w:sz w:val="22"/>
              </w:rPr>
              <w:t>инансов</w:t>
            </w:r>
            <w:r w:rsidRPr="001454EB">
              <w:rPr>
                <w:rFonts w:ascii="Times New Roman" w:hAnsi="Times New Roman" w:cs="Times New Roman"/>
                <w:sz w:val="22"/>
              </w:rPr>
              <w:t>о-экономического</w:t>
            </w:r>
          </w:p>
          <w:p w:rsidR="00581B84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управления </w:t>
            </w:r>
            <w:r w:rsidR="00581B84" w:rsidRPr="001454EB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1454EB">
              <w:rPr>
                <w:rFonts w:ascii="Times New Roman" w:hAnsi="Times New Roman" w:cs="Times New Roman"/>
                <w:sz w:val="22"/>
              </w:rPr>
              <w:t>администрации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454EB">
              <w:rPr>
                <w:rFonts w:ascii="Times New Roman" w:hAnsi="Times New Roman" w:cs="Times New Roman"/>
                <w:sz w:val="22"/>
              </w:rPr>
              <w:t>Большеулуйского</w:t>
            </w:r>
            <w:proofErr w:type="spellEnd"/>
            <w:r w:rsidRPr="001454EB">
              <w:rPr>
                <w:rFonts w:ascii="Times New Roman" w:hAnsi="Times New Roman" w:cs="Times New Roman"/>
                <w:sz w:val="22"/>
              </w:rPr>
              <w:t xml:space="preserve"> района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581B84" w:rsidP="00D52127">
            <w:pPr>
              <w:ind w:left="3119" w:hanging="3119"/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от </w:t>
            </w:r>
            <w:r w:rsidR="00D52127">
              <w:rPr>
                <w:rFonts w:ascii="Times New Roman" w:hAnsi="Times New Roman" w:cs="Times New Roman"/>
                <w:sz w:val="22"/>
              </w:rPr>
              <w:t>27</w:t>
            </w:r>
            <w:r w:rsidR="001454EB" w:rsidRPr="001454EB">
              <w:rPr>
                <w:rFonts w:ascii="Times New Roman" w:hAnsi="Times New Roman" w:cs="Times New Roman"/>
                <w:sz w:val="22"/>
              </w:rPr>
              <w:t>.12.202</w:t>
            </w:r>
            <w:r w:rsidR="00D52127">
              <w:rPr>
                <w:rFonts w:ascii="Times New Roman" w:hAnsi="Times New Roman" w:cs="Times New Roman"/>
                <w:sz w:val="22"/>
              </w:rPr>
              <w:t>1</w:t>
            </w:r>
            <w:bookmarkStart w:id="0" w:name="_GoBack"/>
            <w:bookmarkEnd w:id="0"/>
            <w:r w:rsidRPr="001454EB">
              <w:rPr>
                <w:rFonts w:ascii="Times New Roman" w:hAnsi="Times New Roman" w:cs="Times New Roman"/>
                <w:sz w:val="22"/>
              </w:rPr>
              <w:t xml:space="preserve"> № </w:t>
            </w:r>
            <w:r w:rsidR="001454EB" w:rsidRPr="001454EB">
              <w:rPr>
                <w:rFonts w:ascii="Times New Roman" w:hAnsi="Times New Roman" w:cs="Times New Roman"/>
                <w:sz w:val="22"/>
              </w:rPr>
              <w:t>48д</w:t>
            </w:r>
          </w:p>
        </w:tc>
      </w:tr>
    </w:tbl>
    <w:p w:rsidR="00581B84" w:rsidRPr="00ED4A84" w:rsidRDefault="00581B84" w:rsidP="00581B84">
      <w:pPr>
        <w:rPr>
          <w:szCs w:val="28"/>
        </w:rPr>
      </w:pPr>
    </w:p>
    <w:p w:rsidR="00581B84" w:rsidRPr="001424CF" w:rsidRDefault="00ED4A84" w:rsidP="00ED4A84">
      <w:pPr>
        <w:jc w:val="center"/>
        <w:rPr>
          <w:rFonts w:ascii="Times New Roman" w:hAnsi="Times New Roman" w:cs="Times New Roman"/>
          <w:b/>
          <w:szCs w:val="28"/>
        </w:rPr>
      </w:pPr>
      <w:r w:rsidRPr="001424CF">
        <w:rPr>
          <w:rFonts w:ascii="Times New Roman" w:hAnsi="Times New Roman" w:cs="Times New Roman"/>
          <w:b/>
          <w:szCs w:val="28"/>
        </w:rPr>
        <w:t xml:space="preserve">Перечень </w:t>
      </w:r>
      <w:r w:rsidR="004D1998">
        <w:rPr>
          <w:rFonts w:ascii="Times New Roman" w:hAnsi="Times New Roman" w:cs="Times New Roman"/>
          <w:b/>
          <w:szCs w:val="28"/>
        </w:rPr>
        <w:t xml:space="preserve">и коды целевых статей расходов </w:t>
      </w:r>
      <w:r w:rsidRPr="001424CF">
        <w:rPr>
          <w:rFonts w:ascii="Times New Roman" w:hAnsi="Times New Roman" w:cs="Times New Roman"/>
          <w:b/>
          <w:szCs w:val="28"/>
        </w:rPr>
        <w:t>ра</w:t>
      </w:r>
      <w:r w:rsidR="004D1998">
        <w:rPr>
          <w:rFonts w:ascii="Times New Roman" w:hAnsi="Times New Roman" w:cs="Times New Roman"/>
          <w:b/>
          <w:szCs w:val="28"/>
        </w:rPr>
        <w:t>йонн</w:t>
      </w:r>
      <w:r w:rsidRPr="001424CF">
        <w:rPr>
          <w:rFonts w:ascii="Times New Roman" w:hAnsi="Times New Roman" w:cs="Times New Roman"/>
          <w:b/>
          <w:szCs w:val="28"/>
        </w:rPr>
        <w:t>ого бюджета</w:t>
      </w:r>
    </w:p>
    <w:p w:rsidR="00ED4A84" w:rsidRPr="00ED4A84" w:rsidRDefault="00ED4A84" w:rsidP="00ED4A84">
      <w:pPr>
        <w:rPr>
          <w:rFonts w:ascii="Times New Roman" w:hAnsi="Times New Roman" w:cs="Times New Roman"/>
          <w:szCs w:val="28"/>
        </w:rPr>
      </w:pPr>
    </w:p>
    <w:p w:rsidR="00ED4A84" w:rsidRDefault="00ED4A84" w:rsidP="00ED4A84">
      <w:pPr>
        <w:pStyle w:val="a6"/>
        <w:numPr>
          <w:ilvl w:val="0"/>
          <w:numId w:val="1"/>
        </w:numPr>
        <w:ind w:left="0"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Универсальные направления расходов, увязываемые с целевыми статьями подпрограмм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муниципаль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ных программ </w:t>
      </w:r>
      <w:proofErr w:type="spellStart"/>
      <w:r w:rsidR="004D1998">
        <w:rPr>
          <w:rFonts w:ascii="Times New Roman" w:eastAsia="Times New Roman" w:hAnsi="Times New Roman" w:cs="Times New Roman"/>
          <w:szCs w:val="28"/>
          <w:lang w:eastAsia="ru-RU"/>
        </w:rPr>
        <w:t>Большеулуйского</w:t>
      </w:r>
      <w:proofErr w:type="spellEnd"/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района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, непрограммными направлениями расходов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органов законодательной власти и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br/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органов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местного самоуправления </w:t>
      </w:r>
      <w:proofErr w:type="spellStart"/>
      <w:r w:rsidR="004D1998">
        <w:rPr>
          <w:rFonts w:ascii="Times New Roman" w:eastAsia="Times New Roman" w:hAnsi="Times New Roman" w:cs="Times New Roman"/>
          <w:szCs w:val="28"/>
          <w:lang w:eastAsia="ru-RU"/>
        </w:rPr>
        <w:t>Большеулуйского</w:t>
      </w:r>
      <w:proofErr w:type="spellEnd"/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района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:</w:t>
      </w:r>
    </w:p>
    <w:p w:rsidR="004D1998" w:rsidRPr="004D1998" w:rsidRDefault="004D1998" w:rsidP="004D1998">
      <w:pPr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Cs w:val="28"/>
          <w:lang w:eastAsia="ru-RU"/>
        </w:rPr>
        <w:t>98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– обеспечение деятельности (оказание услуг) подведомственных учреждений;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ED4A84" w:rsidRPr="0058528E" w:rsidRDefault="00F51E86" w:rsidP="00F51E86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>00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99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 –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р</w:t>
      </w:r>
      <w:r w:rsidR="004D1998" w:rsidRPr="004D1998">
        <w:rPr>
          <w:rFonts w:ascii="Times New Roman" w:eastAsia="Times New Roman" w:hAnsi="Times New Roman" w:cs="Times New Roman"/>
          <w:szCs w:val="28"/>
          <w:lang w:eastAsia="ru-RU"/>
        </w:rPr>
        <w:t>уководство и управление в сфере установленных функций органов местного самоуправления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Default="00ED4A84" w:rsidP="00F51E86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08210 </w:t>
      </w:r>
      <w:r w:rsidR="00F51E86" w:rsidRPr="0058528E">
        <w:rPr>
          <w:rFonts w:ascii="Times New Roman" w:eastAsia="Times New Roman" w:hAnsi="Times New Roman" w:cs="Times New Roman"/>
          <w:szCs w:val="28"/>
          <w:lang w:eastAsia="ru-RU"/>
        </w:rPr>
        <w:t>– р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асходы, связанные с уплатой государственной пошлины, обжалованием судебных актов и исполнением судебных актов;</w:t>
      </w:r>
    </w:p>
    <w:p w:rsidR="008F31A3" w:rsidRPr="0058528E" w:rsidRDefault="008F31A3" w:rsidP="008F31A3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1049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0 –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р</w:t>
      </w:r>
      <w:r w:rsidRPr="008F31A3">
        <w:rPr>
          <w:rFonts w:ascii="Times New Roman" w:eastAsia="Times New Roman" w:hAnsi="Times New Roman" w:cs="Times New Roman"/>
          <w:szCs w:val="28"/>
          <w:lang w:eastAsia="ru-RU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8F31A3">
        <w:rPr>
          <w:rFonts w:ascii="Times New Roman" w:eastAsia="Times New Roman" w:hAnsi="Times New Roman" w:cs="Times New Roman"/>
          <w:szCs w:val="28"/>
          <w:lang w:eastAsia="ru-RU"/>
        </w:rPr>
        <w:t>размера оплаты труда</w:t>
      </w:r>
      <w:proofErr w:type="gramEnd"/>
      <w:r w:rsidRPr="008F31A3">
        <w:rPr>
          <w:rFonts w:ascii="Times New Roman" w:eastAsia="Times New Roman" w:hAnsi="Times New Roman" w:cs="Times New Roman"/>
          <w:szCs w:val="28"/>
          <w:lang w:eastAsia="ru-RU"/>
        </w:rPr>
        <w:t>)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674FA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R0000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R9990 – </w:t>
      </w:r>
      <w:r w:rsidR="00674FAA" w:rsidRPr="0058528E">
        <w:rPr>
          <w:rFonts w:ascii="Times New Roman" w:hAnsi="Times New Roman" w:cs="Times New Roman"/>
          <w:szCs w:val="28"/>
        </w:rPr>
        <w:t xml:space="preserve">расходы местных бюджетов (за исключением расходов на реализацию региональных проектов, направленных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674FAA" w:rsidRPr="0058528E">
        <w:rPr>
          <w:rFonts w:ascii="Times New Roman" w:hAnsi="Times New Roman" w:cs="Times New Roman"/>
          <w:szCs w:val="28"/>
        </w:rPr>
        <w:t>на достижение соответствующих результатов реализации федеральных проектов), в целях финансового обеспечения которых предоставляются субвенции из бюджета субъекта Российской Федерации,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DE0BF5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L0000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L9990 – </w:t>
      </w:r>
      <w:r w:rsidR="00DE0BF5" w:rsidRPr="0058528E">
        <w:rPr>
          <w:rFonts w:ascii="Times New Roman" w:hAnsi="Times New Roman" w:cs="Times New Roman"/>
          <w:szCs w:val="28"/>
        </w:rPr>
        <w:t xml:space="preserve"> расход</w:t>
      </w:r>
      <w:r w:rsidR="00E20862" w:rsidRPr="0058528E">
        <w:rPr>
          <w:rFonts w:ascii="Times New Roman" w:hAnsi="Times New Roman" w:cs="Times New Roman"/>
          <w:szCs w:val="28"/>
        </w:rPr>
        <w:t>ы</w:t>
      </w:r>
      <w:r w:rsidR="00DE0BF5" w:rsidRPr="0058528E">
        <w:rPr>
          <w:rFonts w:ascii="Times New Roman" w:hAnsi="Times New Roman" w:cs="Times New Roman"/>
          <w:szCs w:val="28"/>
        </w:rPr>
        <w:t xml:space="preserve"> местных бюджетов (за исключением расходов на реализацию региональных проектов, направленных </w:t>
      </w:r>
      <w:r w:rsidR="00316F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>на достижение соответствующих результатов реализации федеральных проектов), в целях софинансирования которых из бюджета субъекта Российской Федерации предоставляются субсидии и иные межбюджетные трансферты,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  <w:proofErr w:type="gramEnd"/>
    </w:p>
    <w:p w:rsidR="00ED4A84" w:rsidRPr="001454EB" w:rsidRDefault="00ED4A84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S0000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S9990 – </w:t>
      </w:r>
      <w:r w:rsidR="00DE0BF5" w:rsidRPr="0058528E">
        <w:rPr>
          <w:rFonts w:ascii="Times New Roman" w:hAnsi="Times New Roman" w:cs="Times New Roman"/>
          <w:szCs w:val="28"/>
        </w:rPr>
        <w:t xml:space="preserve">расходы местных бюджетов, в целях софинансирования которых из бюджетов субъектов Российской Федерации предоставляются местным бюджетам субсидии, которые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 xml:space="preserve">не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софинансируются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из федерального бюджета и бюджетов государственных внебюджетных фондов Российской Федерации, при перечислении субсидий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>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sectPr w:rsidR="00ED4A84" w:rsidRPr="001454EB" w:rsidSect="005F609B">
      <w:headerReference w:type="default" r:id="rId8"/>
      <w:footerReference w:type="default" r:id="rId9"/>
      <w:pgSz w:w="11906" w:h="16838" w:code="9"/>
      <w:pgMar w:top="1134" w:right="851" w:bottom="1134" w:left="1701" w:header="709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F2" w:rsidRDefault="002E3DF2" w:rsidP="007D00F9">
      <w:r>
        <w:separator/>
      </w:r>
    </w:p>
  </w:endnote>
  <w:endnote w:type="continuationSeparator" w:id="0">
    <w:p w:rsidR="002E3DF2" w:rsidRDefault="002E3DF2" w:rsidP="007D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C12" w:rsidRDefault="00FD5C12">
    <w:pPr>
      <w:pStyle w:val="a9"/>
      <w:jc w:val="right"/>
    </w:pPr>
  </w:p>
  <w:p w:rsidR="00FD5C12" w:rsidRDefault="00FD5C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F2" w:rsidRDefault="002E3DF2" w:rsidP="007D00F9">
      <w:r>
        <w:separator/>
      </w:r>
    </w:p>
  </w:footnote>
  <w:footnote w:type="continuationSeparator" w:id="0">
    <w:p w:rsidR="002E3DF2" w:rsidRDefault="002E3DF2" w:rsidP="007D0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980319"/>
      <w:docPartObj>
        <w:docPartGallery w:val="Page Numbers (Top of Page)"/>
        <w:docPartUnique/>
      </w:docPartObj>
    </w:sdtPr>
    <w:sdtEndPr/>
    <w:sdtContent>
      <w:p w:rsidR="00FD5C12" w:rsidRDefault="00C97600">
        <w:pPr>
          <w:pStyle w:val="a7"/>
          <w:jc w:val="center"/>
        </w:pPr>
        <w:r w:rsidRPr="007D00F9">
          <w:rPr>
            <w:rFonts w:ascii="Times New Roman" w:hAnsi="Times New Roman" w:cs="Times New Roman"/>
          </w:rPr>
          <w:fldChar w:fldCharType="begin"/>
        </w:r>
        <w:r w:rsidR="00FD5C12" w:rsidRPr="007D00F9">
          <w:rPr>
            <w:rFonts w:ascii="Times New Roman" w:hAnsi="Times New Roman" w:cs="Times New Roman"/>
          </w:rPr>
          <w:instrText xml:space="preserve"> PAGE   \* MERGEFORMAT </w:instrText>
        </w:r>
        <w:r w:rsidRPr="007D00F9">
          <w:rPr>
            <w:rFonts w:ascii="Times New Roman" w:hAnsi="Times New Roman" w:cs="Times New Roman"/>
          </w:rPr>
          <w:fldChar w:fldCharType="separate"/>
        </w:r>
        <w:r w:rsidR="001454EB">
          <w:rPr>
            <w:rFonts w:ascii="Times New Roman" w:hAnsi="Times New Roman" w:cs="Times New Roman"/>
            <w:noProof/>
          </w:rPr>
          <w:t>2</w:t>
        </w:r>
        <w:r w:rsidRPr="007D00F9">
          <w:rPr>
            <w:rFonts w:ascii="Times New Roman" w:hAnsi="Times New Roman" w:cs="Times New Roman"/>
          </w:rPr>
          <w:fldChar w:fldCharType="end"/>
        </w:r>
      </w:p>
    </w:sdtContent>
  </w:sdt>
  <w:p w:rsidR="00FD5C12" w:rsidRDefault="00FD5C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53176"/>
    <w:multiLevelType w:val="hybridMultilevel"/>
    <w:tmpl w:val="DAC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B84"/>
    <w:rsid w:val="00095C54"/>
    <w:rsid w:val="000B1572"/>
    <w:rsid w:val="001424CF"/>
    <w:rsid w:val="001454EB"/>
    <w:rsid w:val="00174CE4"/>
    <w:rsid w:val="001A52A5"/>
    <w:rsid w:val="001E37B6"/>
    <w:rsid w:val="0020644C"/>
    <w:rsid w:val="0026782A"/>
    <w:rsid w:val="00271769"/>
    <w:rsid w:val="00283F9D"/>
    <w:rsid w:val="002A3ACF"/>
    <w:rsid w:val="002E3DF2"/>
    <w:rsid w:val="002F0E31"/>
    <w:rsid w:val="002F2878"/>
    <w:rsid w:val="00316F2A"/>
    <w:rsid w:val="00330701"/>
    <w:rsid w:val="004C08DC"/>
    <w:rsid w:val="004D1998"/>
    <w:rsid w:val="00581B84"/>
    <w:rsid w:val="0058528E"/>
    <w:rsid w:val="005F609B"/>
    <w:rsid w:val="00674FAA"/>
    <w:rsid w:val="0069622A"/>
    <w:rsid w:val="006A33E1"/>
    <w:rsid w:val="006F2CB8"/>
    <w:rsid w:val="007C6E9C"/>
    <w:rsid w:val="007D00F9"/>
    <w:rsid w:val="007F596C"/>
    <w:rsid w:val="008258EC"/>
    <w:rsid w:val="0084466B"/>
    <w:rsid w:val="008844AC"/>
    <w:rsid w:val="008E24E6"/>
    <w:rsid w:val="008F31A3"/>
    <w:rsid w:val="009B54DC"/>
    <w:rsid w:val="00AA3A5A"/>
    <w:rsid w:val="00AC1A58"/>
    <w:rsid w:val="00AD2126"/>
    <w:rsid w:val="00AE0FA7"/>
    <w:rsid w:val="00AE6ADB"/>
    <w:rsid w:val="00B7038F"/>
    <w:rsid w:val="00B713E7"/>
    <w:rsid w:val="00B736F7"/>
    <w:rsid w:val="00C974CF"/>
    <w:rsid w:val="00C97600"/>
    <w:rsid w:val="00D52127"/>
    <w:rsid w:val="00DE0BF5"/>
    <w:rsid w:val="00E20862"/>
    <w:rsid w:val="00EB7DF9"/>
    <w:rsid w:val="00ED4A84"/>
    <w:rsid w:val="00F323CC"/>
    <w:rsid w:val="00F44AF7"/>
    <w:rsid w:val="00F51E86"/>
    <w:rsid w:val="00FB586F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6B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B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B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D4A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00F9"/>
    <w:rPr>
      <w:sz w:val="28"/>
    </w:rPr>
  </w:style>
  <w:style w:type="paragraph" w:styleId="a9">
    <w:name w:val="footer"/>
    <w:basedOn w:val="a"/>
    <w:link w:val="aa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00F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Забродина Светлана Владимировна</dc:creator>
  <cp:lastModifiedBy>User</cp:lastModifiedBy>
  <cp:revision>11</cp:revision>
  <cp:lastPrinted>2020-12-03T02:18:00Z</cp:lastPrinted>
  <dcterms:created xsi:type="dcterms:W3CDTF">2020-10-08T09:44:00Z</dcterms:created>
  <dcterms:modified xsi:type="dcterms:W3CDTF">2022-01-05T04:14:00Z</dcterms:modified>
</cp:coreProperties>
</file>