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060" w:type="dxa"/>
        <w:tblLook w:val="01E0" w:firstRow="1" w:lastRow="1" w:firstColumn="1" w:lastColumn="1" w:noHBand="0" w:noVBand="0"/>
      </w:tblPr>
      <w:tblGrid>
        <w:gridCol w:w="9570"/>
        <w:gridCol w:w="20490"/>
      </w:tblGrid>
      <w:tr w:rsidR="00480B43" w:rsidRPr="00480B43" w:rsidTr="00862589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240" w:rsidRPr="004B1371" w:rsidTr="00724289">
        <w:trPr>
          <w:gridAfter w:val="1"/>
          <w:wAfter w:w="20490" w:type="dxa"/>
        </w:trPr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A11240" w:rsidRPr="004B1371" w:rsidTr="00724289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A11240" w:rsidRPr="004B1371" w:rsidRDefault="00A11240" w:rsidP="00724289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7A033D7" wp14:editId="27F16399">
                        <wp:extent cx="590550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1240" w:rsidRPr="004B1371" w:rsidRDefault="00A11240" w:rsidP="00724289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КОНТРОЛЬНО-СЧЕТНЫЙ  ОРГАН БОЛЬШЕУЛУЙСКОГО  РАЙОНА</w:t>
                  </w:r>
                </w:p>
                <w:p w:rsidR="00A11240" w:rsidRPr="004B1371" w:rsidRDefault="00A11240" w:rsidP="00724289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КРАСНОЯРСКОГО КРАЯ</w:t>
                  </w:r>
                </w:p>
                <w:p w:rsidR="00A11240" w:rsidRPr="004B1371" w:rsidRDefault="00A11240" w:rsidP="00724289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1240" w:rsidRPr="004B1371" w:rsidRDefault="00A11240" w:rsidP="007242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.: 8 (39159) 2-14-91</w:t>
            </w:r>
          </w:p>
        </w:tc>
      </w:tr>
    </w:tbl>
    <w:p w:rsidR="00A11240" w:rsidRDefault="00A11240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7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9D510C" w:rsidRPr="009D51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72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B43" w:rsidRPr="004E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4E2701" w:rsidRPr="004E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Контрольно-счетном органе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решением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13.07.2013 № 270-п (далее</w:t>
      </w:r>
      <w:proofErr w:type="gram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№ 270-п), проведена </w:t>
      </w:r>
      <w:r w:rsidR="0081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проекта муниципальной программы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 </w:t>
      </w:r>
      <w:r w:rsidR="007607C0" w:rsidRPr="0076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2022–202</w:t>
      </w:r>
      <w:r w:rsidR="008108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программы).</w:t>
      </w:r>
      <w:proofErr w:type="gramEnd"/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</w:t>
      </w:r>
      <w:r w:rsidR="001F3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8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77040C" w:rsidRDefault="005F62BE" w:rsidP="00015039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hAnsi="Times New Roman"/>
          <w:sz w:val="28"/>
          <w:szCs w:val="28"/>
        </w:rPr>
        <w:tab/>
      </w:r>
      <w:r w:rsidR="00D36E1C">
        <w:rPr>
          <w:rFonts w:ascii="Times New Roman" w:hAnsi="Times New Roman"/>
          <w:sz w:val="28"/>
          <w:szCs w:val="28"/>
        </w:rPr>
        <w:t>В соответствии с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D36E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№ 270-п к Проекту программы приложен полный пакет документов (пояснительная записка и финансово-экономическое обоснование).</w:t>
      </w:r>
    </w:p>
    <w:p w:rsidR="00401A0E" w:rsidRPr="00D71556" w:rsidRDefault="00015039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из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56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1556">
        <w:rPr>
          <w:rFonts w:ascii="Times New Roman" w:eastAsia="Calibri" w:hAnsi="Times New Roman" w:cs="Times New Roman"/>
          <w:sz w:val="28"/>
          <w:szCs w:val="28"/>
        </w:rPr>
        <w:t>Организация мероприятий при осуществлении деятельности по обращению с животными без владельцев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которых планируется реализация 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7F9" w:rsidRDefault="000D47F9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отдельным мероприятием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и соответствует перечню муниципальных программ </w:t>
      </w:r>
      <w:proofErr w:type="spellStart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9F4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</w:t>
      </w:r>
      <w:r w:rsidR="009F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</w:t>
      </w:r>
      <w:proofErr w:type="spellStart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F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21.06.2024 № 365-р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89D" w:rsidRPr="00D71556" w:rsidRDefault="009F489D" w:rsidP="009F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hAnsi="Times New Roman"/>
          <w:sz w:val="28"/>
          <w:szCs w:val="28"/>
        </w:rPr>
        <w:lastRenderedPageBreak/>
        <w:t xml:space="preserve">Цель и задачи Проекта </w:t>
      </w:r>
      <w:r>
        <w:rPr>
          <w:rFonts w:ascii="Times New Roman" w:hAnsi="Times New Roman"/>
          <w:sz w:val="28"/>
          <w:szCs w:val="28"/>
        </w:rPr>
        <w:t>не изменились</w:t>
      </w:r>
      <w:r w:rsidRPr="00D71556">
        <w:rPr>
          <w:rFonts w:ascii="Times New Roman" w:hAnsi="Times New Roman"/>
          <w:sz w:val="28"/>
          <w:szCs w:val="28"/>
        </w:rPr>
        <w:t>.</w:t>
      </w:r>
    </w:p>
    <w:p w:rsidR="00401A0E" w:rsidRPr="00142AB1" w:rsidRDefault="000D47F9" w:rsidP="001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реализацию Проекта предусмотрен за счет сре</w:t>
      </w:r>
      <w:proofErr w:type="gramStart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1</w:t>
      </w:r>
      <w:r w:rsidR="00D9329B">
        <w:rPr>
          <w:rFonts w:ascii="Times New Roman" w:eastAsia="Times New Roman" w:hAnsi="Times New Roman" w:cs="Times New Roman"/>
          <w:sz w:val="28"/>
          <w:szCs w:val="28"/>
          <w:lang w:eastAsia="ru-RU"/>
        </w:rPr>
        <w:t>9 638,9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0E" w:rsidRPr="00142AB1" w:rsidRDefault="00142894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7607C0" w:rsidRPr="0076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6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подготовкой проекта бюджета </w:t>
      </w:r>
      <w:proofErr w:type="spellStart"/>
      <w:r w:rsidR="006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6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очередной 2025 год и плановый период 2026 – 2027 годов. В Проект программы добавлен 2027 год. </w:t>
      </w:r>
    </w:p>
    <w:p w:rsidR="00142894" w:rsidRPr="00031F2E" w:rsidRDefault="00142894" w:rsidP="0014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2022-202</w:t>
      </w:r>
      <w:r w:rsidR="006648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разрезе средств бюджета распределен следующим образом:</w:t>
      </w:r>
    </w:p>
    <w:p w:rsidR="00142894" w:rsidRPr="0014200D" w:rsidRDefault="005D18AF" w:rsidP="001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D18AF">
        <w:rPr>
          <w:noProof/>
          <w:lang w:eastAsia="ru-RU"/>
        </w:rPr>
        <w:drawing>
          <wp:inline distT="0" distB="0" distL="0" distR="0" wp14:anchorId="4A03F259" wp14:editId="14752C4F">
            <wp:extent cx="6120130" cy="20477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AF" w:rsidRDefault="005D18AF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B8" w:rsidRDefault="007C71B8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Проекта на период 2022-202</w:t>
      </w:r>
      <w:r w:rsidR="00D944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увеличился на </w:t>
      </w:r>
      <w:r w:rsidR="00D94495">
        <w:rPr>
          <w:rFonts w:ascii="Times New Roman" w:eastAsia="Times New Roman" w:hAnsi="Times New Roman" w:cs="Times New Roman"/>
          <w:sz w:val="28"/>
          <w:szCs w:val="28"/>
          <w:lang w:eastAsia="ru-RU"/>
        </w:rPr>
        <w:t>3 299,9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D94495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B2931" w:rsidRPr="00FE3C6D" w:rsidRDefault="00CB2931" w:rsidP="00CB293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Решению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05.07.2024 года № 167 «О внесении изменений и дополнений в Решение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12.12.2023 № 133 «О бюджете муниципального района на 2024 год и плановый период 2025 - 2026 годов»».</w:t>
      </w:r>
    </w:p>
    <w:p w:rsidR="00DD6404" w:rsidRDefault="00DD6404" w:rsidP="00DD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актуальной редакцией Программы, количество индикаторов и показателей результативности не изменилось. </w:t>
      </w:r>
    </w:p>
    <w:p w:rsidR="00B71B57" w:rsidRDefault="00B71B57" w:rsidP="00B7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</w:t>
      </w:r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размещена на официальном сайте </w:t>
      </w:r>
      <w:proofErr w:type="spellStart"/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https://adm-buluy.gosuslugi.ru/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вкладке «</w:t>
      </w:r>
      <w:r w:rsidR="008779F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779F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779F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Постановления»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33E1" w:rsidRDefault="00EC33E1" w:rsidP="00B7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нарушение требований ст. 12 Федерального закона от 28.06.2014 N 172-ФЗ «О стратегическом планировании в Российской Федерации» ответственным исполнителем не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9D510C" w:rsidRPr="006E112B" w:rsidRDefault="009D510C" w:rsidP="00B7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FE" w:rsidRDefault="00B05DFE" w:rsidP="00C41B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67" w:rsidRDefault="00C41B67" w:rsidP="00C41B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6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 и предложения по результатам проведенной экспертизы</w:t>
      </w:r>
    </w:p>
    <w:p w:rsidR="00E710A5" w:rsidRPr="001264CD" w:rsidRDefault="00E710A5" w:rsidP="00C41B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A5" w:rsidRPr="00953864" w:rsidRDefault="00E710A5" w:rsidP="00E710A5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соответству</w:t>
      </w:r>
      <w:r w:rsidR="00D36E1C"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Решению </w:t>
      </w:r>
      <w:proofErr w:type="spellStart"/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05.07.2024 № 167 </w:t>
      </w:r>
      <w:r w:rsidRPr="009538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</w:t>
      </w:r>
      <w:r w:rsidRPr="009538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в Решение </w:t>
      </w:r>
      <w:proofErr w:type="spellStart"/>
      <w:r w:rsidRPr="009538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9538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Совета депутатов от 12  </w:t>
      </w:r>
      <w:r w:rsidRPr="009538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декабря 2023 года   № 133</w:t>
      </w:r>
      <w:r w:rsidRPr="009538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«О бюджете муниципального района на 2024 год и плановый период  2025 - 2026 годов» и</w:t>
      </w:r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отраженной в пояснительной записке к проекту Программы.</w:t>
      </w:r>
    </w:p>
    <w:p w:rsidR="00E710A5" w:rsidRPr="00953864" w:rsidRDefault="009D510C" w:rsidP="00E710A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</w:t>
      </w:r>
      <w:proofErr w:type="spellStart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18.08.2021 № 108-п «Об утверждении муниципальной программы </w:t>
      </w:r>
      <w:r w:rsidR="007607C0"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953864">
        <w:rPr>
          <w:rFonts w:ascii="Times New Roman" w:eastAsia="Times New Roman" w:hAnsi="Times New Roman"/>
          <w:sz w:val="28"/>
          <w:szCs w:val="28"/>
          <w:lang w:eastAsia="ru-RU"/>
        </w:rPr>
        <w:t>Большеулуйском</w:t>
      </w:r>
      <w:proofErr w:type="spellEnd"/>
      <w:r w:rsidR="007607C0"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>, нарушений для отклонения проекта постановления не установлено.</w:t>
      </w:r>
    </w:p>
    <w:p w:rsidR="00E710A5" w:rsidRPr="00E710A5" w:rsidRDefault="00E710A5" w:rsidP="00E710A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E710A5" w:rsidRPr="00E710A5" w:rsidRDefault="00E710A5" w:rsidP="00E710A5">
      <w:pPr>
        <w:pStyle w:val="aa"/>
        <w:spacing w:after="0" w:line="240" w:lineRule="auto"/>
        <w:ind w:left="27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63" w:rsidRDefault="00F53E63" w:rsidP="00E710A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63" w:rsidRDefault="00F53E63" w:rsidP="00E710A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63" w:rsidRDefault="00F53E63" w:rsidP="00E710A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0A5" w:rsidRPr="00E710A5" w:rsidRDefault="00E710A5" w:rsidP="00E710A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710A5" w:rsidRPr="00E710A5" w:rsidRDefault="00E710A5" w:rsidP="00E710A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</w:p>
    <w:p w:rsidR="00E710A5" w:rsidRPr="00E710A5" w:rsidRDefault="00E710A5" w:rsidP="00E710A5">
      <w:pPr>
        <w:pStyle w:val="aa"/>
        <w:spacing w:after="0" w:line="240" w:lineRule="auto"/>
        <w:ind w:left="2769" w:hanging="27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И.Н. Кравцова</w:t>
      </w:r>
    </w:p>
    <w:p w:rsidR="00E710A5" w:rsidRPr="00E710A5" w:rsidRDefault="00E710A5" w:rsidP="00E710A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E710A5" w:rsidRPr="00E710A5" w:rsidRDefault="00E710A5" w:rsidP="00E710A5">
      <w:pPr>
        <w:pStyle w:val="aa"/>
        <w:spacing w:after="0" w:line="240" w:lineRule="auto"/>
        <w:ind w:left="27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E710A5" w:rsidRPr="00E710A5" w:rsidRDefault="00E710A5" w:rsidP="00E710A5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10C" w:rsidRDefault="009D510C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0C" w:rsidRDefault="009D510C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0C" w:rsidRPr="006E112B" w:rsidRDefault="009D510C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9D510C">
        <w:tc>
          <w:tcPr>
            <w:tcW w:w="4785" w:type="dxa"/>
            <w:shd w:val="clear" w:color="auto" w:fill="auto"/>
          </w:tcPr>
          <w:p w:rsidR="00480B43" w:rsidRPr="009D510C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13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573425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67" w:rsidRDefault="00CE5C67">
      <w:pPr>
        <w:spacing w:after="0" w:line="240" w:lineRule="auto"/>
      </w:pPr>
      <w:r>
        <w:separator/>
      </w:r>
    </w:p>
  </w:endnote>
  <w:endnote w:type="continuationSeparator" w:id="0">
    <w:p w:rsidR="00CE5C67" w:rsidRDefault="00CE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67" w:rsidRDefault="00CE5C67">
      <w:pPr>
        <w:spacing w:after="0" w:line="240" w:lineRule="auto"/>
      </w:pPr>
      <w:r>
        <w:separator/>
      </w:r>
    </w:p>
  </w:footnote>
  <w:footnote w:type="continuationSeparator" w:id="0">
    <w:p w:rsidR="00CE5C67" w:rsidRDefault="00CE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25">
          <w:rPr>
            <w:noProof/>
          </w:rPr>
          <w:t>3</w:t>
        </w:r>
        <w:r>
          <w:fldChar w:fldCharType="end"/>
        </w:r>
      </w:p>
    </w:sdtContent>
  </w:sdt>
  <w:p w:rsidR="0046259F" w:rsidRDefault="00CE5C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DD"/>
    <w:multiLevelType w:val="hybridMultilevel"/>
    <w:tmpl w:val="ECC62336"/>
    <w:lvl w:ilvl="0" w:tplc="1BA025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3063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27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4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15039"/>
    <w:rsid w:val="0002472B"/>
    <w:rsid w:val="00031F2E"/>
    <w:rsid w:val="00037FF9"/>
    <w:rsid w:val="0006612C"/>
    <w:rsid w:val="000C04F2"/>
    <w:rsid w:val="000C7B5E"/>
    <w:rsid w:val="000D47F9"/>
    <w:rsid w:val="000D490E"/>
    <w:rsid w:val="000E2E9F"/>
    <w:rsid w:val="00124C3B"/>
    <w:rsid w:val="001264CD"/>
    <w:rsid w:val="0013216E"/>
    <w:rsid w:val="001340CD"/>
    <w:rsid w:val="0014200D"/>
    <w:rsid w:val="00142894"/>
    <w:rsid w:val="00142AB1"/>
    <w:rsid w:val="0014573E"/>
    <w:rsid w:val="00150D50"/>
    <w:rsid w:val="00155288"/>
    <w:rsid w:val="00157F42"/>
    <w:rsid w:val="001671FF"/>
    <w:rsid w:val="00190A88"/>
    <w:rsid w:val="001A1A70"/>
    <w:rsid w:val="001C257E"/>
    <w:rsid w:val="001C2798"/>
    <w:rsid w:val="001D6E56"/>
    <w:rsid w:val="001E2ABD"/>
    <w:rsid w:val="001F3075"/>
    <w:rsid w:val="001F72A6"/>
    <w:rsid w:val="002056F7"/>
    <w:rsid w:val="00214921"/>
    <w:rsid w:val="00255D4E"/>
    <w:rsid w:val="00295B88"/>
    <w:rsid w:val="00357A41"/>
    <w:rsid w:val="003B03AA"/>
    <w:rsid w:val="003E51DC"/>
    <w:rsid w:val="003E5297"/>
    <w:rsid w:val="003F5BAA"/>
    <w:rsid w:val="00401A0E"/>
    <w:rsid w:val="004274CE"/>
    <w:rsid w:val="00440425"/>
    <w:rsid w:val="00444992"/>
    <w:rsid w:val="004549F1"/>
    <w:rsid w:val="004652AA"/>
    <w:rsid w:val="00480B43"/>
    <w:rsid w:val="004C0B2B"/>
    <w:rsid w:val="004E1FC3"/>
    <w:rsid w:val="004E2701"/>
    <w:rsid w:val="004F114E"/>
    <w:rsid w:val="0051458E"/>
    <w:rsid w:val="005716A7"/>
    <w:rsid w:val="00573425"/>
    <w:rsid w:val="005835FE"/>
    <w:rsid w:val="005A4B02"/>
    <w:rsid w:val="005B6342"/>
    <w:rsid w:val="005B7A79"/>
    <w:rsid w:val="005D18AF"/>
    <w:rsid w:val="005D4109"/>
    <w:rsid w:val="005F62BE"/>
    <w:rsid w:val="006043A3"/>
    <w:rsid w:val="0060450E"/>
    <w:rsid w:val="0063123C"/>
    <w:rsid w:val="006506AA"/>
    <w:rsid w:val="006609C0"/>
    <w:rsid w:val="00664833"/>
    <w:rsid w:val="00672C5A"/>
    <w:rsid w:val="006B0BCA"/>
    <w:rsid w:val="006E112B"/>
    <w:rsid w:val="006E3F7C"/>
    <w:rsid w:val="0071655B"/>
    <w:rsid w:val="00733834"/>
    <w:rsid w:val="007607C0"/>
    <w:rsid w:val="0077040C"/>
    <w:rsid w:val="00796B97"/>
    <w:rsid w:val="00797FE1"/>
    <w:rsid w:val="007A6E7B"/>
    <w:rsid w:val="007B2087"/>
    <w:rsid w:val="007C71B8"/>
    <w:rsid w:val="007C7936"/>
    <w:rsid w:val="0081087D"/>
    <w:rsid w:val="008249D7"/>
    <w:rsid w:val="008779F0"/>
    <w:rsid w:val="00881E69"/>
    <w:rsid w:val="008D6462"/>
    <w:rsid w:val="008E3113"/>
    <w:rsid w:val="008E530D"/>
    <w:rsid w:val="008F057F"/>
    <w:rsid w:val="008F1706"/>
    <w:rsid w:val="00913F68"/>
    <w:rsid w:val="00930EE6"/>
    <w:rsid w:val="00953864"/>
    <w:rsid w:val="00956E42"/>
    <w:rsid w:val="00966007"/>
    <w:rsid w:val="00980CC2"/>
    <w:rsid w:val="009A485A"/>
    <w:rsid w:val="009C16FC"/>
    <w:rsid w:val="009D510C"/>
    <w:rsid w:val="009F489D"/>
    <w:rsid w:val="00A040E1"/>
    <w:rsid w:val="00A11240"/>
    <w:rsid w:val="00A348D3"/>
    <w:rsid w:val="00A5230A"/>
    <w:rsid w:val="00A651A0"/>
    <w:rsid w:val="00A720D9"/>
    <w:rsid w:val="00A83849"/>
    <w:rsid w:val="00A8405A"/>
    <w:rsid w:val="00AB6F53"/>
    <w:rsid w:val="00AE0841"/>
    <w:rsid w:val="00B05DFE"/>
    <w:rsid w:val="00B2691D"/>
    <w:rsid w:val="00B507EB"/>
    <w:rsid w:val="00B678C6"/>
    <w:rsid w:val="00B71B57"/>
    <w:rsid w:val="00B84898"/>
    <w:rsid w:val="00B858F1"/>
    <w:rsid w:val="00BA0221"/>
    <w:rsid w:val="00BD1495"/>
    <w:rsid w:val="00BE1392"/>
    <w:rsid w:val="00BE4E9D"/>
    <w:rsid w:val="00C23608"/>
    <w:rsid w:val="00C25E81"/>
    <w:rsid w:val="00C41B67"/>
    <w:rsid w:val="00C52430"/>
    <w:rsid w:val="00C545A3"/>
    <w:rsid w:val="00C834F1"/>
    <w:rsid w:val="00CA2836"/>
    <w:rsid w:val="00CB2931"/>
    <w:rsid w:val="00CE5C67"/>
    <w:rsid w:val="00D21B27"/>
    <w:rsid w:val="00D36E1C"/>
    <w:rsid w:val="00D370A0"/>
    <w:rsid w:val="00D71556"/>
    <w:rsid w:val="00D76969"/>
    <w:rsid w:val="00D80348"/>
    <w:rsid w:val="00D80AD9"/>
    <w:rsid w:val="00D9329B"/>
    <w:rsid w:val="00D94495"/>
    <w:rsid w:val="00DD0F16"/>
    <w:rsid w:val="00DD6404"/>
    <w:rsid w:val="00DF5B84"/>
    <w:rsid w:val="00E10D39"/>
    <w:rsid w:val="00E271B2"/>
    <w:rsid w:val="00E623A5"/>
    <w:rsid w:val="00E710A5"/>
    <w:rsid w:val="00E8367F"/>
    <w:rsid w:val="00EC33E1"/>
    <w:rsid w:val="00EF3268"/>
    <w:rsid w:val="00F03ECF"/>
    <w:rsid w:val="00F116C2"/>
    <w:rsid w:val="00F537C7"/>
    <w:rsid w:val="00F53E63"/>
    <w:rsid w:val="00F801E9"/>
    <w:rsid w:val="00FA5B8B"/>
    <w:rsid w:val="00FC1C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51</cp:revision>
  <cp:lastPrinted>2024-08-14T08:08:00Z</cp:lastPrinted>
  <dcterms:created xsi:type="dcterms:W3CDTF">2021-12-14T03:24:00Z</dcterms:created>
  <dcterms:modified xsi:type="dcterms:W3CDTF">2024-08-14T08:11:00Z</dcterms:modified>
</cp:coreProperties>
</file>