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44" w:rsidRPr="00A42ACC" w:rsidRDefault="004A6F44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0C782E" w:rsidTr="004A6F44">
        <w:tc>
          <w:tcPr>
            <w:tcW w:w="9570" w:type="dxa"/>
          </w:tcPr>
          <w:p w:rsidR="00A42ACC" w:rsidRPr="000C782E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УТВЕРЖДАЮ </w:t>
            </w:r>
          </w:p>
          <w:p w:rsidR="002D4861" w:rsidRPr="000C782E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A42ACC" w:rsidRPr="000C782E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Контрольно- счетного органа </w:t>
            </w:r>
            <w:proofErr w:type="spellStart"/>
            <w:r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</w:t>
            </w:r>
            <w:proofErr w:type="spellEnd"/>
            <w:r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</w:t>
            </w:r>
          </w:p>
          <w:p w:rsidR="00A42ACC" w:rsidRPr="000C782E" w:rsidRDefault="00A42ACC" w:rsidP="00A42ACC">
            <w:pPr>
              <w:widowControl/>
              <w:ind w:left="56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0C782E" w:rsidRDefault="00A42ACC" w:rsidP="002D4861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 </w:t>
            </w:r>
            <w:r w:rsidR="00DB21B4"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B21B4"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B21B4"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  <w:r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2ACC" w:rsidRPr="000C782E" w:rsidRDefault="00CF6F08" w:rsidP="002D4861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804016"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 w:rsidR="000C782E"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  <w:r w:rsidR="00A42ACC"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3E3AE1"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декабря</w:t>
            </w:r>
            <w:r w:rsidR="00A42ACC"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 w:rsidR="00DB21B4"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A42ACC" w:rsidRPr="000C7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A42ACC" w:rsidRPr="000C782E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4A6F44" w:rsidRPr="000C782E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42ACC" w:rsidRPr="000C782E" w:rsidRDefault="00A42ACC" w:rsidP="00CF3B64">
      <w:pPr>
        <w:widowControl/>
        <w:tabs>
          <w:tab w:val="left" w:pos="0"/>
        </w:tabs>
        <w:ind w:right="-1"/>
        <w:jc w:val="both"/>
      </w:pPr>
    </w:p>
    <w:p w:rsidR="00A42ACC" w:rsidRPr="000C782E" w:rsidRDefault="00A42ACC" w:rsidP="00A42ACC">
      <w:pPr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0C782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A42ACC" w:rsidRPr="000C782E" w:rsidRDefault="009A5AD1" w:rsidP="00A42ACC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r w:rsidR="003E3AE1"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>дополнительной</w:t>
      </w:r>
      <w:r w:rsidR="00AF4056"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A42ACC"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проекта Постановления администрации </w:t>
      </w:r>
      <w:proofErr w:type="spellStart"/>
      <w:r w:rsidR="00A42ACC"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="00A42ACC"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</w:t>
      </w:r>
      <w:r w:rsidR="00A42ACC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</w:t>
      </w:r>
      <w:r w:rsidR="00D24AF7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ции </w:t>
      </w:r>
      <w:proofErr w:type="spellStart"/>
      <w:r w:rsidR="00D24AF7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D24AF7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31</w:t>
      </w:r>
      <w:r w:rsidR="00A42ACC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CF6F08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42ACC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CF6F08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42ACC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F6F08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D24AF7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="00A42ACC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  <w:r w:rsidR="00A42ACC"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«Об утверждении муниципальной программы </w:t>
      </w:r>
      <w:proofErr w:type="spellStart"/>
      <w:r w:rsidR="00D24AF7"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="00D24AF7"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</w:t>
      </w:r>
      <w:r w:rsidR="00A42ACC"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D24AF7"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>Эффективное управление муниципальным имуществом и земельными отношениями</w:t>
      </w:r>
      <w:r w:rsidR="00A42ACC" w:rsidRPr="000C782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 </w:t>
      </w:r>
    </w:p>
    <w:p w:rsidR="00A42ACC" w:rsidRPr="000C782E" w:rsidRDefault="00A42ACC" w:rsidP="00A42ACC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A42ACC" w:rsidRPr="000C782E" w:rsidRDefault="00DB21B4" w:rsidP="00D24AF7">
      <w:pPr>
        <w:widowControl/>
        <w:jc w:val="both"/>
      </w:pPr>
      <w:r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804016"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0</w:t>
      </w:r>
      <w:r w:rsidR="000C782E"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5</w:t>
      </w:r>
      <w:r w:rsidR="00A42ACC"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» </w:t>
      </w:r>
      <w:r w:rsidR="003E3AE1"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декабр</w:t>
      </w:r>
      <w:r w:rsidR="00CF6F08"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</w:t>
      </w:r>
      <w:r w:rsidR="00A42ACC"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="00A42ACC"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="00A42ACC"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="00A42ACC"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</w:t>
      </w:r>
      <w:r w:rsidR="00A42ACC" w:rsidRPr="000C782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0C78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</w:t>
      </w:r>
      <w:r w:rsidR="00A42ACC" w:rsidRPr="000C78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A42ACC" w:rsidRPr="000C78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№ </w:t>
      </w:r>
      <w:r w:rsidR="00A128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61</w:t>
      </w:r>
      <w:bookmarkStart w:id="0" w:name="_GoBack"/>
      <w:bookmarkEnd w:id="0"/>
    </w:p>
    <w:p w:rsidR="00A42ACC" w:rsidRPr="000C782E" w:rsidRDefault="00A42ACC" w:rsidP="00A42ACC"/>
    <w:p w:rsidR="00DB21B4" w:rsidRPr="000C782E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экспертное заключение подготовлено на основании статьи 8 Положения о Контрольно-счётном органе </w:t>
      </w:r>
      <w:proofErr w:type="spellStart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утвержденного решением </w:t>
      </w:r>
      <w:proofErr w:type="spellStart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Красноярского края от 11.10.2021 года № 25. </w:t>
      </w:r>
    </w:p>
    <w:p w:rsidR="00DB21B4" w:rsidRPr="00E3062A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администрации </w:t>
      </w:r>
      <w:proofErr w:type="spellStart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31.08.2021 № 117-п «Об утверждении муниципальной программы </w:t>
      </w:r>
      <w:proofErr w:type="spellStart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«Эффективное управление муниципальным имуществом и земельными отношениями» направлен в Контрольно-счетный орган </w:t>
      </w:r>
      <w:proofErr w:type="spellStart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(далее Контрольно-счетный орган) </w:t>
      </w:r>
      <w:r w:rsidR="003E3AE1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0C782E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8F256F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3AE1"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декабр</w:t>
      </w:r>
      <w:r w:rsidRPr="000C782E">
        <w:rPr>
          <w:rFonts w:ascii="Times New Roman" w:eastAsia="Times New Roman" w:hAnsi="Times New Roman" w:cs="Times New Roman"/>
          <w:color w:val="auto"/>
          <w:sz w:val="28"/>
          <w:szCs w:val="28"/>
        </w:rPr>
        <w:t>я 2023 года. Разработчиком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данного проекта Программы является </w:t>
      </w:r>
      <w:r w:rsidRPr="00DB21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Pr="00DB21B4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DB21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DB21B4" w:rsidRPr="009924F6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30.07.2013 № 270-п «Об утверждении Порядка принятия решений о разработке муниципальных программ </w:t>
      </w:r>
      <w:proofErr w:type="spellStart"/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их формировании и реализации»</w:t>
      </w:r>
      <w:r w:rsidR="00513E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Порядок)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E3AE1" w:rsidRPr="003E3AE1" w:rsidRDefault="003E3AE1" w:rsidP="003E3AE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3A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распоряжение Администрации </w:t>
      </w:r>
      <w:proofErr w:type="spellStart"/>
      <w:r w:rsidRPr="003E3AE1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3E3A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20.07.2022 № 283-р «Об утверждении перечня муниципальных программ </w:t>
      </w:r>
      <w:proofErr w:type="spellStart"/>
      <w:r w:rsidRPr="003E3AE1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3E3A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2023 год» (с изменениями от 03.08.2023 № 392-р);</w:t>
      </w:r>
    </w:p>
    <w:p w:rsidR="003E3AE1" w:rsidRPr="003E3AE1" w:rsidRDefault="003E3AE1" w:rsidP="003E3AE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3A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распоряжение Администрации </w:t>
      </w:r>
      <w:proofErr w:type="spellStart"/>
      <w:r w:rsidRPr="003E3AE1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3E3A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22.06.2023 № 312-р «Об утверждении перечня муниципальных программ </w:t>
      </w:r>
      <w:proofErr w:type="spellStart"/>
      <w:r w:rsidRPr="003E3AE1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3E3A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2024 год» (с изменениями от 21.08.2023 № 408-р.</w:t>
      </w:r>
    </w:p>
    <w:p w:rsidR="003E3AE1" w:rsidRPr="003E3AE1" w:rsidRDefault="003E3AE1" w:rsidP="003E3AE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3AE1">
        <w:rPr>
          <w:rFonts w:ascii="Times New Roman" w:eastAsia="Times New Roman" w:hAnsi="Times New Roman" w:cs="Times New Roman"/>
          <w:color w:val="auto"/>
          <w:sz w:val="28"/>
          <w:szCs w:val="28"/>
        </w:rPr>
        <w:t>При этом цель и задачи Проекта муниципальной программы не изменились.</w:t>
      </w:r>
    </w:p>
    <w:p w:rsidR="00DB21B4" w:rsidRPr="000C5C99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Мероприятие </w:t>
      </w:r>
      <w:r w:rsidRPr="00A128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проведено: </w:t>
      </w:r>
      <w:r w:rsidR="006538F6" w:rsidRPr="00A12822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A12822" w:rsidRPr="00A1282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C32A46" w:rsidRPr="00A128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</w:t>
      </w:r>
      <w:r w:rsidRPr="00A128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 года.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B21B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проведенной</w:t>
      </w:r>
      <w:r w:rsidR="00C32A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дополнительной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экспертизы Проекта муниципальной программы установлено.</w:t>
      </w:r>
    </w:p>
    <w:p w:rsidR="00C32A46" w:rsidRPr="00C32A46" w:rsidRDefault="00C32A46" w:rsidP="00C32A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Представленные на экспертизу изменения в Проект муниципальной программы обусловлены изменением объема бюджетных ассигнований в 2023 году.</w:t>
      </w:r>
    </w:p>
    <w:p w:rsidR="00C32A46" w:rsidRPr="00C32A46" w:rsidRDefault="00C32A46" w:rsidP="00C32A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Изменения в муниципальную программу «Эффективное управление муниципальным имуществом и земельными отношениями» вносятся в:</w:t>
      </w:r>
    </w:p>
    <w:p w:rsidR="00C32A46" w:rsidRPr="00C32A46" w:rsidRDefault="00C32A46" w:rsidP="00C32A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- 2023 год</w:t>
      </w: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согласно, решения сессии районного Совета депутатов от 22.09.2023 г № 116 «О внесении изменений и дополнений </w:t>
      </w:r>
      <w:r w:rsidRPr="00C32A4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Решение </w:t>
      </w:r>
      <w:proofErr w:type="spellStart"/>
      <w:r w:rsidRPr="00C32A4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Большеулуйского</w:t>
      </w:r>
      <w:proofErr w:type="spellEnd"/>
      <w:r w:rsidRPr="00C32A4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районного Совета депутатов от 21 </w:t>
      </w: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февраля 2023 года   № 91</w:t>
      </w:r>
      <w:r w:rsidRPr="00C32A4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бюджете муниципального района на 2023 год и плановый период 2024 - 2025 годов»»</w:t>
      </w: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32A46" w:rsidRPr="00C32A46" w:rsidRDefault="00C32A46" w:rsidP="00C32A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включает в себя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</w:t>
      </w: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 и отдельное мероприятие</w:t>
      </w: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32A46" w:rsidRPr="00C32A46" w:rsidRDefault="00C32A46" w:rsidP="00C32A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>Данная муниципальная программа с подпрограмм</w:t>
      </w:r>
      <w:r w:rsidR="005B0BC8">
        <w:rPr>
          <w:rFonts w:ascii="Times New Roman" w:eastAsia="Times New Roman" w:hAnsi="Times New Roman" w:cs="Times New Roman"/>
          <w:color w:val="auto"/>
          <w:sz w:val="28"/>
          <w:szCs w:val="28"/>
        </w:rPr>
        <w:t>ами и отдельным мероприятием</w:t>
      </w: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включена в перечни муниципальных программ </w:t>
      </w:r>
      <w:proofErr w:type="spellStart"/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2023 и на 2024 год, утвержденные распоряжением Администрации </w:t>
      </w:r>
      <w:proofErr w:type="spellStart"/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20.07.2022 № 283-р и от 22.06.2023 № 312-р (с изменениями).</w:t>
      </w:r>
    </w:p>
    <w:p w:rsidR="00C32A46" w:rsidRPr="00C32A46" w:rsidRDefault="00C32A46" w:rsidP="00C32A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Проект муниципальной программы предусматривает увеличение объема финансирования на 2023 год на </w:t>
      </w:r>
      <w:r w:rsidR="005B0BC8">
        <w:rPr>
          <w:rFonts w:ascii="Times New Roman" w:eastAsia="Times New Roman" w:hAnsi="Times New Roman" w:cs="Times New Roman"/>
          <w:color w:val="auto"/>
          <w:sz w:val="28"/>
          <w:szCs w:val="28"/>
        </w:rPr>
        <w:t>35</w:t>
      </w: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>,0 тыс. рублей или на 0,</w:t>
      </w:r>
      <w:r w:rsidR="005B0BC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%. Данный объем распределен в рамках </w:t>
      </w:r>
      <w:r w:rsidR="005B0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</w:t>
      </w: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подпрограммы.</w:t>
      </w:r>
    </w:p>
    <w:p w:rsidR="00C32A46" w:rsidRPr="00C32A46" w:rsidRDefault="00C32A46" w:rsidP="00C32A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2A46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объемов финансирования представлено в таблице 1.</w:t>
      </w:r>
    </w:p>
    <w:p w:rsidR="00C32A46" w:rsidRPr="009924F6" w:rsidRDefault="00C32A46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21B4" w:rsidRPr="008A2A1C" w:rsidRDefault="00DB21B4" w:rsidP="00DB21B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2A1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DB21B4" w:rsidRPr="008A2A1C" w:rsidRDefault="00DB21B4" w:rsidP="00DB21B4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2A1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p w:rsidR="00B3292E" w:rsidRPr="00C32A46" w:rsidRDefault="008A2A1C" w:rsidP="00B3292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green"/>
        </w:rPr>
      </w:pPr>
      <w:r w:rsidRPr="008A2A1C">
        <w:rPr>
          <w:noProof/>
        </w:rPr>
        <w:drawing>
          <wp:inline distT="0" distB="0" distL="0" distR="0">
            <wp:extent cx="6120130" cy="262291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1B4" w:rsidRPr="00302F5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Данный объем распределен в рамках </w:t>
      </w:r>
      <w:r w:rsidR="00B3292E"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 и отдельного мероприятия.</w:t>
      </w:r>
    </w:p>
    <w:p w:rsidR="00302F54" w:rsidRPr="00302F54" w:rsidRDefault="00302F54" w:rsidP="00302F5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п. 2 ст. 179 Бюджетного кодекса РФ, Проект муниципальной программы на 2022-2026 года в части бюджетных ассигнований приведен в соответствии с решением сессии районного Совета депутатов от 22.09.2023 г № 116 «О внесении изменений и дополнений </w:t>
      </w:r>
      <w:r w:rsidRPr="00302F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Решение </w:t>
      </w:r>
      <w:proofErr w:type="spellStart"/>
      <w:r w:rsidRPr="00302F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Большеулуйского</w:t>
      </w:r>
      <w:proofErr w:type="spellEnd"/>
      <w:r w:rsidRPr="00302F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районного Совета депутатов от 21 </w:t>
      </w:r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февраля 2023 года  № 91</w:t>
      </w:r>
      <w:r w:rsidRPr="00302F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бюджете муниципального района на 2023 год и плановый период </w:t>
      </w:r>
      <w:r w:rsidRPr="00302F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2024 - 2025 годов»»</w:t>
      </w:r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подлежит утверждению в порядке и сроки, установленные постановлением Администрации  </w:t>
      </w:r>
      <w:proofErr w:type="spellStart"/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№ 270-п от 30.07.2013</w:t>
      </w:r>
    </w:p>
    <w:p w:rsidR="00DB21B4" w:rsidRPr="00302F54" w:rsidRDefault="00DB21B4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302F54"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нарушении Федерального</w:t>
      </w:r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 w:rsidR="00302F54"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</w:t>
      </w:r>
      <w:r w:rsidR="00B3292E"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Эффективное управление муниципальным имуществом и земельными отношениями</w:t>
      </w:r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</w:t>
      </w:r>
      <w:r w:rsidR="00302F54"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размещена на официальном сайте </w:t>
      </w:r>
      <w:proofErr w:type="spellStart"/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302F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в сети ИНТЕРНЕТ (https://adm-buluy.ru) во вкладке «Нормативно-правовые акты», «Программный бюджет».</w:t>
      </w:r>
    </w:p>
    <w:p w:rsidR="00DB21B4" w:rsidRPr="00302F54" w:rsidRDefault="00DB21B4" w:rsidP="00DB21B4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02F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DB21B4" w:rsidRPr="00135DFE" w:rsidRDefault="00DB21B4" w:rsidP="00DB21B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проект постановления, Контрольно-счетный орган полагает, что изменения, представленные Проектом </w:t>
      </w:r>
      <w:r w:rsidR="000C13A2"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на 2022-202</w:t>
      </w:r>
      <w:r w:rsidR="00135DFE"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года, соответствуют информации, отраженной в пояснительной записке к проекту постановления.</w:t>
      </w:r>
    </w:p>
    <w:p w:rsidR="00AF4056" w:rsidRPr="00135DFE" w:rsidRDefault="00DB21B4" w:rsidP="0051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135DFE"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дополнительной </w:t>
      </w:r>
      <w:r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финансово-экономической экспертизы проекта постановления Администрации </w:t>
      </w:r>
      <w:proofErr w:type="spellStart"/>
      <w:r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</w:t>
      </w:r>
      <w:r w:rsidR="00B3292E"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31.08.2021 № 117-п </w:t>
      </w:r>
      <w:r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муниципальной программы «</w:t>
      </w:r>
      <w:r w:rsidR="00B3292E"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Эффективное управление муниципальным имуществом и земельными отношениями</w:t>
      </w:r>
      <w:r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»», </w:t>
      </w:r>
      <w:r w:rsidR="00135DFE"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нарушений для отклонения проекта постановления не установлено</w:t>
      </w:r>
      <w:r w:rsidR="00513E31" w:rsidRPr="00135DF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42ACC" w:rsidRPr="00C32A46" w:rsidRDefault="00A42ACC" w:rsidP="00A42AC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green"/>
        </w:rPr>
      </w:pPr>
    </w:p>
    <w:p w:rsidR="00A42ACC" w:rsidRPr="00C32A46" w:rsidRDefault="00A42ACC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42ACC" w:rsidRPr="00A42ACC" w:rsidTr="009924BD">
        <w:tc>
          <w:tcPr>
            <w:tcW w:w="4785" w:type="dxa"/>
            <w:shd w:val="clear" w:color="auto" w:fill="auto"/>
          </w:tcPr>
          <w:p w:rsidR="00A42ACC" w:rsidRPr="00135DFE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135DFE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Инспектор</w:t>
            </w:r>
          </w:p>
          <w:p w:rsidR="00A42ACC" w:rsidRPr="00135DFE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A42ACC" w:rsidRPr="00135DFE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</w:t>
            </w:r>
            <w:proofErr w:type="spellEnd"/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42ACC" w:rsidRPr="00135DFE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135DFE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135DFE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И.Н. Риттер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CF6F08">
      <w:headerReference w:type="default" r:id="rId8"/>
      <w:footerReference w:type="default" r:id="rId9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D3" w:rsidRDefault="006571D3">
      <w:r>
        <w:separator/>
      </w:r>
    </w:p>
  </w:endnote>
  <w:endnote w:type="continuationSeparator" w:id="0">
    <w:p w:rsidR="006571D3" w:rsidRDefault="0065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D3" w:rsidRDefault="006571D3"/>
  </w:footnote>
  <w:footnote w:type="continuationSeparator" w:id="0">
    <w:p w:rsidR="006571D3" w:rsidRDefault="00657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628833"/>
      <w:docPartObj>
        <w:docPartGallery w:val="Page Numbers (Top of Page)"/>
        <w:docPartUnique/>
      </w:docPartObj>
    </w:sdtPr>
    <w:sdtEndPr/>
    <w:sdtContent>
      <w:p w:rsidR="00C90C2A" w:rsidRDefault="00C90C2A">
        <w:pPr>
          <w:pStyle w:val="aa"/>
          <w:jc w:val="center"/>
        </w:pPr>
        <w:r>
          <w:t xml:space="preserve"> </w:t>
        </w:r>
      </w:p>
      <w:p w:rsidR="00C90C2A" w:rsidRDefault="00C90C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822">
          <w:rPr>
            <w:noProof/>
          </w:rPr>
          <w:t>3</w:t>
        </w:r>
        <w:r>
          <w:fldChar w:fldCharType="end"/>
        </w:r>
      </w:p>
    </w:sdtContent>
  </w:sdt>
  <w:p w:rsidR="00A42ACC" w:rsidRDefault="00A42A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40"/>
    <w:multiLevelType w:val="hybridMultilevel"/>
    <w:tmpl w:val="0492B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755A"/>
    <w:multiLevelType w:val="hybridMultilevel"/>
    <w:tmpl w:val="A82079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2416"/>
    <w:rsid w:val="00013327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2417"/>
    <w:rsid w:val="000815E5"/>
    <w:rsid w:val="000A1293"/>
    <w:rsid w:val="000B0B60"/>
    <w:rsid w:val="000C13A2"/>
    <w:rsid w:val="000C782E"/>
    <w:rsid w:val="000D63D8"/>
    <w:rsid w:val="000E6C7C"/>
    <w:rsid w:val="000F2C57"/>
    <w:rsid w:val="000F37C4"/>
    <w:rsid w:val="000F49B6"/>
    <w:rsid w:val="00106E8E"/>
    <w:rsid w:val="00113B94"/>
    <w:rsid w:val="00120E8E"/>
    <w:rsid w:val="001279B9"/>
    <w:rsid w:val="001323FD"/>
    <w:rsid w:val="00135DFE"/>
    <w:rsid w:val="0018740B"/>
    <w:rsid w:val="0019144A"/>
    <w:rsid w:val="0019599B"/>
    <w:rsid w:val="001A673E"/>
    <w:rsid w:val="001B72FD"/>
    <w:rsid w:val="001D4E18"/>
    <w:rsid w:val="002000CE"/>
    <w:rsid w:val="0020499C"/>
    <w:rsid w:val="0021142F"/>
    <w:rsid w:val="0021633F"/>
    <w:rsid w:val="00236CD0"/>
    <w:rsid w:val="00237FCB"/>
    <w:rsid w:val="002604FC"/>
    <w:rsid w:val="00275BA9"/>
    <w:rsid w:val="00275DCD"/>
    <w:rsid w:val="002803F5"/>
    <w:rsid w:val="002A0EDD"/>
    <w:rsid w:val="002C490C"/>
    <w:rsid w:val="002C4DAA"/>
    <w:rsid w:val="002D2172"/>
    <w:rsid w:val="002D46C0"/>
    <w:rsid w:val="002D4861"/>
    <w:rsid w:val="002E28FC"/>
    <w:rsid w:val="00302F54"/>
    <w:rsid w:val="003221D0"/>
    <w:rsid w:val="00336209"/>
    <w:rsid w:val="00347731"/>
    <w:rsid w:val="0037057E"/>
    <w:rsid w:val="0039285B"/>
    <w:rsid w:val="00394B4C"/>
    <w:rsid w:val="003B2D72"/>
    <w:rsid w:val="003D78DD"/>
    <w:rsid w:val="003E3AE1"/>
    <w:rsid w:val="003F0BA7"/>
    <w:rsid w:val="003F7AED"/>
    <w:rsid w:val="00410006"/>
    <w:rsid w:val="00415E52"/>
    <w:rsid w:val="00422548"/>
    <w:rsid w:val="00433103"/>
    <w:rsid w:val="00447C1E"/>
    <w:rsid w:val="00461C90"/>
    <w:rsid w:val="00463830"/>
    <w:rsid w:val="00487136"/>
    <w:rsid w:val="00495BE4"/>
    <w:rsid w:val="004A6F44"/>
    <w:rsid w:val="004B01FA"/>
    <w:rsid w:val="004B1C1F"/>
    <w:rsid w:val="004B3CD4"/>
    <w:rsid w:val="004C3B5C"/>
    <w:rsid w:val="004F65D2"/>
    <w:rsid w:val="0050543E"/>
    <w:rsid w:val="00513E31"/>
    <w:rsid w:val="00541D25"/>
    <w:rsid w:val="00543311"/>
    <w:rsid w:val="00547A70"/>
    <w:rsid w:val="00580BA2"/>
    <w:rsid w:val="00583216"/>
    <w:rsid w:val="0058517E"/>
    <w:rsid w:val="005A18E1"/>
    <w:rsid w:val="005A52B0"/>
    <w:rsid w:val="005A57E5"/>
    <w:rsid w:val="005A6A8B"/>
    <w:rsid w:val="005B0BC8"/>
    <w:rsid w:val="005B6392"/>
    <w:rsid w:val="005C445B"/>
    <w:rsid w:val="005D1A5B"/>
    <w:rsid w:val="005E1CDF"/>
    <w:rsid w:val="005F7CFA"/>
    <w:rsid w:val="00601063"/>
    <w:rsid w:val="006029D4"/>
    <w:rsid w:val="00610B1A"/>
    <w:rsid w:val="00625146"/>
    <w:rsid w:val="0063273A"/>
    <w:rsid w:val="00651AB4"/>
    <w:rsid w:val="006538F6"/>
    <w:rsid w:val="006571D3"/>
    <w:rsid w:val="00660AA9"/>
    <w:rsid w:val="006622D9"/>
    <w:rsid w:val="00684742"/>
    <w:rsid w:val="00687CCB"/>
    <w:rsid w:val="006966C9"/>
    <w:rsid w:val="00697C72"/>
    <w:rsid w:val="006B79D2"/>
    <w:rsid w:val="006C0148"/>
    <w:rsid w:val="006C7A5F"/>
    <w:rsid w:val="006D0BD0"/>
    <w:rsid w:val="006D2FB9"/>
    <w:rsid w:val="006E3256"/>
    <w:rsid w:val="006F1843"/>
    <w:rsid w:val="006F332B"/>
    <w:rsid w:val="00701E09"/>
    <w:rsid w:val="00714459"/>
    <w:rsid w:val="00745233"/>
    <w:rsid w:val="0078439E"/>
    <w:rsid w:val="00790F14"/>
    <w:rsid w:val="007C1D1D"/>
    <w:rsid w:val="007C6A7D"/>
    <w:rsid w:val="007D0B8A"/>
    <w:rsid w:val="007D7E8C"/>
    <w:rsid w:val="007E795B"/>
    <w:rsid w:val="007F15E0"/>
    <w:rsid w:val="00803945"/>
    <w:rsid w:val="00804016"/>
    <w:rsid w:val="0080412D"/>
    <w:rsid w:val="00831471"/>
    <w:rsid w:val="008329AA"/>
    <w:rsid w:val="0083682D"/>
    <w:rsid w:val="00856C33"/>
    <w:rsid w:val="008600E7"/>
    <w:rsid w:val="008618A8"/>
    <w:rsid w:val="008733A8"/>
    <w:rsid w:val="0087728F"/>
    <w:rsid w:val="0088204F"/>
    <w:rsid w:val="0088284D"/>
    <w:rsid w:val="008946AC"/>
    <w:rsid w:val="008A1322"/>
    <w:rsid w:val="008A2A1C"/>
    <w:rsid w:val="008A423F"/>
    <w:rsid w:val="008A4FC6"/>
    <w:rsid w:val="008D6EA3"/>
    <w:rsid w:val="008F256F"/>
    <w:rsid w:val="008F260D"/>
    <w:rsid w:val="008F6BB4"/>
    <w:rsid w:val="009042FC"/>
    <w:rsid w:val="00914619"/>
    <w:rsid w:val="009222D0"/>
    <w:rsid w:val="00922480"/>
    <w:rsid w:val="00925034"/>
    <w:rsid w:val="00943A7F"/>
    <w:rsid w:val="00967F11"/>
    <w:rsid w:val="009924BD"/>
    <w:rsid w:val="009976C3"/>
    <w:rsid w:val="009A5AD1"/>
    <w:rsid w:val="009B70B9"/>
    <w:rsid w:val="00A11FF0"/>
    <w:rsid w:val="00A12822"/>
    <w:rsid w:val="00A23CFB"/>
    <w:rsid w:val="00A27111"/>
    <w:rsid w:val="00A30272"/>
    <w:rsid w:val="00A31A97"/>
    <w:rsid w:val="00A37605"/>
    <w:rsid w:val="00A42ACC"/>
    <w:rsid w:val="00A46D30"/>
    <w:rsid w:val="00A53DA4"/>
    <w:rsid w:val="00A60B6A"/>
    <w:rsid w:val="00A6124C"/>
    <w:rsid w:val="00A6511A"/>
    <w:rsid w:val="00A7260A"/>
    <w:rsid w:val="00A75A06"/>
    <w:rsid w:val="00A96FF8"/>
    <w:rsid w:val="00AA2A78"/>
    <w:rsid w:val="00AB01E8"/>
    <w:rsid w:val="00AC0663"/>
    <w:rsid w:val="00AC18AB"/>
    <w:rsid w:val="00AD01FC"/>
    <w:rsid w:val="00AF13FD"/>
    <w:rsid w:val="00AF31E6"/>
    <w:rsid w:val="00AF4056"/>
    <w:rsid w:val="00B06963"/>
    <w:rsid w:val="00B1151B"/>
    <w:rsid w:val="00B133ED"/>
    <w:rsid w:val="00B167C2"/>
    <w:rsid w:val="00B26E1A"/>
    <w:rsid w:val="00B3292E"/>
    <w:rsid w:val="00B349BE"/>
    <w:rsid w:val="00B36471"/>
    <w:rsid w:val="00B4069A"/>
    <w:rsid w:val="00B42A8F"/>
    <w:rsid w:val="00B55A49"/>
    <w:rsid w:val="00B56B88"/>
    <w:rsid w:val="00B64BD0"/>
    <w:rsid w:val="00B86C1F"/>
    <w:rsid w:val="00BA5796"/>
    <w:rsid w:val="00BB695D"/>
    <w:rsid w:val="00BB6EA6"/>
    <w:rsid w:val="00BC71DA"/>
    <w:rsid w:val="00BD399E"/>
    <w:rsid w:val="00BD748E"/>
    <w:rsid w:val="00BE2379"/>
    <w:rsid w:val="00C050CE"/>
    <w:rsid w:val="00C05ABE"/>
    <w:rsid w:val="00C27554"/>
    <w:rsid w:val="00C32A46"/>
    <w:rsid w:val="00C41083"/>
    <w:rsid w:val="00C45A56"/>
    <w:rsid w:val="00C53908"/>
    <w:rsid w:val="00C57884"/>
    <w:rsid w:val="00C84818"/>
    <w:rsid w:val="00C8502B"/>
    <w:rsid w:val="00C90C2A"/>
    <w:rsid w:val="00C9342E"/>
    <w:rsid w:val="00C9419E"/>
    <w:rsid w:val="00C96507"/>
    <w:rsid w:val="00CA0B41"/>
    <w:rsid w:val="00CB6E13"/>
    <w:rsid w:val="00CF3B64"/>
    <w:rsid w:val="00CF6F08"/>
    <w:rsid w:val="00D01EEF"/>
    <w:rsid w:val="00D1143A"/>
    <w:rsid w:val="00D214FD"/>
    <w:rsid w:val="00D21E34"/>
    <w:rsid w:val="00D220C4"/>
    <w:rsid w:val="00D24AF7"/>
    <w:rsid w:val="00D26AAB"/>
    <w:rsid w:val="00D5762A"/>
    <w:rsid w:val="00D70A6C"/>
    <w:rsid w:val="00D72B9A"/>
    <w:rsid w:val="00D96083"/>
    <w:rsid w:val="00DA281B"/>
    <w:rsid w:val="00DA3275"/>
    <w:rsid w:val="00DB21B4"/>
    <w:rsid w:val="00DB2847"/>
    <w:rsid w:val="00DB7752"/>
    <w:rsid w:val="00DC0664"/>
    <w:rsid w:val="00DD74B1"/>
    <w:rsid w:val="00DD7685"/>
    <w:rsid w:val="00DE2369"/>
    <w:rsid w:val="00DE681F"/>
    <w:rsid w:val="00E24F0E"/>
    <w:rsid w:val="00E26BFB"/>
    <w:rsid w:val="00E355BC"/>
    <w:rsid w:val="00E74037"/>
    <w:rsid w:val="00E74DF3"/>
    <w:rsid w:val="00E82F78"/>
    <w:rsid w:val="00E86F5D"/>
    <w:rsid w:val="00EA4916"/>
    <w:rsid w:val="00EC3568"/>
    <w:rsid w:val="00EC41A4"/>
    <w:rsid w:val="00EC6686"/>
    <w:rsid w:val="00ED7B9E"/>
    <w:rsid w:val="00EE742D"/>
    <w:rsid w:val="00F40D1C"/>
    <w:rsid w:val="00F617F4"/>
    <w:rsid w:val="00F66D7A"/>
    <w:rsid w:val="00F86450"/>
    <w:rsid w:val="00F94023"/>
    <w:rsid w:val="00F979C2"/>
    <w:rsid w:val="00FF2B25"/>
    <w:rsid w:val="00FF36AA"/>
    <w:rsid w:val="00FF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8D42E"/>
  <w15:docId w15:val="{CA3DDA31-75B4-4E5E-A935-C8ADFC14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6C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  <w:style w:type="paragraph" w:styleId="af2">
    <w:name w:val="Normal (Web)"/>
    <w:basedOn w:val="a"/>
    <w:rsid w:val="00AF4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27</cp:revision>
  <cp:lastPrinted>2023-07-07T03:27:00Z</cp:lastPrinted>
  <dcterms:created xsi:type="dcterms:W3CDTF">2020-08-07T02:35:00Z</dcterms:created>
  <dcterms:modified xsi:type="dcterms:W3CDTF">2023-12-05T02:30:00Z</dcterms:modified>
</cp:coreProperties>
</file>