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92CFF" w:rsidRPr="002524BE" w:rsidTr="00A8263F">
        <w:tc>
          <w:tcPr>
            <w:tcW w:w="5495" w:type="dxa"/>
          </w:tcPr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</w:t>
            </w:r>
            <w:r w:rsidR="009B7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FF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______________  И.Н. Кравцова</w:t>
            </w:r>
          </w:p>
          <w:p w:rsidR="004D7E1F" w:rsidRPr="002524BE" w:rsidRDefault="004D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FF" w:rsidRPr="002524BE" w:rsidRDefault="00092CFF" w:rsidP="001E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1E3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E3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оября 2023г.</w:t>
            </w:r>
          </w:p>
        </w:tc>
      </w:tr>
    </w:tbl>
    <w:p w:rsidR="00D355E7" w:rsidRDefault="00D355E7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28" w:rsidRPr="001E3828" w:rsidRDefault="001E3828" w:rsidP="001E3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E3828" w:rsidRPr="001E3828" w:rsidRDefault="001E3828" w:rsidP="001E3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828">
        <w:rPr>
          <w:rFonts w:ascii="Times New Roman" w:hAnsi="Times New Roman" w:cs="Times New Roman"/>
          <w:sz w:val="28"/>
          <w:szCs w:val="28"/>
        </w:rPr>
        <w:t xml:space="preserve">по результатам дополнительной финансово-экономической экспертизы проекта Постановления администрации </w:t>
      </w:r>
      <w:proofErr w:type="spellStart"/>
      <w:r w:rsidRPr="001E382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E3828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1E382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E3828">
        <w:rPr>
          <w:rFonts w:ascii="Times New Roman" w:hAnsi="Times New Roman" w:cs="Times New Roman"/>
          <w:sz w:val="28"/>
          <w:szCs w:val="28"/>
        </w:rPr>
        <w:t xml:space="preserve"> района от 18.08.2021 № 105-п «Об утверждении муниципальной программы «Развитие культуры </w:t>
      </w:r>
      <w:proofErr w:type="spellStart"/>
      <w:r w:rsidRPr="001E382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E382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E3828" w:rsidRPr="001E3828" w:rsidRDefault="001E3828" w:rsidP="001E3828">
      <w:pPr>
        <w:rPr>
          <w:rFonts w:ascii="Times New Roman" w:hAnsi="Times New Roman" w:cs="Times New Roman"/>
          <w:bCs/>
          <w:sz w:val="28"/>
          <w:szCs w:val="28"/>
        </w:rPr>
      </w:pPr>
    </w:p>
    <w:p w:rsidR="001E3828" w:rsidRPr="001E3828" w:rsidRDefault="001E3828" w:rsidP="001E382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3828">
        <w:rPr>
          <w:rFonts w:ascii="Times New Roman" w:hAnsi="Times New Roman" w:cs="Times New Roman"/>
          <w:bCs/>
          <w:sz w:val="28"/>
          <w:szCs w:val="28"/>
        </w:rPr>
        <w:t>«21» ноября 2023 года</w:t>
      </w:r>
      <w:r w:rsidRPr="001E3828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1E3828">
        <w:rPr>
          <w:rFonts w:ascii="Times New Roman" w:hAnsi="Times New Roman" w:cs="Times New Roman"/>
          <w:bCs/>
          <w:sz w:val="28"/>
          <w:szCs w:val="28"/>
        </w:rPr>
        <w:tab/>
      </w:r>
      <w:r w:rsidRPr="001E3828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1E382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8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E3828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A3669D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Pr="00B92B78">
        <w:rPr>
          <w:rFonts w:ascii="Times New Roman" w:hAnsi="Times New Roman" w:cs="Times New Roman"/>
          <w:bCs/>
          <w:sz w:val="28"/>
          <w:szCs w:val="28"/>
        </w:rPr>
        <w:t>5</w:t>
      </w:r>
      <w:r w:rsidR="00A3669D" w:rsidRPr="00B92B78">
        <w:rPr>
          <w:rFonts w:ascii="Times New Roman" w:hAnsi="Times New Roman" w:cs="Times New Roman"/>
          <w:bCs/>
          <w:sz w:val="28"/>
          <w:szCs w:val="28"/>
        </w:rPr>
        <w:t>8</w:t>
      </w:r>
    </w:p>
    <w:p w:rsidR="001E3828" w:rsidRPr="001E3828" w:rsidRDefault="001E3828" w:rsidP="001E3828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yellow"/>
        </w:rPr>
      </w:pP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экспертное заключение подготовлено на основании статьи 8 Положения о Контрольно-счётном органе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утвержденного решением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Красноярского края от 11.10.2021 года № 25. 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на экспертизу проект постановления администрации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18.08.2021 № 105-п «Об утверждении муниципальной программы «Развитие культуры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(далее Проект муниципальной программы) получен Контрольно-счетным органом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Контрольно-счетный орган) 16 ноября 2023 года.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Разработчиком данного проекта муниципальной Программы является Администрация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муниципальной программы является: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30.07.2013 № 270-п «Об утверждении Порядка принятия решений о разработке муниципальных программ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реализации»;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Администрации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03.08.2023 № 392-р «Об утверждении перечня муниципальных программ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2023 год».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Программы - создание условий для реализации стратегической роли культуры как фактора формирования духовно-нравственной, творческой, гармонично развитой личности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с 16 по 21 ноября 2023 года. 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экспертизы Проекта муниципальной программы установлено.</w:t>
      </w:r>
    </w:p>
    <w:p w:rsidR="001E3828" w:rsidRPr="001C18CA" w:rsidRDefault="001E3828" w:rsidP="001C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на экспертизу изменения в Проект муниципальной программы обусловлены изменением объемов бюджетных ассигнований на 2023 год в соответствие с Решением </w:t>
      </w:r>
      <w:proofErr w:type="spellStart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21.02.2023 года № 91 «О бюджете муниципального района на 2023 год и плановый период 2024-2025 годов»» (с изменениями от 22.09.2023 № 116), а также внесены изменения в 2022 год на основании сводной бюджетной росписи </w:t>
      </w:r>
      <w:r w:rsidRPr="0043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7D0F2C" w:rsidRPr="00436C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C1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D0F2C" w:rsidRPr="00436C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C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  <w:proofErr w:type="gramEnd"/>
    </w:p>
    <w:p w:rsidR="001E3828" w:rsidRPr="00ED2416" w:rsidRDefault="001E3828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РФ, финансовое обеспечение Проекта муниципальной программы на 2023 год:</w:t>
      </w:r>
    </w:p>
    <w:p w:rsidR="001E3828" w:rsidRPr="00ED2416" w:rsidRDefault="001E3828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15F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соответствие с бюджетными ассигнованиями, предусмотренными решением </w:t>
      </w:r>
      <w:proofErr w:type="spellStart"/>
      <w:r w:rsidR="00C4015F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C4015F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21.02.2023 г. №91 «О бюджете муниципального района на 2023 год и плановый период 2024-2025 годов (с изменением и дополнением от 22.09.2023 № 116)</w:t>
      </w:r>
      <w:r w:rsidR="00C40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1 593,9 тыс. рублей.</w:t>
      </w:r>
    </w:p>
    <w:p w:rsidR="001E3828" w:rsidRPr="00ED2416" w:rsidRDefault="00CD46CA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="001E3828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3828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3828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год:</w:t>
      </w:r>
    </w:p>
    <w:p w:rsidR="001E3828" w:rsidRPr="00ED2416" w:rsidRDefault="001E3828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15F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соответствие со сводной бюджетной росписью</w:t>
      </w:r>
      <w:r w:rsidR="00C40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</w:t>
      </w:r>
      <w:r w:rsidR="00C4015F"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сумма не изменилась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произведено перераспределение между бюджетами: районный бюджет -2 406,6, краевой</w:t>
      </w:r>
      <w:r w:rsidR="0021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+2 406,6  тыс. рублей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828" w:rsidRPr="00ED2416" w:rsidRDefault="001E3828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4706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подпрограммами не изменилась.</w:t>
      </w:r>
    </w:p>
    <w:p w:rsidR="001E3828" w:rsidRPr="00ED2416" w:rsidRDefault="001E3828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программа с Подпрограммами  включена в перечень муниципальных программ </w:t>
      </w:r>
      <w:proofErr w:type="spellStart"/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0648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</w:t>
      </w:r>
      <w:r w:rsidR="00064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0655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55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65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553D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53D">
        <w:rPr>
          <w:rFonts w:ascii="Times New Roman" w:eastAsia="Times New Roman" w:hAnsi="Times New Roman" w:cs="Times New Roman"/>
          <w:sz w:val="28"/>
          <w:szCs w:val="28"/>
          <w:lang w:eastAsia="ru-RU"/>
        </w:rPr>
        <w:t>р (с изменениями от 03.08.2023 №392-р)</w:t>
      </w: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828" w:rsidRPr="00ED2416" w:rsidRDefault="001E3828" w:rsidP="00ED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муниципальной программы предусматривает увеличение объема финансирования на 2023 года на 1 593,9  тыс. рублей или на 1,78%. Изменение объемов финансирования представлено в таблице 1.</w:t>
      </w:r>
    </w:p>
    <w:p w:rsidR="000648CA" w:rsidRDefault="000648CA" w:rsidP="003B491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3828" w:rsidRPr="001E3828" w:rsidRDefault="001E3828" w:rsidP="003B491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3828">
        <w:rPr>
          <w:rFonts w:ascii="Times New Roman" w:hAnsi="Times New Roman" w:cs="Times New Roman"/>
          <w:sz w:val="28"/>
          <w:szCs w:val="28"/>
        </w:rPr>
        <w:t>Таблица 1</w:t>
      </w:r>
    </w:p>
    <w:p w:rsidR="001E3828" w:rsidRPr="001E3828" w:rsidRDefault="001E3828" w:rsidP="003B491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1E3828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1276"/>
        <w:gridCol w:w="1276"/>
        <w:gridCol w:w="1134"/>
        <w:gridCol w:w="1134"/>
        <w:gridCol w:w="1134"/>
        <w:gridCol w:w="1134"/>
      </w:tblGrid>
      <w:tr w:rsidR="001E3828" w:rsidRPr="001E3828" w:rsidTr="00613337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81 435,8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89 579,3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100 231,2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100 086,6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471 149,4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7 058,7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7 797,6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1 399,3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73 934,1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88 846,1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362 136,0</w:t>
            </w:r>
          </w:p>
        </w:tc>
      </w:tr>
      <w:tr w:rsidR="003B4913" w:rsidRPr="001E3828" w:rsidTr="00613337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Проект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81 435,8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91 173,2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100 231,2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100 086,6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472 743,3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11 016,8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1 399,3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71 527,5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89 766,0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99 677,9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460 327,2</w:t>
            </w:r>
          </w:p>
        </w:tc>
      </w:tr>
      <w:tr w:rsidR="001E3828" w:rsidRPr="001E3828" w:rsidTr="00613337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Отклонение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44A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1 593,9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3 080,6</w:t>
            </w:r>
          </w:p>
        </w:tc>
      </w:tr>
      <w:tr w:rsidR="001E3828" w:rsidRPr="001E3828" w:rsidTr="0061333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3828" w:rsidRPr="001E3828" w:rsidTr="0061333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44AF">
              <w:rPr>
                <w:rFonts w:ascii="Times New Roman" w:hAnsi="Times New Roman" w:cs="Times New Roman"/>
                <w:i/>
                <w:iCs/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-2 406,6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828" w:rsidRPr="005F44AF" w:rsidRDefault="001E3828" w:rsidP="003B49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4AF">
              <w:rPr>
                <w:rFonts w:ascii="Times New Roman" w:hAnsi="Times New Roman" w:cs="Times New Roman"/>
                <w:color w:val="000000"/>
              </w:rPr>
              <w:t>-1 486,7</w:t>
            </w:r>
          </w:p>
        </w:tc>
      </w:tr>
    </w:tbl>
    <w:p w:rsidR="001E3828" w:rsidRPr="001E3828" w:rsidRDefault="001E3828" w:rsidP="003B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3828" w:rsidRPr="002E7079" w:rsidRDefault="001E3828" w:rsidP="0009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60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объем распределен в рамках 2,3,4 подпрограмм.</w:t>
      </w:r>
    </w:p>
    <w:p w:rsidR="00EF2020" w:rsidRDefault="001E3828" w:rsidP="0009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3944"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93944"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93944"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культуры </w:t>
      </w:r>
      <w:proofErr w:type="spellStart"/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размещена на официальном сайте </w:t>
      </w:r>
      <w:proofErr w:type="spellStart"/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(https://adm-buluy.ru) во вкладке «Нормативно-правовые акты», «П</w:t>
      </w:r>
      <w:r w:rsidR="00693944"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944"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«НПА за сентябрь».</w:t>
      </w:r>
      <w:r w:rsidR="00AA14EA" w:rsidRPr="00E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532" w:rsidRPr="00EF2020" w:rsidRDefault="00337532" w:rsidP="0009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п.3.10 Постановления </w:t>
      </w:r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AB"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30.07.2013 № 270-п (с изменениями</w:t>
      </w:r>
      <w:r w:rsidR="00326EE8"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E8"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6EE8"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26EE8" w:rsidRP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1 №67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="00A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 части 2022 года приведен в соответствие позднее</w:t>
      </w:r>
      <w:r w:rsidR="0048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01 марта 2023 года</w:t>
      </w:r>
      <w:r w:rsidR="00326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828" w:rsidRPr="00096404" w:rsidRDefault="001E3828" w:rsidP="0009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3828" w:rsidRPr="005469BB" w:rsidRDefault="001E3828" w:rsidP="003B491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1E3828" w:rsidRPr="00C43CA1" w:rsidRDefault="001E3828" w:rsidP="003A2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постановления, Контрольно-счетный орган полагает, что изменения, представленные Проектом программы на 202</w:t>
      </w:r>
      <w:r w:rsidR="00610733" w:rsidRPr="00C43C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соответству</w:t>
      </w:r>
      <w:r w:rsidR="00610733" w:rsidRPr="00C43C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информации, отраженной в пояснительной </w:t>
      </w:r>
      <w:r w:rsidR="0052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записке к проекту постановления, а также </w:t>
      </w:r>
      <w:r w:rsidR="00B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2022 года в соответствие со сводной  бюджетной росписью. </w:t>
      </w:r>
    </w:p>
    <w:p w:rsidR="001E3828" w:rsidRPr="00B82BE6" w:rsidRDefault="001E3828" w:rsidP="003A2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</w:t>
      </w:r>
      <w:proofErr w:type="spellStart"/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18.08.2021г. № 105-п «Об утверждении муниципальной программы «Развитие культуры </w:t>
      </w:r>
      <w:proofErr w:type="spellStart"/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B8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нарушений для отклонения проекта постановления не установлено.</w:t>
      </w:r>
    </w:p>
    <w:p w:rsidR="001E3828" w:rsidRPr="005469BB" w:rsidRDefault="001E3828" w:rsidP="005469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28" w:rsidRPr="00665501" w:rsidRDefault="001E3828" w:rsidP="001E38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1B40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901B40" w:rsidRP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Клеванова</w:t>
      </w:r>
      <w:proofErr w:type="spellEnd"/>
    </w:p>
    <w:sectPr w:rsidR="00901B40" w:rsidRPr="0090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0"/>
    <w:rsid w:val="000648CA"/>
    <w:rsid w:val="0006553D"/>
    <w:rsid w:val="00067092"/>
    <w:rsid w:val="00092CFF"/>
    <w:rsid w:val="0009389E"/>
    <w:rsid w:val="00096404"/>
    <w:rsid w:val="000F37CF"/>
    <w:rsid w:val="0011716B"/>
    <w:rsid w:val="001215CC"/>
    <w:rsid w:val="0013231D"/>
    <w:rsid w:val="001471DA"/>
    <w:rsid w:val="001B2272"/>
    <w:rsid w:val="001C18CA"/>
    <w:rsid w:val="001D7BCC"/>
    <w:rsid w:val="001E3828"/>
    <w:rsid w:val="001F20CD"/>
    <w:rsid w:val="00210C8D"/>
    <w:rsid w:val="00240780"/>
    <w:rsid w:val="002524BE"/>
    <w:rsid w:val="00266653"/>
    <w:rsid w:val="00280DD5"/>
    <w:rsid w:val="002A0470"/>
    <w:rsid w:val="002E5571"/>
    <w:rsid w:val="002E7079"/>
    <w:rsid w:val="002F1EA0"/>
    <w:rsid w:val="002F2DF0"/>
    <w:rsid w:val="00326EE8"/>
    <w:rsid w:val="00331E8F"/>
    <w:rsid w:val="00337532"/>
    <w:rsid w:val="00350DD3"/>
    <w:rsid w:val="0036636D"/>
    <w:rsid w:val="00374732"/>
    <w:rsid w:val="00380832"/>
    <w:rsid w:val="003922F8"/>
    <w:rsid w:val="003A1572"/>
    <w:rsid w:val="003A2D8D"/>
    <w:rsid w:val="003B4913"/>
    <w:rsid w:val="003E2B40"/>
    <w:rsid w:val="003F3F96"/>
    <w:rsid w:val="00400EC2"/>
    <w:rsid w:val="0040682F"/>
    <w:rsid w:val="004154CF"/>
    <w:rsid w:val="00417F17"/>
    <w:rsid w:val="00423F87"/>
    <w:rsid w:val="00431298"/>
    <w:rsid w:val="00436C12"/>
    <w:rsid w:val="00467188"/>
    <w:rsid w:val="00470608"/>
    <w:rsid w:val="00487E15"/>
    <w:rsid w:val="004A103D"/>
    <w:rsid w:val="004D7E1F"/>
    <w:rsid w:val="0052240B"/>
    <w:rsid w:val="005469BB"/>
    <w:rsid w:val="00593530"/>
    <w:rsid w:val="005B01B8"/>
    <w:rsid w:val="005C1935"/>
    <w:rsid w:val="005F44AF"/>
    <w:rsid w:val="00610733"/>
    <w:rsid w:val="00613337"/>
    <w:rsid w:val="0061434D"/>
    <w:rsid w:val="0065441A"/>
    <w:rsid w:val="00670D67"/>
    <w:rsid w:val="00682B0D"/>
    <w:rsid w:val="00693944"/>
    <w:rsid w:val="006C27A7"/>
    <w:rsid w:val="00743338"/>
    <w:rsid w:val="007C07D6"/>
    <w:rsid w:val="007D0F2C"/>
    <w:rsid w:val="007F448C"/>
    <w:rsid w:val="00824396"/>
    <w:rsid w:val="0082798E"/>
    <w:rsid w:val="008F5A47"/>
    <w:rsid w:val="00901B40"/>
    <w:rsid w:val="00905A6F"/>
    <w:rsid w:val="009452B1"/>
    <w:rsid w:val="009705EC"/>
    <w:rsid w:val="009948E7"/>
    <w:rsid w:val="009B4703"/>
    <w:rsid w:val="009B796B"/>
    <w:rsid w:val="009F74CB"/>
    <w:rsid w:val="00A3669D"/>
    <w:rsid w:val="00A7432D"/>
    <w:rsid w:val="00A8263F"/>
    <w:rsid w:val="00AA14EA"/>
    <w:rsid w:val="00AA70AB"/>
    <w:rsid w:val="00B12CDF"/>
    <w:rsid w:val="00B2078B"/>
    <w:rsid w:val="00B21191"/>
    <w:rsid w:val="00B82BE6"/>
    <w:rsid w:val="00B92B78"/>
    <w:rsid w:val="00BB23C2"/>
    <w:rsid w:val="00BE1EC9"/>
    <w:rsid w:val="00C24612"/>
    <w:rsid w:val="00C4015F"/>
    <w:rsid w:val="00C43CA1"/>
    <w:rsid w:val="00C550A0"/>
    <w:rsid w:val="00C869A0"/>
    <w:rsid w:val="00CD46CA"/>
    <w:rsid w:val="00D063F8"/>
    <w:rsid w:val="00D23B05"/>
    <w:rsid w:val="00D25229"/>
    <w:rsid w:val="00D30BFB"/>
    <w:rsid w:val="00D355E7"/>
    <w:rsid w:val="00D7366E"/>
    <w:rsid w:val="00D859A5"/>
    <w:rsid w:val="00D913B2"/>
    <w:rsid w:val="00DA0A24"/>
    <w:rsid w:val="00DE09C6"/>
    <w:rsid w:val="00DE2D37"/>
    <w:rsid w:val="00DE59C7"/>
    <w:rsid w:val="00E223BB"/>
    <w:rsid w:val="00E346FD"/>
    <w:rsid w:val="00E60AF4"/>
    <w:rsid w:val="00EC0293"/>
    <w:rsid w:val="00ED2416"/>
    <w:rsid w:val="00EF2020"/>
    <w:rsid w:val="00F26DF1"/>
    <w:rsid w:val="00F310BE"/>
    <w:rsid w:val="00F510F0"/>
    <w:rsid w:val="00F72114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135</cp:revision>
  <cp:lastPrinted>2023-11-21T03:26:00Z</cp:lastPrinted>
  <dcterms:created xsi:type="dcterms:W3CDTF">2023-10-24T04:00:00Z</dcterms:created>
  <dcterms:modified xsi:type="dcterms:W3CDTF">2023-11-21T03:37:00Z</dcterms:modified>
</cp:coreProperties>
</file>