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4A6F44" w:rsidRPr="00A42ACC" w:rsidTr="004A6F44">
        <w:tc>
          <w:tcPr>
            <w:tcW w:w="9570" w:type="dxa"/>
          </w:tcPr>
          <w:p w:rsidR="004A6F44" w:rsidRPr="00A42ACC" w:rsidRDefault="004A6F44" w:rsidP="004A6F44">
            <w:pPr>
              <w:widowControl/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Заключение</w:t>
      </w:r>
    </w:p>
    <w:p w:rsidR="00B84D4F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 результатам </w:t>
      </w:r>
      <w:r w:rsidR="00B84D4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дополнительной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финансово-экономической экспертизы 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проекта Постановления администрации Большеулуйского района «О внесении изменений в Постановление администрации Большеулуйского района от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8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.20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21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№ </w:t>
      </w:r>
      <w:r w:rsidR="00E3062A">
        <w:rPr>
          <w:rFonts w:ascii="Times New Roman" w:eastAsia="Times New Roman" w:hAnsi="Times New Roman" w:cs="Times New Roman"/>
          <w:color w:val="0D0D0D"/>
          <w:sz w:val="28"/>
          <w:szCs w:val="28"/>
        </w:rPr>
        <w:t>103</w:t>
      </w:r>
      <w:r w:rsidRPr="004D5622">
        <w:rPr>
          <w:rFonts w:ascii="Times New Roman" w:eastAsia="Times New Roman" w:hAnsi="Times New Roman" w:cs="Times New Roman"/>
          <w:color w:val="0D0D0D"/>
          <w:sz w:val="28"/>
          <w:szCs w:val="28"/>
        </w:rPr>
        <w:t>-п «Об утверждении муниципальной программы «Управление муниципальными финансами»»</w:t>
      </w:r>
    </w:p>
    <w:p w:rsidR="004D5622" w:rsidRPr="004D5622" w:rsidRDefault="004D5622" w:rsidP="004D5622">
      <w:pPr>
        <w:widowControl/>
        <w:jc w:val="center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highlight w:val="yellow"/>
        </w:rPr>
      </w:pP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«</w:t>
      </w:r>
      <w:r w:rsidR="003B2D50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02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»</w:t>
      </w:r>
      <w:r w:rsidR="00B84D4F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</w:t>
      </w:r>
      <w:r w:rsidR="003B2D50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августа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202</w:t>
      </w:r>
      <w:r w:rsidR="00E3062A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3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года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    </w:t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</w:r>
      <w:r w:rsidRPr="004D5622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ab/>
        <w:t xml:space="preserve">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</w:t>
      </w:r>
      <w:r w:rsidRPr="004D562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9425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№</w:t>
      </w:r>
      <w:r w:rsidR="00357C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40</w:t>
      </w:r>
      <w:r w:rsidR="009425B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D5622" w:rsidRPr="004D5622" w:rsidRDefault="004D5622" w:rsidP="004D5622">
      <w:pPr>
        <w:widowControl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3062A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экспертное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аключение подготовлено на основании статьи 8 Положения о Контрольно-счётном органе 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ольшеулуйско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района, утвержденного решением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районного Совета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Красноярского края от 11.10.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Pr="00A81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E3062A" w:rsidRPr="00E3062A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Представленный на экспертизу проект постановления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Постановление администрации Большеулуйского района от 18.08.2021г. № 103-п «Об утверждении муниципальной программы «Управление муниципальными финансами» направлен в Контрольно-счетный орган Большеулуйского района (далее Контрольно-счетный орган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C4A53">
        <w:rPr>
          <w:rFonts w:ascii="Times New Roman" w:eastAsia="Times New Roman" w:hAnsi="Times New Roman" w:cs="Times New Roman"/>
          <w:color w:val="auto"/>
          <w:sz w:val="28"/>
          <w:szCs w:val="28"/>
        </w:rPr>
        <w:t>31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ля 2023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года. Разработчиком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данного проекта Программы является Финансово–</w:t>
      </w:r>
      <w:r w:rsidR="009D486C">
        <w:rPr>
          <w:rFonts w:ascii="Times New Roman" w:eastAsia="Times New Roman" w:hAnsi="Times New Roman" w:cs="Times New Roman"/>
          <w:color w:val="auto"/>
          <w:sz w:val="28"/>
          <w:szCs w:val="28"/>
        </w:rPr>
        <w:t>Э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кономическое управление администрации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3062A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Большеулуйского района.</w:t>
      </w:r>
    </w:p>
    <w:p w:rsidR="00E3062A" w:rsidRDefault="009D486C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86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разработки муниципальной программы является:</w:t>
      </w:r>
    </w:p>
    <w:p w:rsidR="009924F6" w:rsidRPr="009924F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реализации»;</w:t>
      </w:r>
    </w:p>
    <w:p w:rsidR="009D486C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распоряжение Администрации Большеулуйского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3C4A53"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3C4A53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3</w:t>
      </w:r>
      <w:r w:rsidR="003C4A53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-р «О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б утверждении перечня муниципальных программ Большеулуйского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</w:t>
      </w:r>
      <w:r w:rsidR="003C4A53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год»</w:t>
      </w:r>
    </w:p>
    <w:p w:rsidR="00E3062A" w:rsidRPr="000C5C99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Мер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оприятие проведено</w:t>
      </w: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с </w:t>
      </w:r>
      <w:r w:rsidR="003C4A53">
        <w:rPr>
          <w:rFonts w:ascii="Times New Roman" w:eastAsia="Times New Roman" w:hAnsi="Times New Roman" w:cs="Times New Roman"/>
          <w:color w:val="auto"/>
          <w:sz w:val="28"/>
          <w:szCs w:val="28"/>
        </w:rPr>
        <w:t>01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3C4A53">
        <w:rPr>
          <w:rFonts w:ascii="Times New Roman" w:eastAsia="Times New Roman" w:hAnsi="Times New Roman" w:cs="Times New Roman"/>
          <w:color w:val="auto"/>
          <w:sz w:val="28"/>
          <w:szCs w:val="28"/>
        </w:rPr>
        <w:t>02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C4A53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августа</w:t>
      </w:r>
      <w:r w:rsidR="000C5C99"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 года.</w:t>
      </w:r>
      <w:r w:rsidRPr="000C5C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3062A" w:rsidRPr="009924F6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проведенной 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дополнительной </w:t>
      </w: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экспертизы Проекта муниципальной программы установлено.</w:t>
      </w:r>
    </w:p>
    <w:p w:rsidR="009924F6" w:rsidRPr="00F4222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24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Представленные на экспертизу изменения в 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муниципальной программы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обусловлены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изменением объемов бюджетных ассигнований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2023 году</w:t>
      </w: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42226" w:rsidRPr="00F42226" w:rsidRDefault="009924F6" w:rsidP="009924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3062A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Изменения в муниципальную программу 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«Управление муниципальными финансами»</w:t>
      </w:r>
      <w:r w:rsidR="00E3062A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="00F42226" w:rsidRPr="00F42226">
        <w:rPr>
          <w:rFonts w:ascii="Times New Roman" w:eastAsia="Times New Roman" w:hAnsi="Times New Roman" w:cs="Times New Roman"/>
          <w:color w:val="auto"/>
          <w:sz w:val="28"/>
          <w:szCs w:val="28"/>
        </w:rPr>
        <w:t>носятся в</w:t>
      </w:r>
      <w:r w:rsidR="00B84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2023 год</w:t>
      </w:r>
      <w:r w:rsidR="002578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увеличение заработной платы ФЭУ с 01.07.2023 г. на 6,3% из средств краевого бюджета, а также внесены изменения в 2024-2025 годы и добавлены средства на 2026 год в связи с подготовкой принятия бюджета на 2024 год и плановый период на 2025-2026 годы.</w:t>
      </w:r>
    </w:p>
    <w:p w:rsidR="00AC465B" w:rsidRPr="00AC465B" w:rsidRDefault="00AC465B" w:rsidP="00AC465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Цель, задачи и целевые индикаторы 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униципальной 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рограммы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«Управление муниципальными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12B17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финансами»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изменены.</w:t>
      </w:r>
    </w:p>
    <w:p w:rsidR="00E3062A" w:rsidRPr="00527E73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включает в себя следующие подпрограммы и мероприятия:</w:t>
      </w:r>
    </w:p>
    <w:p w:rsidR="00E3062A" w:rsidRPr="00527E73" w:rsidRDefault="00604A4F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</w:t>
      </w:r>
      <w:r w:rsidR="00E3062A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E3062A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«Создание условий для эффективного и ответственного управления муниципальными финансами, повышени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устойчивости бюджетов поселений Большеулуйского района»</w:t>
      </w:r>
      <w:r w:rsid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 1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604A4F" w:rsidRPr="00527E73" w:rsidRDefault="00604A4F" w:rsidP="00E3062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-Подпрограмма 2</w:t>
      </w:r>
      <w:r w:rsidRPr="00527E7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«Управление муниципальным долгом Большеулуйского района»</w:t>
      </w:r>
      <w:r w:rsidR="000662BC" w:rsidRPr="000662BC">
        <w:t xml:space="preserve"> </w:t>
      </w:r>
      <w:r w:rsidR="000662BC" w:rsidRP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(далее - Подпрограмма </w:t>
      </w:r>
      <w:r w:rsid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0662BC" w:rsidRPr="000662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);</w:t>
      </w:r>
    </w:p>
    <w:p w:rsidR="000662BC" w:rsidRPr="000662BC" w:rsidRDefault="00604A4F" w:rsidP="000662B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-Подпрограмма 3 «Организация и осуществление бюджетного учета и контроля в финансово-бюджетной сфере Большеулуйского района»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Подпрограмма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0662BC" w:rsidRPr="000662BC" w:rsidRDefault="00604A4F" w:rsidP="000662B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 Подпрограмма 4 «Обеспечение реализации муниципальной программы и прочие мероприятия»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Подпрограмма 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E3062A" w:rsidRPr="00527E73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 Отдельное мероприятие «</w:t>
      </w:r>
      <w:r w:rsidR="00527E73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Поддержка местных инициатив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Отдельное мероприятие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43357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Данная муниципальная программа </w:t>
      </w:r>
      <w:r w:rsidR="00527E73"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подпрограммами 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отдельным мероприятием 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включена в перечень муниципальных программ Большеулуйского района на 202</w:t>
      </w:r>
      <w:r w:rsidR="002578E8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год, утвержденный распоряжением Администр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ации Большеулуйского района от </w:t>
      </w:r>
      <w:r w:rsidR="002578E8"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2578E8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3433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 № 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2578E8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527E73">
        <w:rPr>
          <w:rFonts w:ascii="Times New Roman" w:eastAsia="Times New Roman" w:hAnsi="Times New Roman" w:cs="Times New Roman"/>
          <w:color w:val="auto"/>
          <w:sz w:val="28"/>
          <w:szCs w:val="28"/>
        </w:rPr>
        <w:t>-р.</w:t>
      </w:r>
      <w:r w:rsidR="000662BC"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3062A" w:rsidRPr="000662BC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Представленный Проект муниципальной программы предусматривает увеличение объема финансирования на 202</w:t>
      </w:r>
      <w:r w:rsidR="00A8275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 w:rsidR="00A8275A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на </w:t>
      </w:r>
      <w:r w:rsidR="00A8275A">
        <w:rPr>
          <w:rFonts w:ascii="Times New Roman" w:eastAsia="Times New Roman" w:hAnsi="Times New Roman" w:cs="Times New Roman"/>
          <w:color w:val="auto"/>
          <w:sz w:val="28"/>
          <w:szCs w:val="28"/>
        </w:rPr>
        <w:t>110 297,1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 или 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F1669D"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1669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%. Изменение</w:t>
      </w: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объемов финансирования представлено в таблице 1.</w:t>
      </w:r>
    </w:p>
    <w:p w:rsidR="00E3062A" w:rsidRPr="000662BC" w:rsidRDefault="00E3062A" w:rsidP="00E3062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E3062A" w:rsidRPr="00E3062A" w:rsidRDefault="00E3062A" w:rsidP="00E3062A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0662BC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p w:rsidR="00343357" w:rsidRDefault="00343357" w:rsidP="0034335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2340"/>
        <w:gridCol w:w="1219"/>
        <w:gridCol w:w="1276"/>
        <w:gridCol w:w="1134"/>
        <w:gridCol w:w="1134"/>
        <w:gridCol w:w="1276"/>
        <w:gridCol w:w="1275"/>
      </w:tblGrid>
      <w:tr w:rsidR="00F1669D" w:rsidRPr="00F1669D" w:rsidTr="00F1669D">
        <w:trPr>
          <w:trHeight w:val="6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</w:tr>
      <w:tr w:rsidR="00F1669D" w:rsidRPr="00F1669D" w:rsidTr="00F1669D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98 995.5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104 735.9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99 824.6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99 824.6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403 380.6</w:t>
            </w:r>
          </w:p>
        </w:tc>
      </w:tr>
      <w:tr w:rsidR="00F1669D" w:rsidRPr="00F1669D" w:rsidTr="00F1669D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1669D">
              <w:rPr>
                <w:rFonts w:ascii="Times New Roman" w:eastAsia="Times New Roman" w:hAnsi="Times New Roman" w:cs="Times New Roman"/>
                <w:i/>
                <w:iCs/>
              </w:rPr>
              <w:t>краевой бюджет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30 193.3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27 395.2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8 602.4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8 602.4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74 793.3</w:t>
            </w:r>
          </w:p>
        </w:tc>
      </w:tr>
      <w:tr w:rsidR="00F1669D" w:rsidRPr="00F1669D" w:rsidTr="00F1669D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68 802.2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77 340.7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91 222.2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91 222.2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328 587.3</w:t>
            </w:r>
          </w:p>
        </w:tc>
      </w:tr>
      <w:tr w:rsidR="00F1669D" w:rsidRPr="00F1669D" w:rsidTr="00F1669D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Проект программы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</w:tr>
      <w:tr w:rsidR="00F1669D" w:rsidRPr="00F1669D" w:rsidTr="00F1669D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98 995.5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105 035.1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103 215.7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103 215.7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103 215.7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513 677.7</w:t>
            </w:r>
          </w:p>
        </w:tc>
      </w:tr>
      <w:tr w:rsidR="00F1669D" w:rsidRPr="00F1669D" w:rsidTr="00F1669D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краевой бюджет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30 193.3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27 694.4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8 602.4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8 602.4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8 602.4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83 694.9</w:t>
            </w:r>
          </w:p>
        </w:tc>
      </w:tr>
      <w:tr w:rsidR="00F1669D" w:rsidRPr="00F1669D" w:rsidTr="00F1669D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68 802.2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77 340.7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94 613.3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94 613.3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94 613.3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color w:val="auto"/>
              </w:rPr>
              <w:t>429 982.8</w:t>
            </w:r>
          </w:p>
        </w:tc>
      </w:tr>
      <w:tr w:rsidR="00F1669D" w:rsidRPr="00F1669D" w:rsidTr="00F1669D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Отклонение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69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</w:tr>
      <w:tr w:rsidR="00F1669D" w:rsidRPr="00F1669D" w:rsidTr="00F1669D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299.2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3 391.1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3 391.1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103 215.7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110 297.1</w:t>
            </w:r>
          </w:p>
        </w:tc>
      </w:tr>
      <w:tr w:rsidR="00F1669D" w:rsidRPr="00F1669D" w:rsidTr="00F1669D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1669D">
              <w:rPr>
                <w:rFonts w:ascii="Times New Roman" w:eastAsia="Times New Roman" w:hAnsi="Times New Roman" w:cs="Times New Roman"/>
                <w:i/>
                <w:iCs/>
              </w:rPr>
              <w:t>краевой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299.2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8 602.4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8 901.6</w:t>
            </w:r>
          </w:p>
        </w:tc>
      </w:tr>
      <w:tr w:rsidR="00F1669D" w:rsidRPr="00F1669D" w:rsidTr="00F1669D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69D" w:rsidRPr="00F1669D" w:rsidRDefault="00F1669D" w:rsidP="00F1669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F1669D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3 391.1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3 391.1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94 613.3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D" w:rsidRPr="00F1669D" w:rsidRDefault="00F1669D" w:rsidP="00F1669D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F1669D">
              <w:rPr>
                <w:rFonts w:ascii="Times New Roman" w:eastAsia="Times New Roman" w:hAnsi="Times New Roman" w:cs="Times New Roman"/>
              </w:rPr>
              <w:t>101 395.5</w:t>
            </w:r>
          </w:p>
        </w:tc>
      </w:tr>
    </w:tbl>
    <w:p w:rsidR="00827DB9" w:rsidRPr="00F1669D" w:rsidRDefault="00827DB9" w:rsidP="0034335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E3062A" w:rsidRPr="00CB15BE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Данный объем распределен в рамках </w:t>
      </w:r>
      <w:r w:rsidR="00CB15BE"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CB1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подпрограмм и отдельного мероприятия.</w:t>
      </w:r>
    </w:p>
    <w:p w:rsidR="00B760F2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ст. 179 Бюджетного кодекса РФ, финансовое обеспечение Проекта муниципальной программы на 202</w:t>
      </w:r>
      <w:r w:rsidR="006C518D"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760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C518D">
        <w:rPr>
          <w:rFonts w:ascii="Times New Roman" w:eastAsia="Times New Roman" w:hAnsi="Times New Roman" w:cs="Times New Roman"/>
          <w:color w:val="auto"/>
          <w:sz w:val="28"/>
          <w:szCs w:val="28"/>
        </w:rPr>
        <w:t>год</w:t>
      </w:r>
      <w:r w:rsidR="00B760F2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B760F2" w:rsidRDefault="00B760F2" w:rsidP="00B760F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в сумме </w:t>
      </w:r>
      <w:r w:rsidR="003B0846">
        <w:rPr>
          <w:rFonts w:ascii="Times New Roman" w:eastAsia="Times New Roman" w:hAnsi="Times New Roman" w:cs="Times New Roman"/>
          <w:color w:val="auto"/>
          <w:sz w:val="28"/>
          <w:szCs w:val="28"/>
        </w:rPr>
        <w:t>299,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 тыс. рублей приведено в соответствие со сводной бюджетной росписью </w:t>
      </w:r>
      <w:r w:rsidR="004C1A60" w:rsidRPr="00180B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расхода на </w:t>
      </w:r>
      <w:r w:rsidR="00180BB4" w:rsidRPr="00180BB4">
        <w:rPr>
          <w:rFonts w:ascii="Times New Roman" w:eastAsia="Times New Roman" w:hAnsi="Times New Roman" w:cs="Times New Roman"/>
          <w:color w:val="auto"/>
          <w:sz w:val="28"/>
          <w:szCs w:val="28"/>
        </w:rPr>
        <w:t>02</w:t>
      </w:r>
      <w:r w:rsidR="004C1A60" w:rsidRPr="00180BB4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180BB4" w:rsidRPr="00180BB4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4C1A60" w:rsidRPr="00180BB4">
        <w:rPr>
          <w:rFonts w:ascii="Times New Roman" w:eastAsia="Times New Roman" w:hAnsi="Times New Roman" w:cs="Times New Roman"/>
          <w:color w:val="auto"/>
          <w:sz w:val="28"/>
          <w:szCs w:val="28"/>
        </w:rPr>
        <w:t>.2023г</w:t>
      </w:r>
      <w:r w:rsidR="004C1A60"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предусмотренной п. 8 ст. 6 решения Большеулуйского районного Совета депутатов от 21.02.2023 г. №91 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«О бюджете муниципального района на 2023 год и плановый период 2024-2025 годов (с изменением и д</w:t>
      </w:r>
      <w:r w:rsid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ополнением от 1</w:t>
      </w:r>
      <w:r w:rsidR="00F73E2F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F73E2F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.2023 № 1</w:t>
      </w:r>
      <w:r w:rsidR="00F73E2F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9D03E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D7879" w:rsidRDefault="009D03E1" w:rsidP="00B760F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0D78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связи с подготовкой принятия проекта бюджета на 2024 год и плановый период на 2025-2026 годы предусмотрено увеличение дотаций на выравнивание бюджетной обеспеченности поселений района на 2026 год, на частичную компенсацию расходов на оплату труда работников муниципальных у</w:t>
      </w:r>
      <w:r w:rsidR="003F73B7">
        <w:rPr>
          <w:rFonts w:ascii="Times New Roman" w:eastAsia="Times New Roman" w:hAnsi="Times New Roman" w:cs="Times New Roman"/>
          <w:color w:val="auto"/>
          <w:sz w:val="28"/>
          <w:szCs w:val="28"/>
        </w:rPr>
        <w:t>ч</w:t>
      </w:r>
      <w:r w:rsidR="000D78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реждений </w:t>
      </w:r>
      <w:r w:rsidR="003F73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0D7879">
        <w:rPr>
          <w:rFonts w:ascii="Times New Roman" w:eastAsia="Times New Roman" w:hAnsi="Times New Roman" w:cs="Times New Roman"/>
          <w:color w:val="auto"/>
          <w:sz w:val="28"/>
          <w:szCs w:val="28"/>
        </w:rPr>
        <w:t>сумме</w:t>
      </w:r>
      <w:r w:rsidR="008754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63 936,9</w:t>
      </w:r>
      <w:r w:rsidR="000D78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тыс. руб.</w:t>
      </w:r>
      <w:r w:rsidR="00DB7D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 по Подпрограмме 2 добавлена сумма на 2026 год 5,0 тыс. руб.,  по Подпрограмме 3 увеличены средства местного бюджета за счет </w:t>
      </w:r>
      <w:r w:rsidR="00A56238">
        <w:rPr>
          <w:rFonts w:ascii="Times New Roman" w:eastAsia="Times New Roman" w:hAnsi="Times New Roman" w:cs="Times New Roman"/>
          <w:color w:val="auto"/>
          <w:sz w:val="28"/>
          <w:szCs w:val="28"/>
        </w:rPr>
        <w:t>роста</w:t>
      </w:r>
      <w:r w:rsidR="00DB7D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расходов на заработную плату и прочих расходов на 2024 год и плановый период 2025-2026 годы МКУ «Централизованная бухгалтерия»</w:t>
      </w:r>
      <w:r w:rsidR="00093D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34 285,6 тыс. руб.</w:t>
      </w:r>
      <w:r w:rsidR="00DB7D8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Подпрограмме 4</w:t>
      </w:r>
      <w:r w:rsidR="00A56238" w:rsidRPr="00A562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56238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увеличены средства местного бюджета за счет роста расходов на заработную плату и прочих расходов на 2024 год и плановый период 2025-2026 годы Финансово-экономического управления администрации Большеулуйского района на 12 069,6 тыс. руб.</w:t>
      </w:r>
    </w:p>
    <w:p w:rsidR="00AC465B" w:rsidRPr="00AC465B" w:rsidRDefault="00AC465B" w:rsidP="00B760F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се целевые индикаторы и показатели результативности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Проекте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сформированы со значениями, имеющими относительные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величины.</w:t>
      </w:r>
    </w:p>
    <w:p w:rsidR="00E3062A" w:rsidRPr="00D203D7" w:rsidRDefault="00E3062A" w:rsidP="00E3062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465B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09.02.2009 № 8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-ФЗ «Об обеспечении доступа к информации о деятельности государственных органов и органов местного самоуправления» актуальная ре</w:t>
      </w:r>
      <w:r w:rsidR="00D203D7"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дакция муниципальной программы «Управление муниципальными финансами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», размещена на официальном сайте Большеулуйского района в сети ИНТЕРНЕТ (https://adm-buluy.ru) во вкладке «Нормативно-правовые акты», «Программный бюджет».</w:t>
      </w:r>
    </w:p>
    <w:p w:rsidR="00E3062A" w:rsidRPr="00D203D7" w:rsidRDefault="00E3062A" w:rsidP="00E3062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Выводы:</w:t>
      </w:r>
    </w:p>
    <w:p w:rsidR="00E3062A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постановления, Контрольно-счетный орган полагает, что изменения, представленные Проектом программы на 2022-202</w:t>
      </w:r>
      <w:r w:rsidR="00E551AD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E551AD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, соответствуют информации, отраженной в пояснительной записке к проекту постановления.</w:t>
      </w:r>
    </w:p>
    <w:p w:rsidR="00E3062A" w:rsidRPr="007548C4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финансово-экономической экспертизы проекта постановления Администрации Большеулуйского района </w:t>
      </w:r>
      <w:r w:rsidR="00D203D7"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«О внесении изменений в Постановление администрации Большеулуйского района от 18.08.2021г. № 103-п «Об утверждении муниципальной программы «Управление муниципальными финансами»»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нарушений </w:t>
      </w:r>
      <w:r w:rsid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отклонения </w:t>
      </w:r>
      <w:r w:rsidR="00077149" w:rsidRPr="000771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проекта постановления </w:t>
      </w:r>
      <w:r w:rsidRPr="00D203D7">
        <w:rPr>
          <w:rFonts w:ascii="Times New Roman" w:eastAsia="Times New Roman" w:hAnsi="Times New Roman" w:cs="Times New Roman"/>
          <w:color w:val="auto"/>
          <w:sz w:val="28"/>
          <w:szCs w:val="28"/>
        </w:rPr>
        <w:t>не установлено.</w:t>
      </w:r>
    </w:p>
    <w:p w:rsidR="00E3062A" w:rsidRDefault="00E3062A" w:rsidP="00E3062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062A" w:rsidRDefault="00E3062A" w:rsidP="009425B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4D5622" w:rsidRPr="004D5622" w:rsidRDefault="004D5622" w:rsidP="004D56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D5622" w:rsidRPr="004D5622" w:rsidTr="00220949">
        <w:tc>
          <w:tcPr>
            <w:tcW w:w="4785" w:type="dxa"/>
            <w:shd w:val="clear" w:color="auto" w:fill="auto"/>
          </w:tcPr>
          <w:p w:rsidR="004D5622" w:rsidRPr="004D5622" w:rsidRDefault="00E551AD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  <w:r w:rsidR="004D5622"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Контрольно-счётного органа</w:t>
            </w:r>
          </w:p>
          <w:p w:rsidR="004D5622" w:rsidRPr="004D5622" w:rsidRDefault="004D5622" w:rsidP="004D56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Большеулуйского  района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4D5622" w:rsidRPr="004D5622" w:rsidRDefault="004D5622" w:rsidP="004D56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D5622" w:rsidRPr="004D5622" w:rsidRDefault="004D5622" w:rsidP="004D562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</w:t>
            </w:r>
          </w:p>
          <w:p w:rsidR="004D5622" w:rsidRPr="004D5622" w:rsidRDefault="004D5622" w:rsidP="00E551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D56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И.Н. </w:t>
            </w:r>
            <w:r w:rsidR="00E551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Кравцова</w:t>
            </w:r>
          </w:p>
        </w:tc>
      </w:tr>
    </w:tbl>
    <w:p w:rsidR="00A42ACC" w:rsidRPr="00A42ACC" w:rsidRDefault="00A42ACC" w:rsidP="00A42ACC">
      <w:pPr>
        <w:widowControl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88284D" w:rsidRPr="00A42ACC" w:rsidRDefault="0088284D" w:rsidP="00A42ACC">
      <w:pPr>
        <w:tabs>
          <w:tab w:val="left" w:pos="2985"/>
        </w:tabs>
      </w:pPr>
    </w:p>
    <w:sectPr w:rsidR="0088284D" w:rsidRPr="00A42ACC" w:rsidSect="00E55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120" w:rsidRDefault="007F1120">
      <w:r>
        <w:separator/>
      </w:r>
    </w:p>
  </w:endnote>
  <w:endnote w:type="continuationSeparator" w:id="0">
    <w:p w:rsidR="007F1120" w:rsidRDefault="007F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A" w:rsidRDefault="0056315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C6" w:rsidRDefault="008A4FC6">
    <w:pPr>
      <w:pStyle w:val="ac"/>
      <w:jc w:val="right"/>
    </w:pPr>
  </w:p>
  <w:p w:rsidR="008A4FC6" w:rsidRDefault="008A4FC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A" w:rsidRDefault="0056315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120" w:rsidRDefault="007F1120"/>
  </w:footnote>
  <w:footnote w:type="continuationSeparator" w:id="0">
    <w:p w:rsidR="007F1120" w:rsidRDefault="007F112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A" w:rsidRDefault="0056315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726523132"/>
      <w:docPartObj>
        <w:docPartGallery w:val="Page Numbers (Top of Page)"/>
        <w:docPartUnique/>
      </w:docPartObj>
    </w:sdtPr>
    <w:sdtContent>
      <w:p w:rsidR="0056315A" w:rsidRDefault="0056315A">
        <w:pPr>
          <w:pStyle w:val="aa"/>
          <w:jc w:val="center"/>
        </w:pPr>
      </w:p>
      <w:p w:rsidR="00E55F34" w:rsidRDefault="00DA29FF">
        <w:pPr>
          <w:pStyle w:val="aa"/>
          <w:jc w:val="center"/>
        </w:pPr>
        <w:r>
          <w:fldChar w:fldCharType="begin"/>
        </w:r>
        <w:r w:rsidR="00E55F34">
          <w:instrText>PAGE   \* MERGEFORMAT</w:instrText>
        </w:r>
        <w:r>
          <w:fldChar w:fldCharType="separate"/>
        </w:r>
        <w:r w:rsidR="00180BB4">
          <w:rPr>
            <w:noProof/>
          </w:rPr>
          <w:t>3</w:t>
        </w:r>
        <w:r>
          <w:fldChar w:fldCharType="end"/>
        </w:r>
      </w:p>
    </w:sdtContent>
  </w:sdt>
  <w:p w:rsidR="00E55F34" w:rsidRDefault="00E55F3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5A" w:rsidRDefault="005631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EF3"/>
    <w:multiLevelType w:val="hybridMultilevel"/>
    <w:tmpl w:val="59D4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0EEE"/>
    <w:multiLevelType w:val="hybridMultilevel"/>
    <w:tmpl w:val="B7ACC87E"/>
    <w:lvl w:ilvl="0" w:tplc="108C2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D4306"/>
    <w:multiLevelType w:val="multilevel"/>
    <w:tmpl w:val="EBFA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E4158"/>
    <w:multiLevelType w:val="multilevel"/>
    <w:tmpl w:val="032A9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05F19"/>
    <w:multiLevelType w:val="hybridMultilevel"/>
    <w:tmpl w:val="9E1C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D0D72"/>
    <w:multiLevelType w:val="hybridMultilevel"/>
    <w:tmpl w:val="ED30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5551F"/>
    <w:multiLevelType w:val="hybridMultilevel"/>
    <w:tmpl w:val="0624C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50700"/>
    <w:multiLevelType w:val="multilevel"/>
    <w:tmpl w:val="2690E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1142F"/>
    <w:rsid w:val="00013327"/>
    <w:rsid w:val="0004607D"/>
    <w:rsid w:val="000503DD"/>
    <w:rsid w:val="000505C6"/>
    <w:rsid w:val="00055C90"/>
    <w:rsid w:val="000561EB"/>
    <w:rsid w:val="0005666D"/>
    <w:rsid w:val="000610F4"/>
    <w:rsid w:val="0006232D"/>
    <w:rsid w:val="00064DCE"/>
    <w:rsid w:val="000662BC"/>
    <w:rsid w:val="00072417"/>
    <w:rsid w:val="00077149"/>
    <w:rsid w:val="000815E5"/>
    <w:rsid w:val="00093D4F"/>
    <w:rsid w:val="0009538A"/>
    <w:rsid w:val="000A1293"/>
    <w:rsid w:val="000B19F1"/>
    <w:rsid w:val="000C5C99"/>
    <w:rsid w:val="000D63D8"/>
    <w:rsid w:val="000D7879"/>
    <w:rsid w:val="000F00DF"/>
    <w:rsid w:val="000F2C57"/>
    <w:rsid w:val="000F37C4"/>
    <w:rsid w:val="00106E8E"/>
    <w:rsid w:val="00113B94"/>
    <w:rsid w:val="00120E8E"/>
    <w:rsid w:val="001323FD"/>
    <w:rsid w:val="00135B75"/>
    <w:rsid w:val="00180BB4"/>
    <w:rsid w:val="0019599B"/>
    <w:rsid w:val="001A673E"/>
    <w:rsid w:val="001B72FD"/>
    <w:rsid w:val="0020499C"/>
    <w:rsid w:val="0021142F"/>
    <w:rsid w:val="0021633F"/>
    <w:rsid w:val="00237FCB"/>
    <w:rsid w:val="00256C30"/>
    <w:rsid w:val="002578E8"/>
    <w:rsid w:val="002604FC"/>
    <w:rsid w:val="00275BA9"/>
    <w:rsid w:val="00275DCD"/>
    <w:rsid w:val="002803F5"/>
    <w:rsid w:val="002A6560"/>
    <w:rsid w:val="002D2172"/>
    <w:rsid w:val="002D46C0"/>
    <w:rsid w:val="002D4DA5"/>
    <w:rsid w:val="003221D0"/>
    <w:rsid w:val="00336209"/>
    <w:rsid w:val="00343357"/>
    <w:rsid w:val="00347731"/>
    <w:rsid w:val="00357CA8"/>
    <w:rsid w:val="0037057E"/>
    <w:rsid w:val="0039285B"/>
    <w:rsid w:val="00395633"/>
    <w:rsid w:val="003B0846"/>
    <w:rsid w:val="003B2D50"/>
    <w:rsid w:val="003B2D72"/>
    <w:rsid w:val="003C4A53"/>
    <w:rsid w:val="003D78DD"/>
    <w:rsid w:val="003F0BA7"/>
    <w:rsid w:val="003F73B7"/>
    <w:rsid w:val="003F7AED"/>
    <w:rsid w:val="00415E52"/>
    <w:rsid w:val="00422548"/>
    <w:rsid w:val="00433103"/>
    <w:rsid w:val="00447C1E"/>
    <w:rsid w:val="00461C90"/>
    <w:rsid w:val="00463830"/>
    <w:rsid w:val="00487136"/>
    <w:rsid w:val="004A6F44"/>
    <w:rsid w:val="004B1C1F"/>
    <w:rsid w:val="004B3CD4"/>
    <w:rsid w:val="004C1A60"/>
    <w:rsid w:val="004C3B5C"/>
    <w:rsid w:val="004D29AD"/>
    <w:rsid w:val="004D5622"/>
    <w:rsid w:val="004F65D2"/>
    <w:rsid w:val="0050543E"/>
    <w:rsid w:val="00527E73"/>
    <w:rsid w:val="005346CE"/>
    <w:rsid w:val="0056315A"/>
    <w:rsid w:val="00580BA2"/>
    <w:rsid w:val="00583216"/>
    <w:rsid w:val="0058517E"/>
    <w:rsid w:val="00585567"/>
    <w:rsid w:val="005A18E1"/>
    <w:rsid w:val="005A59B0"/>
    <w:rsid w:val="005A6A8B"/>
    <w:rsid w:val="005B6392"/>
    <w:rsid w:val="005D1A5B"/>
    <w:rsid w:val="005E1CDF"/>
    <w:rsid w:val="00601063"/>
    <w:rsid w:val="006029D4"/>
    <w:rsid w:val="00604A4F"/>
    <w:rsid w:val="00625146"/>
    <w:rsid w:val="0063273A"/>
    <w:rsid w:val="00651AB4"/>
    <w:rsid w:val="006622D9"/>
    <w:rsid w:val="00687CCB"/>
    <w:rsid w:val="006966C9"/>
    <w:rsid w:val="006B79D2"/>
    <w:rsid w:val="006C0148"/>
    <w:rsid w:val="006C518D"/>
    <w:rsid w:val="006C7A5F"/>
    <w:rsid w:val="006D2FB9"/>
    <w:rsid w:val="006E3256"/>
    <w:rsid w:val="006F1843"/>
    <w:rsid w:val="006F332B"/>
    <w:rsid w:val="00701E09"/>
    <w:rsid w:val="007275EB"/>
    <w:rsid w:val="00790F14"/>
    <w:rsid w:val="007C1D1D"/>
    <w:rsid w:val="007D0B8A"/>
    <w:rsid w:val="007D7E8C"/>
    <w:rsid w:val="007E795B"/>
    <w:rsid w:val="007F0C01"/>
    <w:rsid w:val="007F1120"/>
    <w:rsid w:val="00803945"/>
    <w:rsid w:val="0080412D"/>
    <w:rsid w:val="00805A94"/>
    <w:rsid w:val="008060E1"/>
    <w:rsid w:val="0081653F"/>
    <w:rsid w:val="008222F2"/>
    <w:rsid w:val="00827DB9"/>
    <w:rsid w:val="00831471"/>
    <w:rsid w:val="008329AA"/>
    <w:rsid w:val="0083682D"/>
    <w:rsid w:val="00856C33"/>
    <w:rsid w:val="008733A8"/>
    <w:rsid w:val="00875491"/>
    <w:rsid w:val="00880E34"/>
    <w:rsid w:val="0088284D"/>
    <w:rsid w:val="008A423F"/>
    <w:rsid w:val="008A4FC6"/>
    <w:rsid w:val="00912B17"/>
    <w:rsid w:val="00922480"/>
    <w:rsid w:val="00925034"/>
    <w:rsid w:val="00940573"/>
    <w:rsid w:val="009425BC"/>
    <w:rsid w:val="00967F11"/>
    <w:rsid w:val="00986305"/>
    <w:rsid w:val="009924F6"/>
    <w:rsid w:val="009976C3"/>
    <w:rsid w:val="009C2A9D"/>
    <w:rsid w:val="009D03E1"/>
    <w:rsid w:val="009D486C"/>
    <w:rsid w:val="00A11FF0"/>
    <w:rsid w:val="00A12B82"/>
    <w:rsid w:val="00A23CFB"/>
    <w:rsid w:val="00A27111"/>
    <w:rsid w:val="00A30272"/>
    <w:rsid w:val="00A31A97"/>
    <w:rsid w:val="00A37605"/>
    <w:rsid w:val="00A42ACC"/>
    <w:rsid w:val="00A42F40"/>
    <w:rsid w:val="00A46D30"/>
    <w:rsid w:val="00A53DA4"/>
    <w:rsid w:val="00A56238"/>
    <w:rsid w:val="00A6124C"/>
    <w:rsid w:val="00A6511A"/>
    <w:rsid w:val="00A7260A"/>
    <w:rsid w:val="00A75A06"/>
    <w:rsid w:val="00A8275A"/>
    <w:rsid w:val="00A96FF8"/>
    <w:rsid w:val="00AA2A78"/>
    <w:rsid w:val="00AB01E8"/>
    <w:rsid w:val="00AC0663"/>
    <w:rsid w:val="00AC18AB"/>
    <w:rsid w:val="00AC465B"/>
    <w:rsid w:val="00AD01FC"/>
    <w:rsid w:val="00AF13FD"/>
    <w:rsid w:val="00AF31E6"/>
    <w:rsid w:val="00B06963"/>
    <w:rsid w:val="00B11DAE"/>
    <w:rsid w:val="00B133ED"/>
    <w:rsid w:val="00B167C2"/>
    <w:rsid w:val="00B26E1A"/>
    <w:rsid w:val="00B271CD"/>
    <w:rsid w:val="00B349BE"/>
    <w:rsid w:val="00B36471"/>
    <w:rsid w:val="00B4069A"/>
    <w:rsid w:val="00B42A8F"/>
    <w:rsid w:val="00B55A49"/>
    <w:rsid w:val="00B64BD0"/>
    <w:rsid w:val="00B73176"/>
    <w:rsid w:val="00B760F2"/>
    <w:rsid w:val="00B84D4F"/>
    <w:rsid w:val="00B86C1F"/>
    <w:rsid w:val="00BA5796"/>
    <w:rsid w:val="00BB695D"/>
    <w:rsid w:val="00BB6EA6"/>
    <w:rsid w:val="00BD399E"/>
    <w:rsid w:val="00BD748E"/>
    <w:rsid w:val="00BE2379"/>
    <w:rsid w:val="00BF461A"/>
    <w:rsid w:val="00C050CE"/>
    <w:rsid w:val="00C05ABE"/>
    <w:rsid w:val="00C27554"/>
    <w:rsid w:val="00C41083"/>
    <w:rsid w:val="00C45A56"/>
    <w:rsid w:val="00C53908"/>
    <w:rsid w:val="00C57884"/>
    <w:rsid w:val="00C84818"/>
    <w:rsid w:val="00C9342E"/>
    <w:rsid w:val="00C9419E"/>
    <w:rsid w:val="00C96507"/>
    <w:rsid w:val="00CA0B41"/>
    <w:rsid w:val="00CB15BE"/>
    <w:rsid w:val="00CB6E13"/>
    <w:rsid w:val="00CF3B64"/>
    <w:rsid w:val="00D1143A"/>
    <w:rsid w:val="00D11A72"/>
    <w:rsid w:val="00D203D7"/>
    <w:rsid w:val="00D214FD"/>
    <w:rsid w:val="00D21E34"/>
    <w:rsid w:val="00D220C4"/>
    <w:rsid w:val="00D26AAB"/>
    <w:rsid w:val="00D56F00"/>
    <w:rsid w:val="00D72B9A"/>
    <w:rsid w:val="00D96083"/>
    <w:rsid w:val="00DA281B"/>
    <w:rsid w:val="00DA29FF"/>
    <w:rsid w:val="00DA3275"/>
    <w:rsid w:val="00DB2847"/>
    <w:rsid w:val="00DB7752"/>
    <w:rsid w:val="00DB7D84"/>
    <w:rsid w:val="00DD74B1"/>
    <w:rsid w:val="00DD7685"/>
    <w:rsid w:val="00DE681F"/>
    <w:rsid w:val="00E11ACD"/>
    <w:rsid w:val="00E24F0E"/>
    <w:rsid w:val="00E3062A"/>
    <w:rsid w:val="00E355BC"/>
    <w:rsid w:val="00E551AD"/>
    <w:rsid w:val="00E55F34"/>
    <w:rsid w:val="00E6079A"/>
    <w:rsid w:val="00E661F4"/>
    <w:rsid w:val="00E74037"/>
    <w:rsid w:val="00E82F78"/>
    <w:rsid w:val="00E86F5D"/>
    <w:rsid w:val="00EA4916"/>
    <w:rsid w:val="00EC3568"/>
    <w:rsid w:val="00EC41A4"/>
    <w:rsid w:val="00EC6686"/>
    <w:rsid w:val="00EE7A3F"/>
    <w:rsid w:val="00F1669D"/>
    <w:rsid w:val="00F16A86"/>
    <w:rsid w:val="00F40C61"/>
    <w:rsid w:val="00F40D1C"/>
    <w:rsid w:val="00F42226"/>
    <w:rsid w:val="00F617F4"/>
    <w:rsid w:val="00F66D7A"/>
    <w:rsid w:val="00F73E2F"/>
    <w:rsid w:val="00F86450"/>
    <w:rsid w:val="00F979C2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2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29FF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DA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Candara135pt1pt">
    <w:name w:val="Основной текст + Candara;13;5 pt;Курсив;Интервал 1 pt"/>
    <w:basedOn w:val="a4"/>
    <w:rsid w:val="00DA29F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sid w:val="00DA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sid w:val="00DA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10">
    <w:name w:val="Оглавление 1 Знак"/>
    <w:basedOn w:val="a0"/>
    <w:link w:val="11"/>
    <w:rsid w:val="00967F11"/>
    <w:rPr>
      <w:rFonts w:ascii="Times New Roman" w:eastAsia="Times New Roman" w:hAnsi="Times New Roman" w:cs="Times New Roman"/>
      <w:color w:val="000000"/>
      <w:spacing w:val="10"/>
    </w:rPr>
  </w:style>
  <w:style w:type="character" w:customStyle="1" w:styleId="12">
    <w:name w:val="Заголовок №1_"/>
    <w:basedOn w:val="a0"/>
    <w:link w:val="13"/>
    <w:rsid w:val="00DA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5">
    <w:name w:val="Основной текст + Полужирный"/>
    <w:basedOn w:val="a4"/>
    <w:rsid w:val="00DA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sid w:val="00DA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Candara115pt">
    <w:name w:val="Основной текст + Candara;11;5 pt"/>
    <w:basedOn w:val="a4"/>
    <w:rsid w:val="00DA29F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rsid w:val="00DA29FF"/>
    <w:pPr>
      <w:shd w:val="clear" w:color="auto" w:fill="FFFFFF"/>
      <w:spacing w:line="312" w:lineRule="exact"/>
      <w:ind w:hanging="190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DA29FF"/>
    <w:pPr>
      <w:shd w:val="clear" w:color="auto" w:fill="FFFFFF"/>
      <w:spacing w:before="240" w:after="540" w:line="312" w:lineRule="exact"/>
      <w:ind w:firstLine="50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rsid w:val="00DA29FF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styleId="11">
    <w:name w:val="toc 1"/>
    <w:basedOn w:val="a"/>
    <w:link w:val="10"/>
    <w:autoRedefine/>
    <w:rsid w:val="00967F11"/>
    <w:pPr>
      <w:tabs>
        <w:tab w:val="left" w:pos="0"/>
        <w:tab w:val="right" w:leader="dot" w:pos="9356"/>
      </w:tabs>
      <w:spacing w:after="139" w:line="298" w:lineRule="exact"/>
      <w:ind w:left="20" w:right="20"/>
    </w:pPr>
    <w:rPr>
      <w:rFonts w:ascii="Times New Roman" w:eastAsia="Times New Roman" w:hAnsi="Times New Roman" w:cs="Times New Roman"/>
      <w:spacing w:val="10"/>
    </w:rPr>
  </w:style>
  <w:style w:type="paragraph" w:customStyle="1" w:styleId="13">
    <w:name w:val="Заголовок №1"/>
    <w:basedOn w:val="a"/>
    <w:link w:val="12"/>
    <w:rsid w:val="00DA29FF"/>
    <w:pPr>
      <w:shd w:val="clear" w:color="auto" w:fill="FFFFFF"/>
      <w:spacing w:after="120" w:line="0" w:lineRule="atLeast"/>
      <w:ind w:hanging="980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rsid w:val="00790F14"/>
    <w:pPr>
      <w:shd w:val="clear" w:color="auto" w:fill="FFFFFF"/>
      <w:spacing w:line="312" w:lineRule="exact"/>
      <w:ind w:hanging="420"/>
      <w:jc w:val="both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a6">
    <w:name w:val="Подпись к таблице_"/>
    <w:basedOn w:val="a0"/>
    <w:link w:val="a7"/>
    <w:locked/>
    <w:rsid w:val="00790F14"/>
    <w:rPr>
      <w:rFonts w:ascii="Lucida Sans Unicode" w:eastAsia="Lucida Sans Unicode" w:hAnsi="Lucida Sans Unicode" w:cs="Lucida Sans Unicode"/>
      <w:sz w:val="22"/>
      <w:szCs w:val="22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0F1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22"/>
      <w:szCs w:val="22"/>
    </w:rPr>
  </w:style>
  <w:style w:type="character" w:customStyle="1" w:styleId="31">
    <w:name w:val="Подпись к таблице (3)_"/>
    <w:basedOn w:val="a0"/>
    <w:link w:val="32"/>
    <w:locked/>
    <w:rsid w:val="00790F14"/>
    <w:rPr>
      <w:rFonts w:ascii="Lucida Sans Unicode" w:eastAsia="Lucida Sans Unicode" w:hAnsi="Lucida Sans Unicode" w:cs="Lucida Sans Unicode"/>
      <w:b/>
      <w:bCs/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790F14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790F14"/>
    <w:rPr>
      <w:rFonts w:ascii="Times New Roman" w:eastAsia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0F1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7"/>
      <w:szCs w:val="27"/>
    </w:rPr>
  </w:style>
  <w:style w:type="character" w:customStyle="1" w:styleId="7">
    <w:name w:val="Основной текст (7)_"/>
    <w:basedOn w:val="a0"/>
    <w:link w:val="70"/>
    <w:locked/>
    <w:rsid w:val="00790F14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0F14"/>
    <w:pPr>
      <w:shd w:val="clear" w:color="auto" w:fill="FFFFFF"/>
      <w:spacing w:before="600" w:after="360" w:line="0" w:lineRule="atLeast"/>
    </w:pPr>
    <w:rPr>
      <w:rFonts w:ascii="Lucida Sans Unicode" w:eastAsia="Lucida Sans Unicode" w:hAnsi="Lucida Sans Unicode" w:cs="Lucida Sans Unicode"/>
      <w:color w:val="auto"/>
      <w:sz w:val="21"/>
      <w:szCs w:val="21"/>
    </w:rPr>
  </w:style>
  <w:style w:type="character" w:customStyle="1" w:styleId="8">
    <w:name w:val="Основной текст (8)_"/>
    <w:basedOn w:val="a0"/>
    <w:link w:val="80"/>
    <w:locked/>
    <w:rsid w:val="00790F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F1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Exact">
    <w:name w:val="Основной текст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-4"/>
      <w:sz w:val="22"/>
      <w:szCs w:val="22"/>
      <w:u w:val="none"/>
      <w:effect w:val="none"/>
    </w:rPr>
  </w:style>
  <w:style w:type="character" w:customStyle="1" w:styleId="5Exact">
    <w:name w:val="Основной текст (5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spacing w:val="-2"/>
      <w:sz w:val="12"/>
      <w:szCs w:val="12"/>
      <w:u w:val="none"/>
      <w:effect w:val="none"/>
    </w:rPr>
  </w:style>
  <w:style w:type="character" w:customStyle="1" w:styleId="4Exact">
    <w:name w:val="Основной текст (4) Exact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pacing w:val="4"/>
      <w:sz w:val="12"/>
      <w:szCs w:val="12"/>
      <w:u w:val="none"/>
      <w:effect w:val="none"/>
    </w:rPr>
  </w:style>
  <w:style w:type="character" w:customStyle="1" w:styleId="5">
    <w:name w:val="Основной текст (5) + Не курсив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0">
    <w:name w:val="Основной текст (5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22">
    <w:name w:val="Подпись к таблице (2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71">
    <w:name w:val="Основной текст + 7"/>
    <w:aliases w:val="5 pt,Основной текст (4) + Segoe UI,10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0">
    <w:name w:val="Основной текст (4)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33">
    <w:name w:val="Основной текст3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790F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andara">
    <w:name w:val="Основной текст + Candara"/>
    <w:aliases w:val="8 pt,Полужирный"/>
    <w:basedOn w:val="a4"/>
    <w:rsid w:val="00790F1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1">
    <w:name w:val="Основной текст (4) + Малые прописные"/>
    <w:basedOn w:val="a0"/>
    <w:rsid w:val="00790F14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5"/>
      <w:szCs w:val="15"/>
      <w:u w:val="single"/>
      <w:effect w:val="none"/>
      <w:lang w:val="ru-RU"/>
    </w:rPr>
  </w:style>
  <w:style w:type="character" w:customStyle="1" w:styleId="TimesNewRoman">
    <w:name w:val="Основной текст + Times New Roman"/>
    <w:aliases w:val="12 pt,Курсив"/>
    <w:basedOn w:val="a4"/>
    <w:rsid w:val="00790F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LucidaSansUnicode">
    <w:name w:val="Основной текст (8) + Lucida Sans Unicode"/>
    <w:aliases w:val="10 pt"/>
    <w:basedOn w:val="8"/>
    <w:rsid w:val="00790F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11 pt,Интервал 0 pt Exact"/>
    <w:basedOn w:val="a0"/>
    <w:rsid w:val="00790F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90F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F1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5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C05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5ABE"/>
    <w:rPr>
      <w:color w:val="000000"/>
    </w:rPr>
  </w:style>
  <w:style w:type="paragraph" w:styleId="ae">
    <w:name w:val="Body Text"/>
    <w:basedOn w:val="a"/>
    <w:link w:val="af"/>
    <w:uiPriority w:val="99"/>
    <w:unhideWhenUsed/>
    <w:rsid w:val="004A6F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A6F44"/>
    <w:rPr>
      <w:color w:val="000000"/>
    </w:rPr>
  </w:style>
  <w:style w:type="table" w:styleId="af0">
    <w:name w:val="Table Grid"/>
    <w:basedOn w:val="a1"/>
    <w:uiPriority w:val="59"/>
    <w:rsid w:val="00013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5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КСО</cp:lastModifiedBy>
  <cp:revision>40</cp:revision>
  <cp:lastPrinted>2023-06-29T07:42:00Z</cp:lastPrinted>
  <dcterms:created xsi:type="dcterms:W3CDTF">2020-08-07T02:35:00Z</dcterms:created>
  <dcterms:modified xsi:type="dcterms:W3CDTF">2023-08-02T04:33:00Z</dcterms:modified>
</cp:coreProperties>
</file>