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92E" w:rsidRDefault="002C092E" w:rsidP="002C092E">
      <w:pPr>
        <w:jc w:val="center"/>
        <w:rPr>
          <w:rFonts w:ascii="Times New Roman" w:hAnsi="Times New Roman" w:cs="Times New Roman"/>
          <w:b/>
          <w:sz w:val="28"/>
          <w:szCs w:val="28"/>
        </w:rPr>
      </w:pPr>
      <w:r w:rsidRPr="000F4789">
        <w:rPr>
          <w:rFonts w:ascii="Times New Roman" w:hAnsi="Times New Roman" w:cs="Times New Roman"/>
          <w:noProof/>
          <w:lang w:eastAsia="ru-RU"/>
        </w:rPr>
        <w:drawing>
          <wp:inline distT="0" distB="0" distL="0" distR="0" wp14:anchorId="29EB4C05" wp14:editId="42D02D6A">
            <wp:extent cx="781050" cy="781050"/>
            <wp:effectExtent l="19050" t="0" r="0" b="0"/>
            <wp:docPr id="1" name="Рисунок 1" descr="A:\Герб Б-Улу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Герб Б-Улуя.jpg"/>
                    <pic:cNvPicPr>
                      <a:picLocks noChangeAspect="1" noChangeArrowheads="1"/>
                    </pic:cNvPicPr>
                  </pic:nvPicPr>
                  <pic:blipFill>
                    <a:blip r:embed="rId9" r:link="rId10" cstate="print"/>
                    <a:srcRect/>
                    <a:stretch>
                      <a:fillRect/>
                    </a:stretch>
                  </pic:blipFill>
                  <pic:spPr bwMode="auto">
                    <a:xfrm>
                      <a:off x="0" y="0"/>
                      <a:ext cx="781050" cy="781050"/>
                    </a:xfrm>
                    <a:prstGeom prst="rect">
                      <a:avLst/>
                    </a:prstGeom>
                    <a:noFill/>
                    <a:ln w="9525">
                      <a:noFill/>
                      <a:miter lim="800000"/>
                      <a:headEnd/>
                      <a:tailEnd/>
                    </a:ln>
                  </pic:spPr>
                </pic:pic>
              </a:graphicData>
            </a:graphic>
          </wp:inline>
        </w:drawing>
      </w:r>
    </w:p>
    <w:p w:rsidR="002C092E" w:rsidRPr="002C092E" w:rsidRDefault="002C092E" w:rsidP="002C092E">
      <w:pPr>
        <w:widowControl w:val="0"/>
        <w:spacing w:after="0" w:line="240" w:lineRule="auto"/>
        <w:jc w:val="center"/>
        <w:rPr>
          <w:rFonts w:ascii="Times New Roman" w:eastAsia="Courier New" w:hAnsi="Times New Roman" w:cs="Times New Roman"/>
          <w:b/>
          <w:color w:val="000000"/>
          <w:sz w:val="28"/>
          <w:szCs w:val="28"/>
          <w:lang w:eastAsia="ru-RU"/>
        </w:rPr>
      </w:pPr>
      <w:r w:rsidRPr="002C092E">
        <w:rPr>
          <w:rFonts w:ascii="Times New Roman" w:eastAsia="Courier New" w:hAnsi="Times New Roman" w:cs="Times New Roman"/>
          <w:b/>
          <w:color w:val="000000"/>
          <w:sz w:val="28"/>
          <w:szCs w:val="28"/>
          <w:lang w:eastAsia="ru-RU"/>
        </w:rPr>
        <w:t>КРАСНОЯРСКИЙ  КРАЙ</w:t>
      </w:r>
    </w:p>
    <w:p w:rsidR="002C092E" w:rsidRPr="002C092E" w:rsidRDefault="002C092E" w:rsidP="002C092E">
      <w:pPr>
        <w:widowControl w:val="0"/>
        <w:spacing w:after="0" w:line="240" w:lineRule="auto"/>
        <w:jc w:val="center"/>
        <w:rPr>
          <w:rFonts w:ascii="Times New Roman" w:eastAsia="Courier New" w:hAnsi="Times New Roman" w:cs="Times New Roman"/>
          <w:b/>
          <w:color w:val="000000"/>
          <w:sz w:val="28"/>
          <w:szCs w:val="28"/>
          <w:lang w:eastAsia="ru-RU"/>
        </w:rPr>
      </w:pPr>
      <w:r w:rsidRPr="002C092E">
        <w:rPr>
          <w:rFonts w:ascii="Times New Roman" w:eastAsia="Courier New" w:hAnsi="Times New Roman" w:cs="Times New Roman"/>
          <w:b/>
          <w:color w:val="000000"/>
          <w:sz w:val="28"/>
          <w:szCs w:val="28"/>
          <w:lang w:eastAsia="ru-RU"/>
        </w:rPr>
        <w:t xml:space="preserve">КОНТРОЛЬНО-СЧЕТНЫЙ  ОРГАН  </w:t>
      </w:r>
    </w:p>
    <w:p w:rsidR="002C092E" w:rsidRPr="002C092E" w:rsidRDefault="002C092E" w:rsidP="002C092E">
      <w:pPr>
        <w:widowControl w:val="0"/>
        <w:spacing w:after="0" w:line="240" w:lineRule="auto"/>
        <w:jc w:val="center"/>
        <w:rPr>
          <w:rFonts w:ascii="Times New Roman" w:eastAsia="Courier New" w:hAnsi="Times New Roman" w:cs="Times New Roman"/>
          <w:b/>
          <w:color w:val="000000"/>
          <w:sz w:val="28"/>
          <w:szCs w:val="28"/>
          <w:lang w:eastAsia="ru-RU"/>
        </w:rPr>
      </w:pPr>
      <w:r w:rsidRPr="002C092E">
        <w:rPr>
          <w:rFonts w:ascii="Times New Roman" w:eastAsia="Courier New" w:hAnsi="Times New Roman" w:cs="Times New Roman"/>
          <w:b/>
          <w:color w:val="000000"/>
          <w:sz w:val="28"/>
          <w:szCs w:val="28"/>
          <w:lang w:eastAsia="ru-RU"/>
        </w:rPr>
        <w:t>БОЛЬШЕУЛУЙСКОГО  РАЙОНА</w:t>
      </w:r>
    </w:p>
    <w:p w:rsidR="002C092E" w:rsidRPr="002C092E" w:rsidRDefault="002C092E" w:rsidP="002C092E">
      <w:pPr>
        <w:widowControl w:val="0"/>
        <w:spacing w:after="0" w:line="240" w:lineRule="auto"/>
        <w:jc w:val="center"/>
        <w:rPr>
          <w:rFonts w:ascii="Times New Roman" w:eastAsia="Courier New" w:hAnsi="Times New Roman" w:cs="Times New Roman"/>
          <w:color w:val="000080"/>
          <w:sz w:val="16"/>
          <w:szCs w:val="16"/>
          <w:lang w:eastAsia="ru-RU"/>
        </w:rPr>
      </w:pPr>
      <w:r w:rsidRPr="002C092E">
        <w:rPr>
          <w:rFonts w:ascii="Times New Roman" w:eastAsia="Courier New" w:hAnsi="Times New Roman" w:cs="Times New Roman"/>
          <w:color w:val="000080"/>
          <w:sz w:val="16"/>
          <w:szCs w:val="16"/>
          <w:lang w:eastAsia="ru-RU"/>
        </w:rPr>
        <w:t xml:space="preserve">662110, Красноярский край,  с. Большой Улуй, ул. Революции,11 тел. 8 (391)  2-14-91;           </w:t>
      </w:r>
    </w:p>
    <w:p w:rsidR="002C092E" w:rsidRPr="002C092E" w:rsidRDefault="002C092E" w:rsidP="002C092E">
      <w:pPr>
        <w:widowControl w:val="0"/>
        <w:spacing w:after="0" w:line="240" w:lineRule="auto"/>
        <w:jc w:val="center"/>
        <w:rPr>
          <w:rFonts w:ascii="Times New Roman" w:eastAsia="Courier New" w:hAnsi="Times New Roman" w:cs="Times New Roman"/>
          <w:color w:val="000000"/>
          <w:sz w:val="16"/>
          <w:szCs w:val="16"/>
          <w:lang w:eastAsia="ru-RU"/>
        </w:rPr>
      </w:pPr>
      <w:r w:rsidRPr="002C092E">
        <w:rPr>
          <w:rFonts w:ascii="Times New Roman" w:eastAsia="Courier New" w:hAnsi="Times New Roman" w:cs="Times New Roman"/>
          <w:color w:val="000080"/>
          <w:sz w:val="16"/>
          <w:szCs w:val="16"/>
          <w:lang w:eastAsia="ru-RU"/>
        </w:rPr>
        <w:t xml:space="preserve"> </w:t>
      </w:r>
      <w:r w:rsidRPr="002C092E">
        <w:rPr>
          <w:rFonts w:ascii="Times New Roman" w:eastAsia="Courier New" w:hAnsi="Times New Roman" w:cs="Times New Roman"/>
          <w:color w:val="000080"/>
          <w:sz w:val="16"/>
          <w:szCs w:val="16"/>
          <w:lang w:val="en-US" w:eastAsia="ru-RU"/>
        </w:rPr>
        <w:t>E</w:t>
      </w:r>
      <w:r w:rsidRPr="002C092E">
        <w:rPr>
          <w:rFonts w:ascii="Times New Roman" w:eastAsia="Courier New" w:hAnsi="Times New Roman" w:cs="Times New Roman"/>
          <w:color w:val="000080"/>
          <w:sz w:val="16"/>
          <w:szCs w:val="16"/>
          <w:lang w:eastAsia="ru-RU"/>
        </w:rPr>
        <w:t>-</w:t>
      </w:r>
      <w:r w:rsidRPr="002C092E">
        <w:rPr>
          <w:rFonts w:ascii="Times New Roman" w:eastAsia="Courier New" w:hAnsi="Times New Roman" w:cs="Times New Roman"/>
          <w:color w:val="000080"/>
          <w:sz w:val="16"/>
          <w:szCs w:val="16"/>
          <w:lang w:val="en-US" w:eastAsia="ru-RU"/>
        </w:rPr>
        <w:t>mail</w:t>
      </w:r>
      <w:r w:rsidRPr="002C092E">
        <w:rPr>
          <w:rFonts w:ascii="Times New Roman" w:eastAsia="Courier New" w:hAnsi="Times New Roman" w:cs="Times New Roman"/>
          <w:color w:val="000080"/>
          <w:sz w:val="16"/>
          <w:szCs w:val="16"/>
          <w:lang w:eastAsia="ru-RU"/>
        </w:rPr>
        <w:t xml:space="preserve">: </w:t>
      </w:r>
      <w:hyperlink r:id="rId11" w:history="1">
        <w:r w:rsidRPr="002C092E">
          <w:rPr>
            <w:rFonts w:ascii="Times New Roman" w:eastAsia="Courier New" w:hAnsi="Times New Roman" w:cs="Times New Roman"/>
            <w:b/>
            <w:color w:val="000080"/>
            <w:sz w:val="16"/>
            <w:szCs w:val="16"/>
            <w:u w:val="single"/>
            <w:lang w:val="en-US" w:eastAsia="ru-RU"/>
          </w:rPr>
          <w:t>ksorg</w:t>
        </w:r>
        <w:r w:rsidRPr="002C092E">
          <w:rPr>
            <w:rFonts w:ascii="Times New Roman" w:eastAsia="Courier New" w:hAnsi="Times New Roman" w:cs="Times New Roman"/>
            <w:b/>
            <w:color w:val="000080"/>
            <w:sz w:val="16"/>
            <w:szCs w:val="16"/>
            <w:u w:val="single"/>
            <w:lang w:eastAsia="ru-RU"/>
          </w:rPr>
          <w:t>@</w:t>
        </w:r>
        <w:r w:rsidRPr="002C092E">
          <w:rPr>
            <w:rFonts w:ascii="Times New Roman" w:eastAsia="Courier New" w:hAnsi="Times New Roman" w:cs="Times New Roman"/>
            <w:b/>
            <w:color w:val="000080"/>
            <w:sz w:val="16"/>
            <w:szCs w:val="16"/>
            <w:u w:val="single"/>
            <w:lang w:val="en-US" w:eastAsia="ru-RU"/>
          </w:rPr>
          <w:t>mail</w:t>
        </w:r>
        <w:r w:rsidRPr="002C092E">
          <w:rPr>
            <w:rFonts w:ascii="Times New Roman" w:eastAsia="Courier New" w:hAnsi="Times New Roman" w:cs="Times New Roman"/>
            <w:b/>
            <w:color w:val="000080"/>
            <w:sz w:val="16"/>
            <w:szCs w:val="16"/>
            <w:u w:val="single"/>
            <w:lang w:eastAsia="ru-RU"/>
          </w:rPr>
          <w:t>.</w:t>
        </w:r>
        <w:proofErr w:type="spellStart"/>
        <w:r w:rsidRPr="002C092E">
          <w:rPr>
            <w:rFonts w:ascii="Times New Roman" w:eastAsia="Courier New" w:hAnsi="Times New Roman" w:cs="Times New Roman"/>
            <w:b/>
            <w:color w:val="000080"/>
            <w:sz w:val="16"/>
            <w:szCs w:val="16"/>
            <w:u w:val="single"/>
            <w:lang w:val="en-US" w:eastAsia="ru-RU"/>
          </w:rPr>
          <w:t>ru</w:t>
        </w:r>
        <w:proofErr w:type="spellEnd"/>
      </w:hyperlink>
      <w:r w:rsidRPr="002C092E">
        <w:rPr>
          <w:rFonts w:ascii="Times New Roman" w:eastAsia="Courier New" w:hAnsi="Times New Roman" w:cs="Times New Roman"/>
          <w:b/>
          <w:color w:val="000080"/>
          <w:sz w:val="16"/>
          <w:szCs w:val="16"/>
          <w:lang w:eastAsia="ru-RU"/>
        </w:rPr>
        <w:t xml:space="preserve">   </w:t>
      </w:r>
      <w:r w:rsidRPr="002C092E">
        <w:rPr>
          <w:rFonts w:ascii="Times New Roman" w:eastAsia="Courier New" w:hAnsi="Times New Roman" w:cs="Times New Roman"/>
          <w:color w:val="000000"/>
          <w:sz w:val="16"/>
          <w:szCs w:val="16"/>
          <w:lang w:eastAsia="ru-RU"/>
        </w:rPr>
        <w:t>_________________________________________________________________________________________________________________</w:t>
      </w:r>
    </w:p>
    <w:p w:rsidR="00DE157B" w:rsidRDefault="00DE157B" w:rsidP="002C092E">
      <w:pPr>
        <w:autoSpaceDE w:val="0"/>
        <w:autoSpaceDN w:val="0"/>
        <w:adjustRightInd w:val="0"/>
        <w:spacing w:after="0" w:line="240" w:lineRule="auto"/>
        <w:jc w:val="center"/>
        <w:rPr>
          <w:rFonts w:ascii="Times New Roman" w:eastAsia="Courier New" w:hAnsi="Times New Roman" w:cs="Times New Roman"/>
          <w:b/>
          <w:bCs/>
          <w:sz w:val="28"/>
          <w:szCs w:val="28"/>
          <w:lang w:eastAsia="ru-RU"/>
        </w:rPr>
      </w:pPr>
    </w:p>
    <w:p w:rsidR="002C092E" w:rsidRPr="002C092E" w:rsidRDefault="002C092E" w:rsidP="00DE157B">
      <w:pPr>
        <w:autoSpaceDE w:val="0"/>
        <w:autoSpaceDN w:val="0"/>
        <w:adjustRightInd w:val="0"/>
        <w:spacing w:after="0" w:line="240" w:lineRule="auto"/>
        <w:jc w:val="center"/>
        <w:rPr>
          <w:rFonts w:ascii="Times New Roman" w:eastAsia="Courier New" w:hAnsi="Times New Roman" w:cs="Times New Roman"/>
          <w:b/>
          <w:bCs/>
          <w:sz w:val="28"/>
          <w:szCs w:val="28"/>
          <w:lang w:eastAsia="ru-RU"/>
        </w:rPr>
      </w:pPr>
      <w:r w:rsidRPr="002C092E">
        <w:rPr>
          <w:rFonts w:ascii="Times New Roman" w:eastAsia="Courier New" w:hAnsi="Times New Roman" w:cs="Times New Roman"/>
          <w:b/>
          <w:bCs/>
          <w:sz w:val="28"/>
          <w:szCs w:val="28"/>
          <w:lang w:eastAsia="ru-RU"/>
        </w:rPr>
        <w:t xml:space="preserve">АКТ  №  </w:t>
      </w:r>
      <w:r w:rsidR="00506BC4">
        <w:rPr>
          <w:rFonts w:ascii="Times New Roman" w:eastAsia="Courier New" w:hAnsi="Times New Roman" w:cs="Times New Roman"/>
          <w:b/>
          <w:bCs/>
          <w:sz w:val="28"/>
          <w:szCs w:val="28"/>
          <w:lang w:eastAsia="ru-RU"/>
        </w:rPr>
        <w:t>3</w:t>
      </w:r>
    </w:p>
    <w:p w:rsidR="002C092E" w:rsidRPr="002C092E" w:rsidRDefault="002C092E" w:rsidP="00DE157B">
      <w:pPr>
        <w:widowControl w:val="0"/>
        <w:tabs>
          <w:tab w:val="left" w:pos="1800"/>
        </w:tabs>
        <w:suppressAutoHyphens/>
        <w:autoSpaceDE w:val="0"/>
        <w:spacing w:after="0" w:line="240" w:lineRule="auto"/>
        <w:jc w:val="center"/>
        <w:rPr>
          <w:rFonts w:ascii="Times New Roman" w:eastAsia="Courier New" w:hAnsi="Times New Roman" w:cs="Times New Roman"/>
          <w:sz w:val="28"/>
          <w:szCs w:val="28"/>
          <w:lang w:eastAsia="ru-RU"/>
        </w:rPr>
      </w:pPr>
      <w:r w:rsidRPr="002C092E">
        <w:rPr>
          <w:rFonts w:ascii="Times New Roman" w:eastAsia="Courier New" w:hAnsi="Times New Roman" w:cs="Times New Roman"/>
          <w:sz w:val="28"/>
          <w:szCs w:val="28"/>
          <w:lang w:eastAsia="ru-RU"/>
        </w:rPr>
        <w:t>по результатам контрольного мероприятия</w:t>
      </w:r>
    </w:p>
    <w:p w:rsidR="00DE157B" w:rsidRPr="00DE157B" w:rsidRDefault="002C092E" w:rsidP="00DE157B">
      <w:pPr>
        <w:spacing w:line="240" w:lineRule="auto"/>
        <w:jc w:val="center"/>
        <w:rPr>
          <w:rFonts w:ascii="Times New Roman" w:eastAsia="Times New Roman" w:hAnsi="Times New Roman" w:cs="Times New Roman"/>
          <w:sz w:val="28"/>
          <w:szCs w:val="28"/>
          <w:lang w:eastAsia="ru-RU"/>
        </w:rPr>
      </w:pPr>
      <w:r w:rsidRPr="002C092E">
        <w:rPr>
          <w:rFonts w:ascii="Times New Roman" w:eastAsia="Courier New" w:hAnsi="Times New Roman" w:cs="Times New Roman"/>
          <w:bCs/>
          <w:color w:val="000000"/>
          <w:sz w:val="28"/>
          <w:szCs w:val="28"/>
          <w:lang w:eastAsia="ru-RU"/>
        </w:rPr>
        <w:t>«</w:t>
      </w:r>
      <w:r w:rsidR="00DE157B" w:rsidRPr="00DE157B">
        <w:rPr>
          <w:rFonts w:ascii="Times New Roman" w:eastAsia="Courier New" w:hAnsi="Times New Roman" w:cs="Times New Roman"/>
          <w:bCs/>
          <w:sz w:val="28"/>
          <w:szCs w:val="28"/>
          <w:lang w:eastAsia="ru-RU"/>
        </w:rPr>
        <w:t>Проверка эффективного использования бюджетных средств, выделенных муниципальному бюджетному учреждению культуры «</w:t>
      </w:r>
      <w:proofErr w:type="spellStart"/>
      <w:r w:rsidR="00660DB8">
        <w:rPr>
          <w:rFonts w:ascii="Times New Roman" w:eastAsia="Courier New" w:hAnsi="Times New Roman" w:cs="Times New Roman"/>
          <w:bCs/>
          <w:sz w:val="28"/>
          <w:szCs w:val="28"/>
          <w:lang w:eastAsia="ru-RU"/>
        </w:rPr>
        <w:t>Большеулуйская</w:t>
      </w:r>
      <w:proofErr w:type="spellEnd"/>
      <w:r w:rsidR="00660DB8">
        <w:rPr>
          <w:rFonts w:ascii="Times New Roman" w:eastAsia="Courier New" w:hAnsi="Times New Roman" w:cs="Times New Roman"/>
          <w:bCs/>
          <w:sz w:val="28"/>
          <w:szCs w:val="28"/>
          <w:lang w:eastAsia="ru-RU"/>
        </w:rPr>
        <w:t xml:space="preserve"> </w:t>
      </w:r>
      <w:r w:rsidR="00E50550">
        <w:rPr>
          <w:rFonts w:ascii="Times New Roman" w:eastAsia="Courier New" w:hAnsi="Times New Roman" w:cs="Times New Roman"/>
          <w:bCs/>
          <w:sz w:val="28"/>
          <w:szCs w:val="28"/>
          <w:lang w:eastAsia="ru-RU"/>
        </w:rPr>
        <w:t>ц</w:t>
      </w:r>
      <w:r w:rsidR="00DE157B" w:rsidRPr="00DE157B">
        <w:rPr>
          <w:rFonts w:ascii="Times New Roman" w:eastAsia="Courier New" w:hAnsi="Times New Roman" w:cs="Times New Roman"/>
          <w:bCs/>
          <w:sz w:val="28"/>
          <w:szCs w:val="28"/>
          <w:lang w:eastAsia="ru-RU"/>
        </w:rPr>
        <w:t xml:space="preserve">ентрализованная клубная система» в рамках муниципальной программы «Развитие культуры </w:t>
      </w:r>
      <w:proofErr w:type="spellStart"/>
      <w:r w:rsidR="00DE157B" w:rsidRPr="00DE157B">
        <w:rPr>
          <w:rFonts w:ascii="Times New Roman" w:eastAsia="Courier New" w:hAnsi="Times New Roman" w:cs="Times New Roman"/>
          <w:bCs/>
          <w:sz w:val="28"/>
          <w:szCs w:val="28"/>
          <w:lang w:eastAsia="ru-RU"/>
        </w:rPr>
        <w:t>Большеулуйского</w:t>
      </w:r>
      <w:proofErr w:type="spellEnd"/>
      <w:r w:rsidR="00DE157B" w:rsidRPr="00DE157B">
        <w:rPr>
          <w:rFonts w:ascii="Times New Roman" w:eastAsia="Courier New" w:hAnsi="Times New Roman" w:cs="Times New Roman"/>
          <w:bCs/>
          <w:sz w:val="28"/>
          <w:szCs w:val="28"/>
          <w:lang w:eastAsia="ru-RU"/>
        </w:rPr>
        <w:t xml:space="preserve"> района в 2023 году»</w:t>
      </w:r>
    </w:p>
    <w:p w:rsidR="002C092E" w:rsidRPr="002C092E" w:rsidRDefault="002C092E" w:rsidP="002C092E">
      <w:pPr>
        <w:widowControl w:val="0"/>
        <w:spacing w:after="0" w:line="240" w:lineRule="auto"/>
        <w:jc w:val="center"/>
        <w:rPr>
          <w:rFonts w:ascii="Times New Roman" w:eastAsia="Courier New" w:hAnsi="Times New Roman" w:cs="Times New Roman"/>
          <w:color w:val="000000"/>
          <w:sz w:val="28"/>
          <w:szCs w:val="28"/>
          <w:lang w:eastAsia="ru-RU"/>
        </w:rPr>
      </w:pPr>
    </w:p>
    <w:p w:rsidR="002C092E" w:rsidRPr="002C092E" w:rsidRDefault="002C092E" w:rsidP="002C092E">
      <w:pPr>
        <w:autoSpaceDE w:val="0"/>
        <w:autoSpaceDN w:val="0"/>
        <w:adjustRightInd w:val="0"/>
        <w:spacing w:after="0" w:line="240" w:lineRule="auto"/>
        <w:jc w:val="both"/>
        <w:rPr>
          <w:rFonts w:ascii="Times New Roman" w:eastAsia="Courier New" w:hAnsi="Times New Roman" w:cs="Times New Roman"/>
          <w:sz w:val="20"/>
          <w:szCs w:val="20"/>
          <w:lang w:eastAsia="ru-RU"/>
        </w:rPr>
      </w:pPr>
      <w:r w:rsidRPr="002C092E">
        <w:rPr>
          <w:rFonts w:ascii="Times New Roman" w:eastAsia="Courier New" w:hAnsi="Times New Roman" w:cs="Times New Roman"/>
          <w:sz w:val="20"/>
          <w:szCs w:val="20"/>
          <w:lang w:eastAsia="ru-RU"/>
        </w:rPr>
        <w:t xml:space="preserve">                                                                                                           </w:t>
      </w:r>
    </w:p>
    <w:p w:rsidR="002C092E" w:rsidRDefault="002C092E" w:rsidP="002C092E">
      <w:pPr>
        <w:rPr>
          <w:rFonts w:ascii="Times New Roman" w:eastAsia="Courier New" w:hAnsi="Times New Roman" w:cs="Times New Roman"/>
          <w:sz w:val="28"/>
          <w:szCs w:val="28"/>
          <w:lang w:eastAsia="ru-RU"/>
        </w:rPr>
      </w:pPr>
      <w:r w:rsidRPr="002C092E">
        <w:rPr>
          <w:rFonts w:ascii="Times New Roman" w:eastAsia="Courier New" w:hAnsi="Times New Roman" w:cs="Times New Roman"/>
          <w:sz w:val="28"/>
          <w:szCs w:val="28"/>
          <w:lang w:eastAsia="ru-RU"/>
        </w:rPr>
        <w:t>с.</w:t>
      </w:r>
      <w:r w:rsidR="00A00693">
        <w:rPr>
          <w:rFonts w:ascii="Times New Roman" w:eastAsia="Courier New" w:hAnsi="Times New Roman" w:cs="Times New Roman"/>
          <w:sz w:val="28"/>
          <w:szCs w:val="28"/>
          <w:lang w:eastAsia="ru-RU"/>
        </w:rPr>
        <w:t xml:space="preserve"> </w:t>
      </w:r>
      <w:r w:rsidRPr="002C092E">
        <w:rPr>
          <w:rFonts w:ascii="Times New Roman" w:eastAsia="Courier New" w:hAnsi="Times New Roman" w:cs="Times New Roman"/>
          <w:sz w:val="28"/>
          <w:szCs w:val="28"/>
          <w:lang w:eastAsia="ru-RU"/>
        </w:rPr>
        <w:t>Большой Улуй                                                               «</w:t>
      </w:r>
      <w:r w:rsidR="00A00693">
        <w:rPr>
          <w:rFonts w:ascii="Times New Roman" w:eastAsia="Courier New" w:hAnsi="Times New Roman" w:cs="Times New Roman"/>
          <w:sz w:val="28"/>
          <w:szCs w:val="28"/>
          <w:lang w:eastAsia="ru-RU"/>
        </w:rPr>
        <w:t>18</w:t>
      </w:r>
      <w:r w:rsidRPr="002C092E">
        <w:rPr>
          <w:rFonts w:ascii="Times New Roman" w:eastAsia="Courier New" w:hAnsi="Times New Roman" w:cs="Times New Roman"/>
          <w:sz w:val="28"/>
          <w:szCs w:val="28"/>
          <w:lang w:eastAsia="ru-RU"/>
        </w:rPr>
        <w:t xml:space="preserve">» </w:t>
      </w:r>
      <w:r w:rsidR="00A00693">
        <w:rPr>
          <w:rFonts w:ascii="Times New Roman" w:eastAsia="Courier New" w:hAnsi="Times New Roman" w:cs="Times New Roman"/>
          <w:sz w:val="28"/>
          <w:szCs w:val="28"/>
          <w:lang w:eastAsia="ru-RU"/>
        </w:rPr>
        <w:t>октября</w:t>
      </w:r>
      <w:r w:rsidRPr="002C092E">
        <w:rPr>
          <w:rFonts w:ascii="Times New Roman" w:eastAsia="Courier New" w:hAnsi="Times New Roman" w:cs="Times New Roman"/>
          <w:sz w:val="28"/>
          <w:szCs w:val="28"/>
          <w:lang w:eastAsia="ru-RU"/>
        </w:rPr>
        <w:t xml:space="preserve">  202</w:t>
      </w:r>
      <w:r w:rsidR="00A00693">
        <w:rPr>
          <w:rFonts w:ascii="Times New Roman" w:eastAsia="Courier New" w:hAnsi="Times New Roman" w:cs="Times New Roman"/>
          <w:sz w:val="28"/>
          <w:szCs w:val="28"/>
          <w:lang w:eastAsia="ru-RU"/>
        </w:rPr>
        <w:t>4</w:t>
      </w:r>
      <w:r w:rsidRPr="002C092E">
        <w:rPr>
          <w:rFonts w:ascii="Times New Roman" w:eastAsia="Courier New" w:hAnsi="Times New Roman" w:cs="Times New Roman"/>
          <w:sz w:val="28"/>
          <w:szCs w:val="28"/>
          <w:lang w:eastAsia="ru-RU"/>
        </w:rPr>
        <w:t xml:space="preserve"> года</w:t>
      </w:r>
    </w:p>
    <w:p w:rsidR="00D460A7" w:rsidRPr="0095337E" w:rsidRDefault="00D460A7" w:rsidP="00974C4A">
      <w:pPr>
        <w:widowControl w:val="0"/>
        <w:tabs>
          <w:tab w:val="left" w:pos="0"/>
        </w:tabs>
        <w:suppressAutoHyphens/>
        <w:autoSpaceDE w:val="0"/>
        <w:spacing w:after="0" w:line="240" w:lineRule="auto"/>
        <w:ind w:firstLine="709"/>
        <w:jc w:val="both"/>
        <w:rPr>
          <w:rFonts w:ascii="Times New Roman" w:eastAsia="Courier New" w:hAnsi="Times New Roman" w:cs="Times New Roman"/>
          <w:color w:val="0D0D0D"/>
          <w:sz w:val="28"/>
          <w:szCs w:val="28"/>
          <w:lang w:eastAsia="ru-RU"/>
        </w:rPr>
      </w:pPr>
      <w:r w:rsidRPr="0095337E">
        <w:rPr>
          <w:rFonts w:ascii="Times New Roman" w:eastAsia="Courier New" w:hAnsi="Times New Roman" w:cs="Times New Roman"/>
          <w:sz w:val="28"/>
          <w:szCs w:val="28"/>
          <w:lang w:eastAsia="ru-RU"/>
        </w:rPr>
        <w:t xml:space="preserve">Основание для проведения контрольного мероприятия:  </w:t>
      </w:r>
      <w:r w:rsidRPr="0095337E">
        <w:rPr>
          <w:rFonts w:ascii="Times New Roman" w:eastAsia="Courier New" w:hAnsi="Times New Roman" w:cs="Times New Roman"/>
          <w:color w:val="0D0D0D"/>
          <w:sz w:val="28"/>
          <w:szCs w:val="28"/>
          <w:lang w:eastAsia="ru-RU"/>
        </w:rPr>
        <w:t xml:space="preserve">пункт  2.1.2.  плана работы Контрольно-счетного органа  </w:t>
      </w:r>
      <w:proofErr w:type="spellStart"/>
      <w:r w:rsidRPr="0095337E">
        <w:rPr>
          <w:rFonts w:ascii="Times New Roman" w:eastAsia="Courier New" w:hAnsi="Times New Roman" w:cs="Times New Roman"/>
          <w:color w:val="0D0D0D"/>
          <w:sz w:val="28"/>
          <w:szCs w:val="28"/>
          <w:lang w:eastAsia="ru-RU"/>
        </w:rPr>
        <w:t>Большеулуйского</w:t>
      </w:r>
      <w:proofErr w:type="spellEnd"/>
      <w:r w:rsidRPr="0095337E">
        <w:rPr>
          <w:rFonts w:ascii="Times New Roman" w:eastAsia="Courier New" w:hAnsi="Times New Roman" w:cs="Times New Roman"/>
          <w:color w:val="0D0D0D"/>
          <w:sz w:val="28"/>
          <w:szCs w:val="28"/>
          <w:lang w:eastAsia="ru-RU"/>
        </w:rPr>
        <w:t xml:space="preserve"> района на 2024 год.</w:t>
      </w:r>
    </w:p>
    <w:p w:rsidR="00974C4A" w:rsidRDefault="00D460A7" w:rsidP="00974C4A">
      <w:pPr>
        <w:tabs>
          <w:tab w:val="left" w:pos="0"/>
        </w:tabs>
        <w:spacing w:line="240" w:lineRule="auto"/>
        <w:ind w:firstLine="709"/>
        <w:jc w:val="both"/>
        <w:rPr>
          <w:rFonts w:ascii="Times New Roman" w:eastAsia="Times New Roman" w:hAnsi="Times New Roman" w:cs="Times New Roman"/>
          <w:sz w:val="28"/>
          <w:szCs w:val="28"/>
          <w:lang w:eastAsia="zh-CN"/>
        </w:rPr>
      </w:pPr>
      <w:proofErr w:type="gramStart"/>
      <w:r w:rsidRPr="0095337E">
        <w:rPr>
          <w:rFonts w:ascii="Times New Roman" w:eastAsia="Courier New" w:hAnsi="Times New Roman" w:cs="Times New Roman"/>
          <w:sz w:val="28"/>
          <w:szCs w:val="28"/>
          <w:lang w:eastAsia="ru-RU"/>
        </w:rPr>
        <w:t xml:space="preserve">Предмет контрольного мероприятия:  </w:t>
      </w:r>
      <w:r w:rsidR="00151B26" w:rsidRPr="0095337E">
        <w:rPr>
          <w:rFonts w:ascii="Times New Roman" w:eastAsia="Times New Roman" w:hAnsi="Times New Roman" w:cs="Times New Roman"/>
          <w:sz w:val="28"/>
          <w:szCs w:val="28"/>
          <w:lang w:eastAsia="ru-RU"/>
        </w:rPr>
        <w:t xml:space="preserve">учредительные документы; </w:t>
      </w:r>
      <w:r w:rsidR="00151B26" w:rsidRPr="0095337E">
        <w:rPr>
          <w:rFonts w:ascii="Times New Roman" w:eastAsia="Times New Roman" w:hAnsi="Times New Roman" w:cs="Times New Roman"/>
          <w:sz w:val="28"/>
          <w:szCs w:val="28"/>
          <w:lang w:eastAsia="zh-CN"/>
        </w:rPr>
        <w:t>муниципальные правовые акты; распорядительные документы; муниципальные контракты, договоры на выполнение работ, предоставления услуг; соглашения на предоставление субсидий; бухгалтерский отчет; платежные документы и иные первичные документы, подтверждающие использование бюджетных средств; данные регистров бухгалтерского учета; иные документы подтверждающие результаты деятельности учреждения, относящиеся к цели проверки и объекту проверки за 2023 год.</w:t>
      </w:r>
      <w:proofErr w:type="gramEnd"/>
    </w:p>
    <w:p w:rsidR="00D460A7" w:rsidRPr="0095337E" w:rsidRDefault="00D460A7" w:rsidP="00974C4A">
      <w:pPr>
        <w:tabs>
          <w:tab w:val="left" w:pos="0"/>
        </w:tabs>
        <w:spacing w:line="240" w:lineRule="auto"/>
        <w:ind w:firstLine="709"/>
        <w:jc w:val="both"/>
        <w:rPr>
          <w:rFonts w:ascii="Times New Roman" w:eastAsia="Courier New" w:hAnsi="Times New Roman" w:cs="Times New Roman"/>
          <w:sz w:val="28"/>
          <w:szCs w:val="28"/>
          <w:lang w:eastAsia="ru-RU"/>
        </w:rPr>
      </w:pPr>
      <w:r w:rsidRPr="0095337E">
        <w:rPr>
          <w:rFonts w:ascii="Times New Roman" w:eastAsia="Courier New" w:hAnsi="Times New Roman" w:cs="Times New Roman"/>
          <w:sz w:val="28"/>
          <w:szCs w:val="28"/>
          <w:lang w:eastAsia="ru-RU"/>
        </w:rPr>
        <w:t xml:space="preserve">Проверяемый период: </w:t>
      </w:r>
      <w:r w:rsidR="00956459" w:rsidRPr="0095337E">
        <w:rPr>
          <w:rFonts w:ascii="Times New Roman" w:eastAsia="Courier New" w:hAnsi="Times New Roman" w:cs="Times New Roman"/>
          <w:sz w:val="28"/>
          <w:szCs w:val="28"/>
          <w:lang w:eastAsia="ru-RU"/>
        </w:rPr>
        <w:t>2023</w:t>
      </w:r>
      <w:r w:rsidRPr="0095337E">
        <w:rPr>
          <w:rFonts w:ascii="Times New Roman" w:eastAsia="Courier New" w:hAnsi="Times New Roman" w:cs="Times New Roman"/>
          <w:sz w:val="28"/>
          <w:szCs w:val="28"/>
          <w:lang w:eastAsia="ru-RU"/>
        </w:rPr>
        <w:t xml:space="preserve">  год.</w:t>
      </w:r>
    </w:p>
    <w:p w:rsidR="00D460A7" w:rsidRDefault="00D460A7" w:rsidP="00974C4A">
      <w:pPr>
        <w:autoSpaceDE w:val="0"/>
        <w:autoSpaceDN w:val="0"/>
        <w:adjustRightInd w:val="0"/>
        <w:spacing w:after="0" w:line="240" w:lineRule="auto"/>
        <w:ind w:firstLine="709"/>
        <w:jc w:val="both"/>
        <w:rPr>
          <w:rFonts w:ascii="Times New Roman" w:eastAsia="Courier New" w:hAnsi="Times New Roman" w:cs="Times New Roman"/>
          <w:sz w:val="28"/>
          <w:szCs w:val="28"/>
          <w:lang w:eastAsia="ru-RU"/>
        </w:rPr>
      </w:pPr>
      <w:r w:rsidRPr="0095337E">
        <w:rPr>
          <w:rFonts w:ascii="Times New Roman" w:eastAsia="Courier New" w:hAnsi="Times New Roman" w:cs="Times New Roman"/>
          <w:sz w:val="28"/>
          <w:szCs w:val="28"/>
          <w:lang w:eastAsia="ru-RU"/>
        </w:rPr>
        <w:t>Цели контрольного мероприятия:</w:t>
      </w:r>
    </w:p>
    <w:p w:rsidR="0094335C" w:rsidRPr="0095337E" w:rsidRDefault="0094335C" w:rsidP="00974C4A">
      <w:pPr>
        <w:autoSpaceDE w:val="0"/>
        <w:autoSpaceDN w:val="0"/>
        <w:adjustRightInd w:val="0"/>
        <w:spacing w:after="0" w:line="240" w:lineRule="auto"/>
        <w:ind w:firstLine="709"/>
        <w:jc w:val="both"/>
        <w:rPr>
          <w:rFonts w:ascii="Times New Roman" w:eastAsia="Courier New" w:hAnsi="Times New Roman" w:cs="Times New Roman"/>
          <w:sz w:val="28"/>
          <w:szCs w:val="28"/>
          <w:lang w:eastAsia="ru-RU"/>
        </w:rPr>
      </w:pPr>
    </w:p>
    <w:p w:rsidR="00956459" w:rsidRPr="0095337E" w:rsidRDefault="00956459" w:rsidP="00956459">
      <w:pPr>
        <w:autoSpaceDE w:val="0"/>
        <w:autoSpaceDN w:val="0"/>
        <w:adjustRightInd w:val="0"/>
        <w:spacing w:after="0" w:line="240" w:lineRule="auto"/>
        <w:ind w:firstLine="709"/>
        <w:jc w:val="both"/>
        <w:rPr>
          <w:rFonts w:ascii="Times New Roman" w:eastAsia="Courier New" w:hAnsi="Times New Roman" w:cs="Times New Roman"/>
          <w:bCs/>
          <w:sz w:val="28"/>
          <w:szCs w:val="28"/>
          <w:lang w:eastAsia="ru-RU"/>
        </w:rPr>
      </w:pPr>
      <w:r w:rsidRPr="0095337E">
        <w:rPr>
          <w:rFonts w:ascii="Times New Roman" w:eastAsia="Courier New" w:hAnsi="Times New Roman" w:cs="Times New Roman"/>
          <w:sz w:val="28"/>
          <w:szCs w:val="28"/>
          <w:lang w:eastAsia="ru-RU"/>
        </w:rPr>
        <w:t>1. Ц</w:t>
      </w:r>
      <w:r w:rsidRPr="0095337E">
        <w:rPr>
          <w:rFonts w:ascii="Times New Roman" w:eastAsia="Courier New" w:hAnsi="Times New Roman" w:cs="Times New Roman"/>
          <w:color w:val="000000"/>
          <w:sz w:val="28"/>
          <w:szCs w:val="28"/>
          <w:shd w:val="clear" w:color="auto" w:fill="FFFFFF"/>
          <w:lang w:eastAsia="ru-RU"/>
        </w:rPr>
        <w:t>елевое и эффективное использование бюджетных средств, выделенных</w:t>
      </w:r>
      <w:r w:rsidRPr="0095337E">
        <w:rPr>
          <w:rFonts w:ascii="Times New Roman" w:eastAsia="Courier New" w:hAnsi="Times New Roman" w:cs="Times New Roman"/>
          <w:bCs/>
          <w:sz w:val="28"/>
          <w:szCs w:val="28"/>
          <w:lang w:eastAsia="ru-RU"/>
        </w:rPr>
        <w:t xml:space="preserve"> муниципальному бюджетному учреждению культуры «Централизованная клубная система» в рамках муниципальной программы «Развитие культуры </w:t>
      </w:r>
      <w:proofErr w:type="spellStart"/>
      <w:r w:rsidRPr="0095337E">
        <w:rPr>
          <w:rFonts w:ascii="Times New Roman" w:eastAsia="Courier New" w:hAnsi="Times New Roman" w:cs="Times New Roman"/>
          <w:bCs/>
          <w:sz w:val="28"/>
          <w:szCs w:val="28"/>
          <w:lang w:eastAsia="ru-RU"/>
        </w:rPr>
        <w:t>Большеулуйского</w:t>
      </w:r>
      <w:proofErr w:type="spellEnd"/>
      <w:r w:rsidRPr="0095337E">
        <w:rPr>
          <w:rFonts w:ascii="Times New Roman" w:eastAsia="Courier New" w:hAnsi="Times New Roman" w:cs="Times New Roman"/>
          <w:bCs/>
          <w:sz w:val="28"/>
          <w:szCs w:val="28"/>
          <w:lang w:eastAsia="ru-RU"/>
        </w:rPr>
        <w:t xml:space="preserve"> района в 2023 году».</w:t>
      </w:r>
    </w:p>
    <w:p w:rsidR="00D460A7" w:rsidRPr="0095337E" w:rsidRDefault="00D460A7" w:rsidP="00D460A7">
      <w:pPr>
        <w:autoSpaceDE w:val="0"/>
        <w:autoSpaceDN w:val="0"/>
        <w:adjustRightInd w:val="0"/>
        <w:spacing w:after="0" w:line="240" w:lineRule="auto"/>
        <w:ind w:firstLine="708"/>
        <w:jc w:val="both"/>
        <w:rPr>
          <w:rFonts w:ascii="Times New Roman" w:eastAsia="Courier New" w:hAnsi="Times New Roman" w:cs="Times New Roman"/>
          <w:sz w:val="28"/>
          <w:szCs w:val="28"/>
          <w:lang w:eastAsia="ru-RU"/>
        </w:rPr>
      </w:pPr>
      <w:r w:rsidRPr="0095337E">
        <w:rPr>
          <w:rFonts w:ascii="Times New Roman" w:eastAsia="Courier New" w:hAnsi="Times New Roman" w:cs="Times New Roman"/>
          <w:sz w:val="28"/>
          <w:szCs w:val="28"/>
          <w:lang w:eastAsia="ru-RU"/>
        </w:rPr>
        <w:t xml:space="preserve">Вопросы контрольного мероприятия: </w:t>
      </w:r>
    </w:p>
    <w:p w:rsidR="00CA3FA6" w:rsidRPr="0095337E" w:rsidRDefault="00CA3FA6" w:rsidP="00CA3F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1. Анализ учредительных документов, нормативно-правовых актов, регламентирующих деятельность МБУК «ЦКС» и установление соответствия положений документов действующему законодательству;</w:t>
      </w:r>
    </w:p>
    <w:p w:rsidR="00CA3FA6" w:rsidRPr="0095337E" w:rsidRDefault="00CA3FA6" w:rsidP="00CA3F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lastRenderedPageBreak/>
        <w:t>2. Анализ формирования и исполнения муниципального задания и плана финансово-хозяйственной деятельности;</w:t>
      </w:r>
    </w:p>
    <w:p w:rsidR="00CA3FA6" w:rsidRPr="0095337E" w:rsidRDefault="00CA3FA6" w:rsidP="00CA3F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 xml:space="preserve">3. Организация осуществляемой </w:t>
      </w:r>
      <w:r w:rsidRPr="0095337E">
        <w:rPr>
          <w:rFonts w:ascii="Times New Roman" w:eastAsia="Batang" w:hAnsi="Times New Roman" w:cs="Times New Roman"/>
          <w:sz w:val="28"/>
          <w:szCs w:val="28"/>
          <w:lang w:eastAsia="ko-KR"/>
        </w:rPr>
        <w:t>приносящей доходы деятельности</w:t>
      </w:r>
      <w:r w:rsidRPr="0095337E">
        <w:rPr>
          <w:rFonts w:ascii="Times New Roman" w:eastAsia="Times New Roman" w:hAnsi="Times New Roman" w:cs="Times New Roman"/>
          <w:sz w:val="28"/>
          <w:szCs w:val="28"/>
          <w:lang w:eastAsia="ru-RU"/>
        </w:rPr>
        <w:t>, а также полноты и правильности отражения этой деятельности в бухгалтерском учете и бухгалтерской отчетности;</w:t>
      </w:r>
    </w:p>
    <w:p w:rsidR="00CA3FA6" w:rsidRPr="0095337E" w:rsidRDefault="00CA3FA6" w:rsidP="00CA3F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4. Проверка правильности организации и ведения бухгалтерского учета, достоверности отчетности и своевременности ее представления;</w:t>
      </w:r>
    </w:p>
    <w:p w:rsidR="00CA3FA6" w:rsidRPr="0095337E" w:rsidRDefault="00CA3FA6" w:rsidP="00CA3F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5. Проверка соответствия выписки из реестра муниципального имущества и учета имущества муниципальной собственности МБУК «ЦКС» бухгалтерскому учету;</w:t>
      </w:r>
    </w:p>
    <w:p w:rsidR="00CA3FA6" w:rsidRPr="0095337E" w:rsidRDefault="00CA3FA6" w:rsidP="00CA3F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6. Проверка эффективного использования муниципального имущества, находящегося в собственности МБУК «</w:t>
      </w:r>
      <w:proofErr w:type="spellStart"/>
      <w:r w:rsidR="00660DB8">
        <w:rPr>
          <w:rFonts w:ascii="Times New Roman" w:eastAsia="Times New Roman" w:hAnsi="Times New Roman" w:cs="Times New Roman"/>
          <w:sz w:val="28"/>
          <w:szCs w:val="28"/>
          <w:lang w:eastAsia="ru-RU"/>
        </w:rPr>
        <w:t>Большеулуйская</w:t>
      </w:r>
      <w:proofErr w:type="spellEnd"/>
      <w:r w:rsidR="00660DB8">
        <w:rPr>
          <w:rFonts w:ascii="Times New Roman" w:eastAsia="Times New Roman" w:hAnsi="Times New Roman" w:cs="Times New Roman"/>
          <w:sz w:val="28"/>
          <w:szCs w:val="28"/>
          <w:lang w:eastAsia="ru-RU"/>
        </w:rPr>
        <w:t xml:space="preserve"> </w:t>
      </w:r>
      <w:r w:rsidRPr="0095337E">
        <w:rPr>
          <w:rFonts w:ascii="Times New Roman" w:eastAsia="Times New Roman" w:hAnsi="Times New Roman" w:cs="Times New Roman"/>
          <w:sz w:val="28"/>
          <w:szCs w:val="28"/>
          <w:lang w:eastAsia="ru-RU"/>
        </w:rPr>
        <w:t>ЦКС»;</w:t>
      </w:r>
    </w:p>
    <w:p w:rsidR="00CA3FA6" w:rsidRPr="0095337E" w:rsidRDefault="00CA3FA6" w:rsidP="00CA3FA6">
      <w:pPr>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7. Наличие и порядок формирования контрактной службы (назначения контрактных управляющих);</w:t>
      </w:r>
    </w:p>
    <w:p w:rsidR="00CA3FA6" w:rsidRPr="0095337E" w:rsidRDefault="00CA3FA6" w:rsidP="00CA3F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8. Порядок формирования, утверждения и ведения плана-графика закупок, а также порядок его размещения в открытом доступе;</w:t>
      </w:r>
    </w:p>
    <w:p w:rsidR="00CA3FA6" w:rsidRPr="0095337E" w:rsidRDefault="00CA3FA6" w:rsidP="00CA3FA6">
      <w:pPr>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9. Соблюдение ряда требований к содержанию документации (извещения) о закупке;</w:t>
      </w:r>
    </w:p>
    <w:p w:rsidR="00CA3FA6" w:rsidRPr="0095337E" w:rsidRDefault="00CA3FA6" w:rsidP="00CA3F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10. Наличие в контракте обязательных условий, предусмотренных Федеральным законом № 44-ФЗ;</w:t>
      </w:r>
    </w:p>
    <w:p w:rsidR="00CA3FA6" w:rsidRPr="0095337E" w:rsidRDefault="00CA3FA6" w:rsidP="00CA3FA6">
      <w:pPr>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11. Оценка и сравнительный анализ эффективности закупок;</w:t>
      </w:r>
    </w:p>
    <w:p w:rsidR="00CA3FA6" w:rsidRPr="0095337E" w:rsidRDefault="00CA3FA6" w:rsidP="00CA3FA6">
      <w:pPr>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12. Анализ количества и объемов закупок объекта аудита за отчетный период, в том числе в разрезе способов осуществления закупок (конкурентные способы, закупки у единственного поставщика (подрядчика, исполнителя);</w:t>
      </w:r>
    </w:p>
    <w:p w:rsidR="00CA3FA6" w:rsidRPr="0095337E" w:rsidRDefault="00CA3FA6" w:rsidP="00CA3FA6">
      <w:pPr>
        <w:spacing w:after="0" w:line="240" w:lineRule="auto"/>
        <w:ind w:firstLine="709"/>
        <w:rPr>
          <w:rFonts w:ascii="Times New Roman" w:eastAsia="Calibri" w:hAnsi="Times New Roman" w:cs="Times New Roman"/>
          <w:sz w:val="28"/>
          <w:szCs w:val="28"/>
        </w:rPr>
      </w:pPr>
      <w:r w:rsidRPr="0095337E">
        <w:rPr>
          <w:rFonts w:ascii="Times New Roman" w:eastAsia="Times New Roman" w:hAnsi="Times New Roman" w:cs="Times New Roman"/>
          <w:sz w:val="28"/>
          <w:szCs w:val="28"/>
          <w:lang w:eastAsia="ru-RU"/>
        </w:rPr>
        <w:t xml:space="preserve">13. </w:t>
      </w:r>
      <w:r w:rsidRPr="0095337E">
        <w:rPr>
          <w:rFonts w:ascii="Times New Roman" w:eastAsia="Calibri" w:hAnsi="Times New Roman" w:cs="Times New Roman"/>
          <w:sz w:val="28"/>
          <w:szCs w:val="28"/>
        </w:rPr>
        <w:t xml:space="preserve"> Оценка своевременности действий заказчика по реализации условий контракта, включая своевременность расчетов по контракту.</w:t>
      </w:r>
    </w:p>
    <w:p w:rsidR="005057A1" w:rsidRPr="0095337E" w:rsidRDefault="005057A1" w:rsidP="005057A1">
      <w:pPr>
        <w:autoSpaceDE w:val="0"/>
        <w:autoSpaceDN w:val="0"/>
        <w:adjustRightInd w:val="0"/>
        <w:spacing w:after="0" w:line="240" w:lineRule="auto"/>
        <w:ind w:firstLine="708"/>
        <w:jc w:val="both"/>
        <w:rPr>
          <w:rFonts w:ascii="Times New Roman" w:eastAsia="Courier New" w:hAnsi="Times New Roman" w:cs="Times New Roman"/>
          <w:sz w:val="28"/>
          <w:szCs w:val="28"/>
          <w:lang w:eastAsia="ru-RU"/>
        </w:rPr>
      </w:pPr>
      <w:r w:rsidRPr="0095337E">
        <w:rPr>
          <w:rFonts w:ascii="Times New Roman" w:eastAsia="Courier New" w:hAnsi="Times New Roman" w:cs="Times New Roman"/>
          <w:sz w:val="28"/>
          <w:szCs w:val="28"/>
          <w:lang w:eastAsia="ru-RU"/>
        </w:rPr>
        <w:t>Срок проверки  с «16»  сентября 2024 г. по  «15»  октября 2024 г.</w:t>
      </w:r>
    </w:p>
    <w:p w:rsidR="005057A1" w:rsidRPr="0095337E" w:rsidRDefault="005057A1" w:rsidP="005057A1">
      <w:pPr>
        <w:autoSpaceDE w:val="0"/>
        <w:autoSpaceDN w:val="0"/>
        <w:adjustRightInd w:val="0"/>
        <w:spacing w:after="0" w:line="240" w:lineRule="auto"/>
        <w:ind w:firstLine="708"/>
        <w:jc w:val="both"/>
        <w:rPr>
          <w:rFonts w:ascii="Times New Roman" w:eastAsia="Courier New" w:hAnsi="Times New Roman" w:cs="Times New Roman"/>
          <w:sz w:val="28"/>
          <w:szCs w:val="28"/>
          <w:lang w:eastAsia="ru-RU"/>
        </w:rPr>
      </w:pPr>
      <w:r w:rsidRPr="0095337E">
        <w:rPr>
          <w:rFonts w:ascii="Times New Roman" w:eastAsia="Courier New" w:hAnsi="Times New Roman" w:cs="Times New Roman"/>
          <w:sz w:val="28"/>
          <w:szCs w:val="28"/>
          <w:lang w:eastAsia="ru-RU"/>
        </w:rPr>
        <w:t xml:space="preserve">При формировании  акта  составлены аналитические записки  по результатам контрольного мероприятия на  объекте </w:t>
      </w:r>
      <w:r w:rsidRPr="0095337E">
        <w:rPr>
          <w:rFonts w:ascii="Times New Roman" w:eastAsia="Courier New" w:hAnsi="Times New Roman" w:cs="Times New Roman"/>
          <w:color w:val="000000"/>
          <w:sz w:val="28"/>
          <w:szCs w:val="28"/>
          <w:lang w:eastAsia="ru-RU"/>
        </w:rPr>
        <w:t>МБУК «</w:t>
      </w:r>
      <w:proofErr w:type="spellStart"/>
      <w:r w:rsidRPr="0095337E">
        <w:rPr>
          <w:rFonts w:ascii="Times New Roman" w:eastAsia="Courier New" w:hAnsi="Times New Roman" w:cs="Times New Roman"/>
          <w:color w:val="000000"/>
          <w:sz w:val="28"/>
          <w:szCs w:val="28"/>
          <w:lang w:eastAsia="ru-RU"/>
        </w:rPr>
        <w:t>Большеулуйская</w:t>
      </w:r>
      <w:proofErr w:type="spellEnd"/>
      <w:r w:rsidRPr="0095337E">
        <w:rPr>
          <w:rFonts w:ascii="Times New Roman" w:eastAsia="Courier New" w:hAnsi="Times New Roman" w:cs="Times New Roman"/>
          <w:color w:val="000000"/>
          <w:sz w:val="28"/>
          <w:szCs w:val="28"/>
          <w:lang w:eastAsia="ru-RU"/>
        </w:rPr>
        <w:t xml:space="preserve"> ЦКС</w:t>
      </w:r>
      <w:r w:rsidRPr="00DA58A1">
        <w:rPr>
          <w:rFonts w:ascii="Times New Roman" w:eastAsia="Courier New" w:hAnsi="Times New Roman" w:cs="Times New Roman"/>
          <w:color w:val="000000"/>
          <w:sz w:val="28"/>
          <w:szCs w:val="28"/>
          <w:lang w:eastAsia="ru-RU"/>
        </w:rPr>
        <w:t xml:space="preserve">» </w:t>
      </w:r>
      <w:r w:rsidRPr="00DA58A1">
        <w:rPr>
          <w:rFonts w:ascii="Times New Roman" w:eastAsia="Courier New" w:hAnsi="Times New Roman" w:cs="Times New Roman"/>
          <w:sz w:val="28"/>
          <w:szCs w:val="28"/>
          <w:lang w:eastAsia="ru-RU"/>
        </w:rPr>
        <w:t xml:space="preserve">№  4 от  </w:t>
      </w:r>
      <w:r w:rsidR="00DA58A1" w:rsidRPr="00DA58A1">
        <w:rPr>
          <w:rFonts w:ascii="Times New Roman" w:eastAsia="Courier New" w:hAnsi="Times New Roman" w:cs="Times New Roman"/>
          <w:sz w:val="28"/>
          <w:szCs w:val="28"/>
          <w:lang w:eastAsia="ru-RU"/>
        </w:rPr>
        <w:t>03</w:t>
      </w:r>
      <w:r w:rsidRPr="00DA58A1">
        <w:rPr>
          <w:rFonts w:ascii="Times New Roman" w:eastAsia="Courier New" w:hAnsi="Times New Roman" w:cs="Times New Roman"/>
          <w:sz w:val="28"/>
          <w:szCs w:val="28"/>
          <w:lang w:eastAsia="ru-RU"/>
        </w:rPr>
        <w:t>.</w:t>
      </w:r>
      <w:r w:rsidR="00DA58A1" w:rsidRPr="00DA58A1">
        <w:rPr>
          <w:rFonts w:ascii="Times New Roman" w:eastAsia="Courier New" w:hAnsi="Times New Roman" w:cs="Times New Roman"/>
          <w:sz w:val="28"/>
          <w:szCs w:val="28"/>
          <w:lang w:eastAsia="ru-RU"/>
        </w:rPr>
        <w:t>10</w:t>
      </w:r>
      <w:r w:rsidRPr="00DA58A1">
        <w:rPr>
          <w:rFonts w:ascii="Times New Roman" w:eastAsia="Courier New" w:hAnsi="Times New Roman" w:cs="Times New Roman"/>
          <w:sz w:val="28"/>
          <w:szCs w:val="28"/>
          <w:lang w:eastAsia="ru-RU"/>
        </w:rPr>
        <w:t>.202</w:t>
      </w:r>
      <w:r w:rsidR="00DA58A1" w:rsidRPr="00DA58A1">
        <w:rPr>
          <w:rFonts w:ascii="Times New Roman" w:eastAsia="Courier New" w:hAnsi="Times New Roman" w:cs="Times New Roman"/>
          <w:sz w:val="28"/>
          <w:szCs w:val="28"/>
          <w:lang w:eastAsia="ru-RU"/>
        </w:rPr>
        <w:t>4</w:t>
      </w:r>
      <w:r w:rsidRPr="00DA58A1">
        <w:rPr>
          <w:rFonts w:ascii="Times New Roman" w:eastAsia="Courier New" w:hAnsi="Times New Roman" w:cs="Times New Roman"/>
          <w:sz w:val="28"/>
          <w:szCs w:val="28"/>
          <w:lang w:eastAsia="ru-RU"/>
        </w:rPr>
        <w:t xml:space="preserve">,  № 5  от  </w:t>
      </w:r>
      <w:r w:rsidR="00DA58A1" w:rsidRPr="00DA58A1">
        <w:rPr>
          <w:rFonts w:ascii="Times New Roman" w:eastAsia="Courier New" w:hAnsi="Times New Roman" w:cs="Times New Roman"/>
          <w:sz w:val="28"/>
          <w:szCs w:val="28"/>
          <w:lang w:eastAsia="ru-RU"/>
        </w:rPr>
        <w:t>08</w:t>
      </w:r>
      <w:r w:rsidRPr="00DA58A1">
        <w:rPr>
          <w:rFonts w:ascii="Times New Roman" w:eastAsia="Courier New" w:hAnsi="Times New Roman" w:cs="Times New Roman"/>
          <w:sz w:val="28"/>
          <w:szCs w:val="28"/>
          <w:lang w:eastAsia="ru-RU"/>
        </w:rPr>
        <w:t>.</w:t>
      </w:r>
      <w:r w:rsidR="00DA58A1" w:rsidRPr="00DA58A1">
        <w:rPr>
          <w:rFonts w:ascii="Times New Roman" w:eastAsia="Courier New" w:hAnsi="Times New Roman" w:cs="Times New Roman"/>
          <w:sz w:val="28"/>
          <w:szCs w:val="28"/>
          <w:lang w:eastAsia="ru-RU"/>
        </w:rPr>
        <w:t>10</w:t>
      </w:r>
      <w:r w:rsidRPr="00DA58A1">
        <w:rPr>
          <w:rFonts w:ascii="Times New Roman" w:eastAsia="Courier New" w:hAnsi="Times New Roman" w:cs="Times New Roman"/>
          <w:sz w:val="28"/>
          <w:szCs w:val="28"/>
          <w:lang w:eastAsia="ru-RU"/>
        </w:rPr>
        <w:t>.202</w:t>
      </w:r>
      <w:r w:rsidR="00DA58A1" w:rsidRPr="00DA58A1">
        <w:rPr>
          <w:rFonts w:ascii="Times New Roman" w:eastAsia="Courier New" w:hAnsi="Times New Roman" w:cs="Times New Roman"/>
          <w:sz w:val="28"/>
          <w:szCs w:val="28"/>
          <w:lang w:eastAsia="ru-RU"/>
        </w:rPr>
        <w:t>4</w:t>
      </w:r>
      <w:r w:rsidRPr="00DA58A1">
        <w:rPr>
          <w:rFonts w:ascii="Times New Roman" w:eastAsia="Courier New" w:hAnsi="Times New Roman" w:cs="Times New Roman"/>
          <w:sz w:val="28"/>
          <w:szCs w:val="28"/>
          <w:lang w:eastAsia="ru-RU"/>
        </w:rPr>
        <w:t>.</w:t>
      </w:r>
    </w:p>
    <w:p w:rsidR="0094335C" w:rsidRDefault="00006839" w:rsidP="0094335C">
      <w:pPr>
        <w:tabs>
          <w:tab w:val="left" w:pos="0"/>
        </w:tabs>
        <w:spacing w:line="240" w:lineRule="auto"/>
        <w:ind w:firstLine="709"/>
        <w:jc w:val="both"/>
        <w:rPr>
          <w:rFonts w:ascii="Times New Roman" w:eastAsia="Times New Roman" w:hAnsi="Times New Roman" w:cs="Times New Roman"/>
          <w:sz w:val="28"/>
          <w:szCs w:val="28"/>
          <w:lang w:eastAsia="zh-CN"/>
        </w:rPr>
      </w:pPr>
      <w:r w:rsidRPr="0094335C">
        <w:rPr>
          <w:rFonts w:ascii="Times New Roman" w:hAnsi="Times New Roman" w:cs="Times New Roman"/>
          <w:sz w:val="28"/>
          <w:szCs w:val="28"/>
        </w:rPr>
        <w:t xml:space="preserve">Контрольное мероприятие проводилось на выборочной основе и включало в себя анализ, сопоставление и оценку </w:t>
      </w:r>
      <w:r w:rsidR="0094335C" w:rsidRPr="0095337E">
        <w:rPr>
          <w:rFonts w:ascii="Times New Roman" w:eastAsia="Times New Roman" w:hAnsi="Times New Roman" w:cs="Times New Roman"/>
          <w:sz w:val="28"/>
          <w:szCs w:val="28"/>
          <w:lang w:eastAsia="ru-RU"/>
        </w:rPr>
        <w:t>учр</w:t>
      </w:r>
      <w:r w:rsidR="0094335C">
        <w:rPr>
          <w:rFonts w:ascii="Times New Roman" w:eastAsia="Times New Roman" w:hAnsi="Times New Roman" w:cs="Times New Roman"/>
          <w:sz w:val="28"/>
          <w:szCs w:val="28"/>
          <w:lang w:eastAsia="ru-RU"/>
        </w:rPr>
        <w:t>едительных</w:t>
      </w:r>
      <w:r w:rsidR="0094335C" w:rsidRPr="0095337E">
        <w:rPr>
          <w:rFonts w:ascii="Times New Roman" w:eastAsia="Times New Roman" w:hAnsi="Times New Roman" w:cs="Times New Roman"/>
          <w:sz w:val="28"/>
          <w:szCs w:val="28"/>
          <w:lang w:eastAsia="ru-RU"/>
        </w:rPr>
        <w:t xml:space="preserve"> документ</w:t>
      </w:r>
      <w:r w:rsidR="0094335C">
        <w:rPr>
          <w:rFonts w:ascii="Times New Roman" w:eastAsia="Times New Roman" w:hAnsi="Times New Roman" w:cs="Times New Roman"/>
          <w:sz w:val="28"/>
          <w:szCs w:val="28"/>
          <w:lang w:eastAsia="ru-RU"/>
        </w:rPr>
        <w:t>ов,</w:t>
      </w:r>
      <w:r w:rsidR="0094335C" w:rsidRPr="0095337E">
        <w:rPr>
          <w:rFonts w:ascii="Times New Roman" w:eastAsia="Times New Roman" w:hAnsi="Times New Roman" w:cs="Times New Roman"/>
          <w:sz w:val="28"/>
          <w:szCs w:val="28"/>
          <w:lang w:eastAsia="ru-RU"/>
        </w:rPr>
        <w:t xml:space="preserve"> </w:t>
      </w:r>
      <w:r w:rsidR="0094335C">
        <w:rPr>
          <w:rFonts w:ascii="Times New Roman" w:eastAsia="Times New Roman" w:hAnsi="Times New Roman" w:cs="Times New Roman"/>
          <w:sz w:val="28"/>
          <w:szCs w:val="28"/>
          <w:lang w:eastAsia="zh-CN"/>
        </w:rPr>
        <w:t>муниципальных</w:t>
      </w:r>
      <w:r w:rsidR="0094335C" w:rsidRPr="0095337E">
        <w:rPr>
          <w:rFonts w:ascii="Times New Roman" w:eastAsia="Times New Roman" w:hAnsi="Times New Roman" w:cs="Times New Roman"/>
          <w:sz w:val="28"/>
          <w:szCs w:val="28"/>
          <w:lang w:eastAsia="zh-CN"/>
        </w:rPr>
        <w:t xml:space="preserve"> правовы</w:t>
      </w:r>
      <w:r w:rsidR="0094335C">
        <w:rPr>
          <w:rFonts w:ascii="Times New Roman" w:eastAsia="Times New Roman" w:hAnsi="Times New Roman" w:cs="Times New Roman"/>
          <w:sz w:val="28"/>
          <w:szCs w:val="28"/>
          <w:lang w:eastAsia="zh-CN"/>
        </w:rPr>
        <w:t>х</w:t>
      </w:r>
      <w:r w:rsidR="0094335C" w:rsidRPr="0095337E">
        <w:rPr>
          <w:rFonts w:ascii="Times New Roman" w:eastAsia="Times New Roman" w:hAnsi="Times New Roman" w:cs="Times New Roman"/>
          <w:sz w:val="28"/>
          <w:szCs w:val="28"/>
          <w:lang w:eastAsia="zh-CN"/>
        </w:rPr>
        <w:t xml:space="preserve"> акт</w:t>
      </w:r>
      <w:r w:rsidR="0094335C">
        <w:rPr>
          <w:rFonts w:ascii="Times New Roman" w:eastAsia="Times New Roman" w:hAnsi="Times New Roman" w:cs="Times New Roman"/>
          <w:sz w:val="28"/>
          <w:szCs w:val="28"/>
          <w:lang w:eastAsia="zh-CN"/>
        </w:rPr>
        <w:t>ов,</w:t>
      </w:r>
      <w:r w:rsidR="0094335C" w:rsidRPr="0095337E">
        <w:rPr>
          <w:rFonts w:ascii="Times New Roman" w:eastAsia="Times New Roman" w:hAnsi="Times New Roman" w:cs="Times New Roman"/>
          <w:sz w:val="28"/>
          <w:szCs w:val="28"/>
          <w:lang w:eastAsia="zh-CN"/>
        </w:rPr>
        <w:t xml:space="preserve"> распорядительны</w:t>
      </w:r>
      <w:r w:rsidR="0094335C">
        <w:rPr>
          <w:rFonts w:ascii="Times New Roman" w:eastAsia="Times New Roman" w:hAnsi="Times New Roman" w:cs="Times New Roman"/>
          <w:sz w:val="28"/>
          <w:szCs w:val="28"/>
          <w:lang w:eastAsia="zh-CN"/>
        </w:rPr>
        <w:t>х</w:t>
      </w:r>
      <w:r w:rsidR="0094335C" w:rsidRPr="0095337E">
        <w:rPr>
          <w:rFonts w:ascii="Times New Roman" w:eastAsia="Times New Roman" w:hAnsi="Times New Roman" w:cs="Times New Roman"/>
          <w:sz w:val="28"/>
          <w:szCs w:val="28"/>
          <w:lang w:eastAsia="zh-CN"/>
        </w:rPr>
        <w:t xml:space="preserve"> документ</w:t>
      </w:r>
      <w:r w:rsidR="0094335C">
        <w:rPr>
          <w:rFonts w:ascii="Times New Roman" w:eastAsia="Times New Roman" w:hAnsi="Times New Roman" w:cs="Times New Roman"/>
          <w:sz w:val="28"/>
          <w:szCs w:val="28"/>
          <w:lang w:eastAsia="zh-CN"/>
        </w:rPr>
        <w:t>ов,</w:t>
      </w:r>
      <w:r w:rsidR="0094335C" w:rsidRPr="0095337E">
        <w:rPr>
          <w:rFonts w:ascii="Times New Roman" w:eastAsia="Times New Roman" w:hAnsi="Times New Roman" w:cs="Times New Roman"/>
          <w:sz w:val="28"/>
          <w:szCs w:val="28"/>
          <w:lang w:eastAsia="zh-CN"/>
        </w:rPr>
        <w:t xml:space="preserve"> муниципальны</w:t>
      </w:r>
      <w:r w:rsidR="0094335C">
        <w:rPr>
          <w:rFonts w:ascii="Times New Roman" w:eastAsia="Times New Roman" w:hAnsi="Times New Roman" w:cs="Times New Roman"/>
          <w:sz w:val="28"/>
          <w:szCs w:val="28"/>
          <w:lang w:eastAsia="zh-CN"/>
        </w:rPr>
        <w:t>х</w:t>
      </w:r>
      <w:r w:rsidR="0094335C" w:rsidRPr="0095337E">
        <w:rPr>
          <w:rFonts w:ascii="Times New Roman" w:eastAsia="Times New Roman" w:hAnsi="Times New Roman" w:cs="Times New Roman"/>
          <w:sz w:val="28"/>
          <w:szCs w:val="28"/>
          <w:lang w:eastAsia="zh-CN"/>
        </w:rPr>
        <w:t xml:space="preserve"> контракт</w:t>
      </w:r>
      <w:r w:rsidR="0094335C">
        <w:rPr>
          <w:rFonts w:ascii="Times New Roman" w:eastAsia="Times New Roman" w:hAnsi="Times New Roman" w:cs="Times New Roman"/>
          <w:sz w:val="28"/>
          <w:szCs w:val="28"/>
          <w:lang w:eastAsia="zh-CN"/>
        </w:rPr>
        <w:t>ов</w:t>
      </w:r>
      <w:r w:rsidR="0094335C" w:rsidRPr="0095337E">
        <w:rPr>
          <w:rFonts w:ascii="Times New Roman" w:eastAsia="Times New Roman" w:hAnsi="Times New Roman" w:cs="Times New Roman"/>
          <w:sz w:val="28"/>
          <w:szCs w:val="28"/>
          <w:lang w:eastAsia="zh-CN"/>
        </w:rPr>
        <w:t>, договор</w:t>
      </w:r>
      <w:r w:rsidR="0094335C">
        <w:rPr>
          <w:rFonts w:ascii="Times New Roman" w:eastAsia="Times New Roman" w:hAnsi="Times New Roman" w:cs="Times New Roman"/>
          <w:sz w:val="28"/>
          <w:szCs w:val="28"/>
          <w:lang w:eastAsia="zh-CN"/>
        </w:rPr>
        <w:t>ов</w:t>
      </w:r>
      <w:r w:rsidR="0094335C" w:rsidRPr="0095337E">
        <w:rPr>
          <w:rFonts w:ascii="Times New Roman" w:eastAsia="Times New Roman" w:hAnsi="Times New Roman" w:cs="Times New Roman"/>
          <w:sz w:val="28"/>
          <w:szCs w:val="28"/>
          <w:lang w:eastAsia="zh-CN"/>
        </w:rPr>
        <w:t xml:space="preserve"> на выполне</w:t>
      </w:r>
      <w:r w:rsidR="0094335C">
        <w:rPr>
          <w:rFonts w:ascii="Times New Roman" w:eastAsia="Times New Roman" w:hAnsi="Times New Roman" w:cs="Times New Roman"/>
          <w:sz w:val="28"/>
          <w:szCs w:val="28"/>
          <w:lang w:eastAsia="zh-CN"/>
        </w:rPr>
        <w:t>ние работ, предоставления услуг,</w:t>
      </w:r>
      <w:r w:rsidR="0094335C" w:rsidRPr="0095337E">
        <w:rPr>
          <w:rFonts w:ascii="Times New Roman" w:eastAsia="Times New Roman" w:hAnsi="Times New Roman" w:cs="Times New Roman"/>
          <w:sz w:val="28"/>
          <w:szCs w:val="28"/>
          <w:lang w:eastAsia="zh-CN"/>
        </w:rPr>
        <w:t xml:space="preserve"> соглашени</w:t>
      </w:r>
      <w:r w:rsidR="0094335C">
        <w:rPr>
          <w:rFonts w:ascii="Times New Roman" w:eastAsia="Times New Roman" w:hAnsi="Times New Roman" w:cs="Times New Roman"/>
          <w:sz w:val="28"/>
          <w:szCs w:val="28"/>
          <w:lang w:eastAsia="zh-CN"/>
        </w:rPr>
        <w:t>й</w:t>
      </w:r>
      <w:r w:rsidR="0094335C" w:rsidRPr="0095337E">
        <w:rPr>
          <w:rFonts w:ascii="Times New Roman" w:eastAsia="Times New Roman" w:hAnsi="Times New Roman" w:cs="Times New Roman"/>
          <w:sz w:val="28"/>
          <w:szCs w:val="28"/>
          <w:lang w:eastAsia="zh-CN"/>
        </w:rPr>
        <w:t xml:space="preserve"> на предоставление субсидий</w:t>
      </w:r>
      <w:r w:rsidR="0094335C">
        <w:rPr>
          <w:rFonts w:ascii="Times New Roman" w:eastAsia="Times New Roman" w:hAnsi="Times New Roman" w:cs="Times New Roman"/>
          <w:sz w:val="28"/>
          <w:szCs w:val="28"/>
          <w:lang w:eastAsia="zh-CN"/>
        </w:rPr>
        <w:t>,</w:t>
      </w:r>
      <w:r w:rsidR="0094335C" w:rsidRPr="0095337E">
        <w:rPr>
          <w:rFonts w:ascii="Times New Roman" w:eastAsia="Times New Roman" w:hAnsi="Times New Roman" w:cs="Times New Roman"/>
          <w:sz w:val="28"/>
          <w:szCs w:val="28"/>
          <w:lang w:eastAsia="zh-CN"/>
        </w:rPr>
        <w:t xml:space="preserve"> бухгалтерск</w:t>
      </w:r>
      <w:r w:rsidR="0094335C">
        <w:rPr>
          <w:rFonts w:ascii="Times New Roman" w:eastAsia="Times New Roman" w:hAnsi="Times New Roman" w:cs="Times New Roman"/>
          <w:sz w:val="28"/>
          <w:szCs w:val="28"/>
          <w:lang w:eastAsia="zh-CN"/>
        </w:rPr>
        <w:t>ого</w:t>
      </w:r>
      <w:r w:rsidR="0094335C" w:rsidRPr="0095337E">
        <w:rPr>
          <w:rFonts w:ascii="Times New Roman" w:eastAsia="Times New Roman" w:hAnsi="Times New Roman" w:cs="Times New Roman"/>
          <w:sz w:val="28"/>
          <w:szCs w:val="28"/>
          <w:lang w:eastAsia="zh-CN"/>
        </w:rPr>
        <w:t xml:space="preserve"> отчет</w:t>
      </w:r>
      <w:r w:rsidR="0094335C">
        <w:rPr>
          <w:rFonts w:ascii="Times New Roman" w:eastAsia="Times New Roman" w:hAnsi="Times New Roman" w:cs="Times New Roman"/>
          <w:sz w:val="28"/>
          <w:szCs w:val="28"/>
          <w:lang w:eastAsia="zh-CN"/>
        </w:rPr>
        <w:t>а</w:t>
      </w:r>
      <w:r w:rsidR="0094335C" w:rsidRPr="0095337E">
        <w:rPr>
          <w:rFonts w:ascii="Times New Roman" w:eastAsia="Times New Roman" w:hAnsi="Times New Roman" w:cs="Times New Roman"/>
          <w:sz w:val="28"/>
          <w:szCs w:val="28"/>
          <w:lang w:eastAsia="zh-CN"/>
        </w:rPr>
        <w:t>; платежны</w:t>
      </w:r>
      <w:r w:rsidR="0094335C">
        <w:rPr>
          <w:rFonts w:ascii="Times New Roman" w:eastAsia="Times New Roman" w:hAnsi="Times New Roman" w:cs="Times New Roman"/>
          <w:sz w:val="28"/>
          <w:szCs w:val="28"/>
          <w:lang w:eastAsia="zh-CN"/>
        </w:rPr>
        <w:t>х</w:t>
      </w:r>
      <w:r w:rsidR="0094335C" w:rsidRPr="0095337E">
        <w:rPr>
          <w:rFonts w:ascii="Times New Roman" w:eastAsia="Times New Roman" w:hAnsi="Times New Roman" w:cs="Times New Roman"/>
          <w:sz w:val="28"/>
          <w:szCs w:val="28"/>
          <w:lang w:eastAsia="zh-CN"/>
        </w:rPr>
        <w:t xml:space="preserve"> документ</w:t>
      </w:r>
      <w:r w:rsidR="0094335C">
        <w:rPr>
          <w:rFonts w:ascii="Times New Roman" w:eastAsia="Times New Roman" w:hAnsi="Times New Roman" w:cs="Times New Roman"/>
          <w:sz w:val="28"/>
          <w:szCs w:val="28"/>
          <w:lang w:eastAsia="zh-CN"/>
        </w:rPr>
        <w:t>ов</w:t>
      </w:r>
      <w:r w:rsidR="0094335C" w:rsidRPr="0095337E">
        <w:rPr>
          <w:rFonts w:ascii="Times New Roman" w:eastAsia="Times New Roman" w:hAnsi="Times New Roman" w:cs="Times New Roman"/>
          <w:sz w:val="28"/>
          <w:szCs w:val="28"/>
          <w:lang w:eastAsia="zh-CN"/>
        </w:rPr>
        <w:t xml:space="preserve"> и ины</w:t>
      </w:r>
      <w:r w:rsidR="0094335C">
        <w:rPr>
          <w:rFonts w:ascii="Times New Roman" w:eastAsia="Times New Roman" w:hAnsi="Times New Roman" w:cs="Times New Roman"/>
          <w:sz w:val="28"/>
          <w:szCs w:val="28"/>
          <w:lang w:eastAsia="zh-CN"/>
        </w:rPr>
        <w:t>х</w:t>
      </w:r>
      <w:r w:rsidR="0094335C" w:rsidRPr="0095337E">
        <w:rPr>
          <w:rFonts w:ascii="Times New Roman" w:eastAsia="Times New Roman" w:hAnsi="Times New Roman" w:cs="Times New Roman"/>
          <w:sz w:val="28"/>
          <w:szCs w:val="28"/>
          <w:lang w:eastAsia="zh-CN"/>
        </w:rPr>
        <w:t xml:space="preserve"> первичны</w:t>
      </w:r>
      <w:r w:rsidR="0094335C">
        <w:rPr>
          <w:rFonts w:ascii="Times New Roman" w:eastAsia="Times New Roman" w:hAnsi="Times New Roman" w:cs="Times New Roman"/>
          <w:sz w:val="28"/>
          <w:szCs w:val="28"/>
          <w:lang w:eastAsia="zh-CN"/>
        </w:rPr>
        <w:t>х</w:t>
      </w:r>
      <w:r w:rsidR="0094335C" w:rsidRPr="0095337E">
        <w:rPr>
          <w:rFonts w:ascii="Times New Roman" w:eastAsia="Times New Roman" w:hAnsi="Times New Roman" w:cs="Times New Roman"/>
          <w:sz w:val="28"/>
          <w:szCs w:val="28"/>
          <w:lang w:eastAsia="zh-CN"/>
        </w:rPr>
        <w:t xml:space="preserve"> документ</w:t>
      </w:r>
      <w:r w:rsidR="0094335C">
        <w:rPr>
          <w:rFonts w:ascii="Times New Roman" w:eastAsia="Times New Roman" w:hAnsi="Times New Roman" w:cs="Times New Roman"/>
          <w:sz w:val="28"/>
          <w:szCs w:val="28"/>
          <w:lang w:eastAsia="zh-CN"/>
        </w:rPr>
        <w:t>ов</w:t>
      </w:r>
      <w:r w:rsidR="0094335C" w:rsidRPr="0095337E">
        <w:rPr>
          <w:rFonts w:ascii="Times New Roman" w:eastAsia="Times New Roman" w:hAnsi="Times New Roman" w:cs="Times New Roman"/>
          <w:sz w:val="28"/>
          <w:szCs w:val="28"/>
          <w:lang w:eastAsia="zh-CN"/>
        </w:rPr>
        <w:t>, подтверждающи</w:t>
      </w:r>
      <w:r w:rsidR="0094335C">
        <w:rPr>
          <w:rFonts w:ascii="Times New Roman" w:eastAsia="Times New Roman" w:hAnsi="Times New Roman" w:cs="Times New Roman"/>
          <w:sz w:val="28"/>
          <w:szCs w:val="28"/>
          <w:lang w:eastAsia="zh-CN"/>
        </w:rPr>
        <w:t>х</w:t>
      </w:r>
      <w:r w:rsidR="0094335C" w:rsidRPr="0095337E">
        <w:rPr>
          <w:rFonts w:ascii="Times New Roman" w:eastAsia="Times New Roman" w:hAnsi="Times New Roman" w:cs="Times New Roman"/>
          <w:sz w:val="28"/>
          <w:szCs w:val="28"/>
          <w:lang w:eastAsia="zh-CN"/>
        </w:rPr>
        <w:t xml:space="preserve"> использование бюджетных средств</w:t>
      </w:r>
      <w:r w:rsidR="0094335C">
        <w:rPr>
          <w:rFonts w:ascii="Times New Roman" w:eastAsia="Times New Roman" w:hAnsi="Times New Roman" w:cs="Times New Roman"/>
          <w:sz w:val="28"/>
          <w:szCs w:val="28"/>
          <w:lang w:eastAsia="zh-CN"/>
        </w:rPr>
        <w:t>,</w:t>
      </w:r>
      <w:r w:rsidR="0094335C" w:rsidRPr="0095337E">
        <w:rPr>
          <w:rFonts w:ascii="Times New Roman" w:eastAsia="Times New Roman" w:hAnsi="Times New Roman" w:cs="Times New Roman"/>
          <w:sz w:val="28"/>
          <w:szCs w:val="28"/>
          <w:lang w:eastAsia="zh-CN"/>
        </w:rPr>
        <w:t xml:space="preserve"> регистров бухгалтерского учета</w:t>
      </w:r>
      <w:r w:rsidR="0094335C">
        <w:rPr>
          <w:rFonts w:ascii="Times New Roman" w:eastAsia="Times New Roman" w:hAnsi="Times New Roman" w:cs="Times New Roman"/>
          <w:sz w:val="28"/>
          <w:szCs w:val="28"/>
          <w:lang w:eastAsia="zh-CN"/>
        </w:rPr>
        <w:t>,</w:t>
      </w:r>
      <w:r w:rsidR="0094335C" w:rsidRPr="0095337E">
        <w:rPr>
          <w:rFonts w:ascii="Times New Roman" w:eastAsia="Times New Roman" w:hAnsi="Times New Roman" w:cs="Times New Roman"/>
          <w:sz w:val="28"/>
          <w:szCs w:val="28"/>
          <w:lang w:eastAsia="zh-CN"/>
        </w:rPr>
        <w:t xml:space="preserve"> ины</w:t>
      </w:r>
      <w:r w:rsidR="0094335C">
        <w:rPr>
          <w:rFonts w:ascii="Times New Roman" w:eastAsia="Times New Roman" w:hAnsi="Times New Roman" w:cs="Times New Roman"/>
          <w:sz w:val="28"/>
          <w:szCs w:val="28"/>
          <w:lang w:eastAsia="zh-CN"/>
        </w:rPr>
        <w:t>х</w:t>
      </w:r>
      <w:r w:rsidR="0094335C" w:rsidRPr="0095337E">
        <w:rPr>
          <w:rFonts w:ascii="Times New Roman" w:eastAsia="Times New Roman" w:hAnsi="Times New Roman" w:cs="Times New Roman"/>
          <w:sz w:val="28"/>
          <w:szCs w:val="28"/>
          <w:lang w:eastAsia="zh-CN"/>
        </w:rPr>
        <w:t xml:space="preserve"> документ</w:t>
      </w:r>
      <w:r w:rsidR="0094335C">
        <w:rPr>
          <w:rFonts w:ascii="Times New Roman" w:eastAsia="Times New Roman" w:hAnsi="Times New Roman" w:cs="Times New Roman"/>
          <w:sz w:val="28"/>
          <w:szCs w:val="28"/>
          <w:lang w:eastAsia="zh-CN"/>
        </w:rPr>
        <w:t>ов,</w:t>
      </w:r>
      <w:r w:rsidR="0094335C" w:rsidRPr="0095337E">
        <w:rPr>
          <w:rFonts w:ascii="Times New Roman" w:eastAsia="Times New Roman" w:hAnsi="Times New Roman" w:cs="Times New Roman"/>
          <w:sz w:val="28"/>
          <w:szCs w:val="28"/>
          <w:lang w:eastAsia="zh-CN"/>
        </w:rPr>
        <w:t xml:space="preserve"> подтверждающи</w:t>
      </w:r>
      <w:r w:rsidR="0094335C">
        <w:rPr>
          <w:rFonts w:ascii="Times New Roman" w:eastAsia="Times New Roman" w:hAnsi="Times New Roman" w:cs="Times New Roman"/>
          <w:sz w:val="28"/>
          <w:szCs w:val="28"/>
          <w:lang w:eastAsia="zh-CN"/>
        </w:rPr>
        <w:t>х</w:t>
      </w:r>
      <w:r w:rsidR="0094335C" w:rsidRPr="0095337E">
        <w:rPr>
          <w:rFonts w:ascii="Times New Roman" w:eastAsia="Times New Roman" w:hAnsi="Times New Roman" w:cs="Times New Roman"/>
          <w:sz w:val="28"/>
          <w:szCs w:val="28"/>
          <w:lang w:eastAsia="zh-CN"/>
        </w:rPr>
        <w:t xml:space="preserve"> результаты деятельности учреждения, относящи</w:t>
      </w:r>
      <w:r w:rsidR="0094335C">
        <w:rPr>
          <w:rFonts w:ascii="Times New Roman" w:eastAsia="Times New Roman" w:hAnsi="Times New Roman" w:cs="Times New Roman"/>
          <w:sz w:val="28"/>
          <w:szCs w:val="28"/>
          <w:lang w:eastAsia="zh-CN"/>
        </w:rPr>
        <w:t>х</w:t>
      </w:r>
      <w:r w:rsidR="0094335C" w:rsidRPr="0095337E">
        <w:rPr>
          <w:rFonts w:ascii="Times New Roman" w:eastAsia="Times New Roman" w:hAnsi="Times New Roman" w:cs="Times New Roman"/>
          <w:sz w:val="28"/>
          <w:szCs w:val="28"/>
          <w:lang w:eastAsia="zh-CN"/>
        </w:rPr>
        <w:t>ся к цели проверки и объекту проверки за 2023 год.</w:t>
      </w:r>
    </w:p>
    <w:p w:rsidR="00C15967" w:rsidRPr="00006839" w:rsidRDefault="00C15967" w:rsidP="005057A1">
      <w:pPr>
        <w:rPr>
          <w:rFonts w:ascii="Times New Roman" w:eastAsia="Courier New" w:hAnsi="Times New Roman" w:cs="Times New Roman"/>
          <w:sz w:val="28"/>
          <w:szCs w:val="28"/>
          <w:lang w:eastAsia="ru-RU"/>
        </w:rPr>
      </w:pPr>
    </w:p>
    <w:p w:rsidR="00D460A7" w:rsidRPr="0095337E" w:rsidRDefault="005057A1" w:rsidP="00974C4A">
      <w:pPr>
        <w:ind w:firstLine="709"/>
        <w:rPr>
          <w:rFonts w:ascii="Times New Roman" w:eastAsia="Courier New" w:hAnsi="Times New Roman" w:cs="Times New Roman"/>
          <w:sz w:val="28"/>
          <w:szCs w:val="28"/>
          <w:lang w:eastAsia="ru-RU"/>
        </w:rPr>
      </w:pPr>
      <w:r w:rsidRPr="0095337E">
        <w:rPr>
          <w:rFonts w:ascii="Times New Roman" w:eastAsia="Courier New" w:hAnsi="Times New Roman" w:cs="Times New Roman"/>
          <w:sz w:val="28"/>
          <w:szCs w:val="28"/>
          <w:lang w:eastAsia="ru-RU"/>
        </w:rPr>
        <w:lastRenderedPageBreak/>
        <w:t>Краткая информация об объекте контрольного мероприятия:</w:t>
      </w:r>
    </w:p>
    <w:p w:rsidR="00117B8D" w:rsidRPr="0095337E" w:rsidRDefault="00974C4A" w:rsidP="00117B8D">
      <w:pPr>
        <w:tabs>
          <w:tab w:val="left" w:pos="1800"/>
        </w:tabs>
        <w:suppressAutoHyphens/>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17B8D" w:rsidRPr="0095337E">
        <w:rPr>
          <w:rFonts w:ascii="Times New Roman" w:eastAsia="Times New Roman" w:hAnsi="Times New Roman" w:cs="Times New Roman"/>
          <w:sz w:val="28"/>
          <w:szCs w:val="28"/>
          <w:lang w:eastAsia="ru-RU"/>
        </w:rPr>
        <w:t>Муниципальное бюджетное учреждение культуры «</w:t>
      </w:r>
      <w:proofErr w:type="spellStart"/>
      <w:r w:rsidR="00117B8D" w:rsidRPr="0095337E">
        <w:rPr>
          <w:rFonts w:ascii="Times New Roman" w:eastAsia="Times New Roman" w:hAnsi="Times New Roman" w:cs="Times New Roman"/>
          <w:sz w:val="28"/>
          <w:szCs w:val="28"/>
          <w:lang w:eastAsia="ru-RU"/>
        </w:rPr>
        <w:t>Большеулуйская</w:t>
      </w:r>
      <w:proofErr w:type="spellEnd"/>
      <w:r w:rsidR="00117B8D" w:rsidRPr="0095337E">
        <w:rPr>
          <w:rFonts w:ascii="Times New Roman" w:eastAsia="Times New Roman" w:hAnsi="Times New Roman" w:cs="Times New Roman"/>
          <w:sz w:val="28"/>
          <w:szCs w:val="28"/>
          <w:lang w:eastAsia="ru-RU"/>
        </w:rPr>
        <w:t xml:space="preserve"> централизованная клубная система»</w:t>
      </w:r>
      <w:r w:rsidR="00117B8D" w:rsidRPr="0095337E">
        <w:rPr>
          <w:rFonts w:ascii="Times New Roman" w:eastAsia="Courier New" w:hAnsi="Times New Roman" w:cs="Times New Roman"/>
          <w:sz w:val="28"/>
          <w:szCs w:val="28"/>
          <w:lang w:eastAsia="ru-RU"/>
        </w:rPr>
        <w:t xml:space="preserve"> </w:t>
      </w:r>
      <w:r w:rsidR="00117B8D" w:rsidRPr="0095337E">
        <w:rPr>
          <w:rFonts w:ascii="Times New Roman" w:eastAsia="Times New Roman" w:hAnsi="Times New Roman" w:cs="Times New Roman"/>
          <w:sz w:val="28"/>
          <w:szCs w:val="28"/>
          <w:lang w:eastAsia="ru-RU"/>
        </w:rPr>
        <w:t>(далее по тексту – Учреждение).</w:t>
      </w:r>
    </w:p>
    <w:p w:rsidR="00117B8D" w:rsidRPr="0095337E" w:rsidRDefault="00974C4A" w:rsidP="00117B8D">
      <w:pPr>
        <w:tabs>
          <w:tab w:val="left" w:pos="1800"/>
        </w:tabs>
        <w:suppressAutoHyphens/>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17B8D" w:rsidRPr="0095337E">
        <w:rPr>
          <w:rFonts w:ascii="Times New Roman" w:eastAsia="Times New Roman" w:hAnsi="Times New Roman" w:cs="Times New Roman"/>
          <w:sz w:val="28"/>
          <w:szCs w:val="28"/>
          <w:lang w:eastAsia="ru-RU"/>
        </w:rPr>
        <w:t xml:space="preserve">Учреждение является бюджетным, созданным на основании постановления Главы Администрации </w:t>
      </w:r>
      <w:proofErr w:type="spellStart"/>
      <w:r w:rsidR="00117B8D" w:rsidRPr="0095337E">
        <w:rPr>
          <w:rFonts w:ascii="Times New Roman" w:eastAsia="Times New Roman" w:hAnsi="Times New Roman" w:cs="Times New Roman"/>
          <w:sz w:val="28"/>
          <w:szCs w:val="28"/>
          <w:lang w:eastAsia="ru-RU"/>
        </w:rPr>
        <w:t>Большеулуйского</w:t>
      </w:r>
      <w:proofErr w:type="spellEnd"/>
      <w:r w:rsidR="00117B8D" w:rsidRPr="0095337E">
        <w:rPr>
          <w:rFonts w:ascii="Times New Roman" w:eastAsia="Times New Roman" w:hAnsi="Times New Roman" w:cs="Times New Roman"/>
          <w:sz w:val="28"/>
          <w:szCs w:val="28"/>
          <w:lang w:eastAsia="ru-RU"/>
        </w:rPr>
        <w:t xml:space="preserve"> района от 21 июня 2013 года № 232-п для достижения эффективных </w:t>
      </w:r>
      <w:proofErr w:type="gramStart"/>
      <w:r w:rsidR="00117B8D" w:rsidRPr="0095337E">
        <w:rPr>
          <w:rFonts w:ascii="Times New Roman" w:eastAsia="Times New Roman" w:hAnsi="Times New Roman" w:cs="Times New Roman"/>
          <w:sz w:val="28"/>
          <w:szCs w:val="28"/>
          <w:lang w:eastAsia="ru-RU"/>
        </w:rPr>
        <w:t>результатов деятельности учреждений культуры района</w:t>
      </w:r>
      <w:proofErr w:type="gramEnd"/>
      <w:r w:rsidR="00117B8D" w:rsidRPr="0095337E">
        <w:rPr>
          <w:rFonts w:ascii="Times New Roman" w:eastAsia="Times New Roman" w:hAnsi="Times New Roman" w:cs="Times New Roman"/>
          <w:sz w:val="28"/>
          <w:szCs w:val="28"/>
          <w:lang w:eastAsia="ru-RU"/>
        </w:rPr>
        <w:t>.</w:t>
      </w:r>
    </w:p>
    <w:p w:rsidR="00117B8D" w:rsidRPr="0095337E" w:rsidRDefault="00974C4A" w:rsidP="00117B8D">
      <w:pPr>
        <w:tabs>
          <w:tab w:val="left" w:pos="1800"/>
        </w:tabs>
        <w:suppressAutoHyphens/>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17B8D" w:rsidRPr="0095337E">
        <w:rPr>
          <w:rFonts w:ascii="Times New Roman" w:eastAsia="Times New Roman" w:hAnsi="Times New Roman" w:cs="Times New Roman"/>
          <w:sz w:val="28"/>
          <w:szCs w:val="28"/>
          <w:lang w:eastAsia="ru-RU"/>
        </w:rPr>
        <w:t xml:space="preserve">Местонахождение Учреждения: 662110, Красноярский край, </w:t>
      </w:r>
      <w:proofErr w:type="spellStart"/>
      <w:r w:rsidR="00117B8D" w:rsidRPr="0095337E">
        <w:rPr>
          <w:rFonts w:ascii="Times New Roman" w:eastAsia="Times New Roman" w:hAnsi="Times New Roman" w:cs="Times New Roman"/>
          <w:sz w:val="28"/>
          <w:szCs w:val="28"/>
          <w:lang w:eastAsia="ru-RU"/>
        </w:rPr>
        <w:t>Большеулуйский</w:t>
      </w:r>
      <w:proofErr w:type="spellEnd"/>
      <w:r w:rsidR="00117B8D" w:rsidRPr="0095337E">
        <w:rPr>
          <w:rFonts w:ascii="Times New Roman" w:eastAsia="Times New Roman" w:hAnsi="Times New Roman" w:cs="Times New Roman"/>
          <w:sz w:val="28"/>
          <w:szCs w:val="28"/>
          <w:lang w:eastAsia="ru-RU"/>
        </w:rPr>
        <w:t xml:space="preserve"> район, </w:t>
      </w:r>
      <w:proofErr w:type="spellStart"/>
      <w:r w:rsidR="00117B8D" w:rsidRPr="0095337E">
        <w:rPr>
          <w:rFonts w:ascii="Times New Roman" w:eastAsia="Times New Roman" w:hAnsi="Times New Roman" w:cs="Times New Roman"/>
          <w:sz w:val="28"/>
          <w:szCs w:val="28"/>
          <w:lang w:eastAsia="ru-RU"/>
        </w:rPr>
        <w:t>с</w:t>
      </w:r>
      <w:proofErr w:type="gramStart"/>
      <w:r w:rsidR="00117B8D" w:rsidRPr="0095337E">
        <w:rPr>
          <w:rFonts w:ascii="Times New Roman" w:eastAsia="Times New Roman" w:hAnsi="Times New Roman" w:cs="Times New Roman"/>
          <w:sz w:val="28"/>
          <w:szCs w:val="28"/>
          <w:lang w:eastAsia="ru-RU"/>
        </w:rPr>
        <w:t>.Б</w:t>
      </w:r>
      <w:proofErr w:type="gramEnd"/>
      <w:r w:rsidR="00117B8D" w:rsidRPr="0095337E">
        <w:rPr>
          <w:rFonts w:ascii="Times New Roman" w:eastAsia="Times New Roman" w:hAnsi="Times New Roman" w:cs="Times New Roman"/>
          <w:sz w:val="28"/>
          <w:szCs w:val="28"/>
          <w:lang w:eastAsia="ru-RU"/>
        </w:rPr>
        <w:t>ольшой</w:t>
      </w:r>
      <w:proofErr w:type="spellEnd"/>
      <w:r w:rsidR="00117B8D" w:rsidRPr="0095337E">
        <w:rPr>
          <w:rFonts w:ascii="Times New Roman" w:eastAsia="Times New Roman" w:hAnsi="Times New Roman" w:cs="Times New Roman"/>
          <w:sz w:val="28"/>
          <w:szCs w:val="28"/>
          <w:lang w:eastAsia="ru-RU"/>
        </w:rPr>
        <w:t xml:space="preserve"> Улуй, ул. Советская, 138.</w:t>
      </w:r>
    </w:p>
    <w:p w:rsidR="00117B8D" w:rsidRPr="0095337E" w:rsidRDefault="00117B8D" w:rsidP="00117B8D">
      <w:pPr>
        <w:widowControl w:val="0"/>
        <w:tabs>
          <w:tab w:val="left" w:pos="0"/>
        </w:tabs>
        <w:spacing w:after="0" w:line="240" w:lineRule="auto"/>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ab/>
        <w:t xml:space="preserve">Свою деятельность Учреждение осуществляет на основании Устава, утвержденного постановлением Администрации </w:t>
      </w:r>
      <w:proofErr w:type="spellStart"/>
      <w:r w:rsidRPr="0095337E">
        <w:rPr>
          <w:rFonts w:ascii="Times New Roman" w:eastAsia="Times New Roman" w:hAnsi="Times New Roman" w:cs="Times New Roman"/>
          <w:sz w:val="28"/>
          <w:szCs w:val="28"/>
          <w:lang w:eastAsia="ru-RU"/>
        </w:rPr>
        <w:t>Большеулуйского</w:t>
      </w:r>
      <w:proofErr w:type="spellEnd"/>
      <w:r w:rsidRPr="0095337E">
        <w:rPr>
          <w:rFonts w:ascii="Times New Roman" w:eastAsia="Times New Roman" w:hAnsi="Times New Roman" w:cs="Times New Roman"/>
          <w:sz w:val="28"/>
          <w:szCs w:val="28"/>
          <w:lang w:eastAsia="ru-RU"/>
        </w:rPr>
        <w:t xml:space="preserve"> района №232-п от 21.06.2013 г. (с изменениями №227 от 21.11.2023 г.)</w:t>
      </w:r>
    </w:p>
    <w:p w:rsidR="00117B8D" w:rsidRPr="0095337E" w:rsidRDefault="00117B8D" w:rsidP="00117B8D">
      <w:pPr>
        <w:widowControl w:val="0"/>
        <w:tabs>
          <w:tab w:val="left" w:pos="0"/>
        </w:tabs>
        <w:spacing w:after="0" w:line="240" w:lineRule="auto"/>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ab/>
        <w:t xml:space="preserve">Учредителем Учреждения является муниципальное образование </w:t>
      </w:r>
      <w:proofErr w:type="spellStart"/>
      <w:r w:rsidRPr="0095337E">
        <w:rPr>
          <w:rFonts w:ascii="Times New Roman" w:eastAsia="Times New Roman" w:hAnsi="Times New Roman" w:cs="Times New Roman"/>
          <w:sz w:val="28"/>
          <w:szCs w:val="28"/>
          <w:lang w:eastAsia="ru-RU"/>
        </w:rPr>
        <w:t>Большеулуйский</w:t>
      </w:r>
      <w:proofErr w:type="spellEnd"/>
      <w:r w:rsidRPr="0095337E">
        <w:rPr>
          <w:rFonts w:ascii="Times New Roman" w:eastAsia="Times New Roman" w:hAnsi="Times New Roman" w:cs="Times New Roman"/>
          <w:sz w:val="28"/>
          <w:szCs w:val="28"/>
          <w:lang w:eastAsia="ru-RU"/>
        </w:rPr>
        <w:t xml:space="preserve"> район Красноярского края в лице администрации </w:t>
      </w:r>
      <w:proofErr w:type="spellStart"/>
      <w:r w:rsidRPr="0095337E">
        <w:rPr>
          <w:rFonts w:ascii="Times New Roman" w:eastAsia="Times New Roman" w:hAnsi="Times New Roman" w:cs="Times New Roman"/>
          <w:sz w:val="28"/>
          <w:szCs w:val="28"/>
          <w:lang w:eastAsia="ru-RU"/>
        </w:rPr>
        <w:t>Большеулуйского</w:t>
      </w:r>
      <w:proofErr w:type="spellEnd"/>
      <w:r w:rsidRPr="0095337E">
        <w:rPr>
          <w:rFonts w:ascii="Times New Roman" w:eastAsia="Times New Roman" w:hAnsi="Times New Roman" w:cs="Times New Roman"/>
          <w:sz w:val="28"/>
          <w:szCs w:val="28"/>
          <w:lang w:eastAsia="ru-RU"/>
        </w:rPr>
        <w:t xml:space="preserve"> района (далее по тексту – Администрация).</w:t>
      </w:r>
    </w:p>
    <w:p w:rsidR="00117B8D" w:rsidRPr="0095337E" w:rsidRDefault="00117B8D" w:rsidP="00974C4A">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Учреждение в своей деятельности руководствуется Конституцией Российской Федерации, Гражданским кодексом Российской Федерации, Федеральным законом от 12.01.1996 № 7-ФЗ «О некоммерческих организациях», Законом Российской Федерации от 09.10.1992 № 3612-I «Основы законодательства Российской Федерации о культуре», иными федеральными и краевыми законами и нормативными правовыми актами, Уставом муниципального района, муниципальными правовыми актами органов местного самоуправления.</w:t>
      </w:r>
    </w:p>
    <w:p w:rsidR="00117B8D" w:rsidRPr="0095337E" w:rsidRDefault="00117B8D" w:rsidP="00974C4A">
      <w:pPr>
        <w:tabs>
          <w:tab w:val="left" w:pos="1800"/>
        </w:tabs>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 xml:space="preserve"> Согласно Выписки из Единого государственного реестра юридического лица от 16.09.2024 г., сформированной с использованием сервиса «Предоставление сведений из ЕГРЮЛ/ЕГРИП», Учреждению </w:t>
      </w:r>
      <w:proofErr w:type="gramStart"/>
      <w:r w:rsidRPr="0095337E">
        <w:rPr>
          <w:rFonts w:ascii="Times New Roman" w:eastAsia="Times New Roman" w:hAnsi="Times New Roman" w:cs="Times New Roman"/>
          <w:sz w:val="28"/>
          <w:szCs w:val="28"/>
          <w:lang w:eastAsia="ru-RU"/>
        </w:rPr>
        <w:t>присвоен</w:t>
      </w:r>
      <w:proofErr w:type="gramEnd"/>
      <w:r w:rsidRPr="0095337E">
        <w:rPr>
          <w:rFonts w:ascii="Times New Roman" w:eastAsia="Times New Roman" w:hAnsi="Times New Roman" w:cs="Times New Roman"/>
          <w:sz w:val="28"/>
          <w:szCs w:val="28"/>
          <w:lang w:eastAsia="ru-RU"/>
        </w:rPr>
        <w:t xml:space="preserve"> ОГРН 1132443001492, за государственным регистрационным номером 2172468471030. ИНН/КПП 2409002258 / 240901001,</w:t>
      </w:r>
      <w:r w:rsidRPr="0095337E">
        <w:rPr>
          <w:rFonts w:ascii="Times New Roman" w:eastAsia="Courier New" w:hAnsi="Times New Roman" w:cs="Times New Roman"/>
          <w:color w:val="000000"/>
          <w:sz w:val="28"/>
          <w:szCs w:val="28"/>
          <w:lang w:eastAsia="ru-RU"/>
        </w:rPr>
        <w:t xml:space="preserve"> </w:t>
      </w:r>
      <w:r w:rsidRPr="0095337E">
        <w:rPr>
          <w:rFonts w:ascii="Times New Roman" w:eastAsia="Times New Roman" w:hAnsi="Times New Roman" w:cs="Times New Roman"/>
          <w:sz w:val="28"/>
          <w:szCs w:val="28"/>
          <w:lang w:eastAsia="ru-RU"/>
        </w:rPr>
        <w:t xml:space="preserve">ОКТМО 04611407101, ОКПО  21903255, основной (по коду ОКВЭД) </w:t>
      </w:r>
      <w:hyperlink r:id="rId12" w:tooltip="Эта группировка включает:&#10;- деятельность концертных и театральных залов и других учреждений культуры&#10;Эта группировка не включает:&#10;- деятельность кинотеатров, см. 59.14;&#10;- деятельность агентств по продаже билетов, см. 79.90;&#10;- деятельность музеев всех видов, см" w:history="1">
        <w:r w:rsidRPr="0095337E">
          <w:rPr>
            <w:rFonts w:ascii="Times New Roman" w:eastAsia="Times New Roman" w:hAnsi="Times New Roman" w:cs="Times New Roman"/>
            <w:color w:val="0000FF"/>
            <w:sz w:val="28"/>
            <w:szCs w:val="28"/>
            <w:u w:val="single"/>
            <w:lang w:eastAsia="ru-RU"/>
          </w:rPr>
          <w:t>90.04</w:t>
        </w:r>
      </w:hyperlink>
      <w:r w:rsidRPr="0095337E">
        <w:rPr>
          <w:rFonts w:ascii="Times New Roman" w:eastAsia="Times New Roman" w:hAnsi="Times New Roman" w:cs="Times New Roman"/>
          <w:sz w:val="28"/>
          <w:szCs w:val="28"/>
          <w:lang w:eastAsia="ru-RU"/>
        </w:rPr>
        <w:t> - Деятельность учреждений культуры и искусства.</w:t>
      </w:r>
    </w:p>
    <w:p w:rsidR="00117B8D" w:rsidRPr="0095337E" w:rsidRDefault="00117B8D" w:rsidP="00974C4A">
      <w:pPr>
        <w:tabs>
          <w:tab w:val="left" w:pos="1800"/>
        </w:tabs>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Дополнительные виды деятельности по ОКВЭД:</w:t>
      </w:r>
    </w:p>
    <w:p w:rsidR="00117B8D" w:rsidRPr="0095337E" w:rsidRDefault="00974C4A" w:rsidP="00117B8D">
      <w:pPr>
        <w:tabs>
          <w:tab w:val="left" w:pos="1800"/>
        </w:tabs>
        <w:suppressAutoHyphens/>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17B8D" w:rsidRPr="0095337E">
        <w:rPr>
          <w:rFonts w:ascii="Times New Roman" w:eastAsia="Times New Roman" w:hAnsi="Times New Roman" w:cs="Times New Roman"/>
          <w:sz w:val="28"/>
          <w:szCs w:val="28"/>
          <w:lang w:eastAsia="ru-RU"/>
        </w:rPr>
        <w:t>91.01 Деятельность библиотек и архивов;</w:t>
      </w:r>
    </w:p>
    <w:p w:rsidR="00117B8D" w:rsidRPr="0095337E" w:rsidRDefault="00974C4A" w:rsidP="00117B8D">
      <w:pPr>
        <w:tabs>
          <w:tab w:val="left" w:pos="1800"/>
        </w:tabs>
        <w:suppressAutoHyphens/>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17B8D" w:rsidRPr="0095337E">
        <w:rPr>
          <w:rFonts w:ascii="Times New Roman" w:eastAsia="Times New Roman" w:hAnsi="Times New Roman" w:cs="Times New Roman"/>
          <w:sz w:val="28"/>
          <w:szCs w:val="28"/>
          <w:lang w:eastAsia="ru-RU"/>
        </w:rPr>
        <w:t>93.29.2 Деятельность танцплощадок, дискотек, школ танцев.</w:t>
      </w:r>
    </w:p>
    <w:p w:rsidR="00B04B90" w:rsidRPr="0095337E" w:rsidRDefault="00117B8D" w:rsidP="00D5793A">
      <w:pPr>
        <w:spacing w:after="0" w:line="240" w:lineRule="auto"/>
        <w:ind w:firstLine="708"/>
        <w:jc w:val="both"/>
        <w:rPr>
          <w:rFonts w:ascii="Times New Roman" w:hAnsi="Times New Roman" w:cs="Times New Roman"/>
          <w:sz w:val="28"/>
          <w:szCs w:val="28"/>
        </w:rPr>
      </w:pPr>
      <w:r w:rsidRPr="0095337E">
        <w:rPr>
          <w:rFonts w:ascii="Times New Roman" w:eastAsia="Times New Roman" w:hAnsi="Times New Roman" w:cs="Times New Roman"/>
          <w:sz w:val="28"/>
          <w:szCs w:val="28"/>
          <w:lang w:eastAsia="ru-RU"/>
        </w:rPr>
        <w:t>В соответствии со ст. 9.2 Федерального закона от 12.01.1996 № 7-ФЗ «О некоммерческих организациях» Учреждение является некоммерческой организацией, финансовое обеспечение выполнения муниципального задания которого, осуществляется в виде субсидий из</w:t>
      </w:r>
      <w:r w:rsidR="00B04B90" w:rsidRPr="0095337E">
        <w:rPr>
          <w:rFonts w:ascii="Times New Roman" w:eastAsia="Times New Roman" w:hAnsi="Times New Roman" w:cs="Times New Roman"/>
          <w:sz w:val="28"/>
          <w:szCs w:val="28"/>
          <w:lang w:eastAsia="ru-RU"/>
        </w:rPr>
        <w:t xml:space="preserve"> бюджета </w:t>
      </w:r>
      <w:proofErr w:type="spellStart"/>
      <w:r w:rsidR="00B04B90" w:rsidRPr="0095337E">
        <w:rPr>
          <w:rFonts w:ascii="Times New Roman" w:eastAsia="Times New Roman" w:hAnsi="Times New Roman" w:cs="Times New Roman"/>
          <w:sz w:val="28"/>
          <w:szCs w:val="28"/>
          <w:lang w:eastAsia="ru-RU"/>
        </w:rPr>
        <w:t>Большеулуйского</w:t>
      </w:r>
      <w:proofErr w:type="spellEnd"/>
      <w:r w:rsidR="00B04B90" w:rsidRPr="0095337E">
        <w:rPr>
          <w:rFonts w:ascii="Times New Roman" w:eastAsia="Times New Roman" w:hAnsi="Times New Roman" w:cs="Times New Roman"/>
          <w:sz w:val="28"/>
          <w:szCs w:val="28"/>
          <w:lang w:eastAsia="ru-RU"/>
        </w:rPr>
        <w:t xml:space="preserve"> района,</w:t>
      </w:r>
      <w:r w:rsidR="00B04B90" w:rsidRPr="0095337E">
        <w:rPr>
          <w:rFonts w:ascii="Times New Roman" w:hAnsi="Times New Roman" w:cs="Times New Roman"/>
          <w:sz w:val="28"/>
          <w:szCs w:val="28"/>
        </w:rPr>
        <w:t xml:space="preserve"> в рамках исполнения </w:t>
      </w:r>
      <w:r w:rsidR="00D5793A" w:rsidRPr="0095337E">
        <w:rPr>
          <w:rFonts w:ascii="Times New Roman" w:eastAsia="Times New Roman" w:hAnsi="Times New Roman" w:cs="Times New Roman"/>
          <w:bCs/>
          <w:sz w:val="28"/>
          <w:szCs w:val="28"/>
          <w:lang w:eastAsia="ru-RU"/>
        </w:rPr>
        <w:t xml:space="preserve">подпрограммы </w:t>
      </w:r>
      <w:r w:rsidR="00D5793A" w:rsidRPr="0095337E">
        <w:rPr>
          <w:rFonts w:ascii="Times New Roman" w:eastAsia="Times New Roman" w:hAnsi="Times New Roman" w:cs="Times New Roman"/>
          <w:sz w:val="28"/>
          <w:szCs w:val="28"/>
          <w:lang w:eastAsia="ru-RU"/>
        </w:rPr>
        <w:t xml:space="preserve">«Искусство и народное творчество» </w:t>
      </w:r>
      <w:r w:rsidR="00B04B90" w:rsidRPr="0095337E">
        <w:rPr>
          <w:rFonts w:ascii="Times New Roman" w:hAnsi="Times New Roman" w:cs="Times New Roman"/>
          <w:sz w:val="28"/>
          <w:szCs w:val="28"/>
        </w:rPr>
        <w:t xml:space="preserve">муниципальной программы </w:t>
      </w:r>
      <w:proofErr w:type="spellStart"/>
      <w:r w:rsidR="00B04B90" w:rsidRPr="0095337E">
        <w:rPr>
          <w:rFonts w:ascii="Times New Roman" w:hAnsi="Times New Roman" w:cs="Times New Roman"/>
          <w:sz w:val="28"/>
          <w:szCs w:val="28"/>
        </w:rPr>
        <w:t>Большеулуйского</w:t>
      </w:r>
      <w:proofErr w:type="spellEnd"/>
      <w:r w:rsidR="00B04B90" w:rsidRPr="0095337E">
        <w:rPr>
          <w:rFonts w:ascii="Times New Roman" w:hAnsi="Times New Roman" w:cs="Times New Roman"/>
          <w:sz w:val="28"/>
          <w:szCs w:val="28"/>
        </w:rPr>
        <w:t xml:space="preserve"> района «Развитие культуры  </w:t>
      </w:r>
      <w:proofErr w:type="spellStart"/>
      <w:r w:rsidR="00B04B90" w:rsidRPr="0095337E">
        <w:rPr>
          <w:rFonts w:ascii="Times New Roman" w:hAnsi="Times New Roman" w:cs="Times New Roman"/>
          <w:sz w:val="28"/>
          <w:szCs w:val="28"/>
        </w:rPr>
        <w:t>Большеулуйского</w:t>
      </w:r>
      <w:proofErr w:type="spellEnd"/>
      <w:r w:rsidR="00B04B90" w:rsidRPr="0095337E">
        <w:rPr>
          <w:rFonts w:ascii="Times New Roman" w:hAnsi="Times New Roman" w:cs="Times New Roman"/>
          <w:sz w:val="28"/>
          <w:szCs w:val="28"/>
        </w:rPr>
        <w:t xml:space="preserve"> района».</w:t>
      </w:r>
      <w:r w:rsidR="00D5793A" w:rsidRPr="0095337E">
        <w:rPr>
          <w:rFonts w:ascii="Times New Roman" w:hAnsi="Times New Roman" w:cs="Times New Roman"/>
          <w:sz w:val="28"/>
          <w:szCs w:val="28"/>
        </w:rPr>
        <w:t xml:space="preserve"> За счет данной подпрограммы реализуется з</w:t>
      </w:r>
      <w:r w:rsidR="00D5793A" w:rsidRPr="0095337E">
        <w:rPr>
          <w:rFonts w:ascii="Times New Roman" w:eastAsia="Times New Roman" w:hAnsi="Times New Roman" w:cs="Times New Roman"/>
          <w:color w:val="000000"/>
          <w:sz w:val="28"/>
          <w:szCs w:val="28"/>
          <w:lang w:eastAsia="ru-RU"/>
        </w:rPr>
        <w:t xml:space="preserve">адача муниципальной программы </w:t>
      </w:r>
      <w:r w:rsidR="00D5793A" w:rsidRPr="0095337E">
        <w:rPr>
          <w:rFonts w:ascii="Times New Roman" w:eastAsia="Times New Roman" w:hAnsi="Times New Roman" w:cs="Times New Roman"/>
          <w:sz w:val="28"/>
          <w:szCs w:val="28"/>
          <w:lang w:eastAsia="ru-RU"/>
        </w:rPr>
        <w:t>«О</w:t>
      </w:r>
      <w:r w:rsidR="00D5793A" w:rsidRPr="0095337E">
        <w:rPr>
          <w:rFonts w:ascii="Times New Roman" w:eastAsia="Times New Roman" w:hAnsi="Times New Roman" w:cs="Times New Roman"/>
          <w:bCs/>
          <w:sz w:val="28"/>
          <w:szCs w:val="28"/>
          <w:lang w:eastAsia="ru-RU"/>
        </w:rPr>
        <w:t xml:space="preserve">беспечение доступа </w:t>
      </w:r>
      <w:r w:rsidR="00D5793A" w:rsidRPr="0095337E">
        <w:rPr>
          <w:rFonts w:ascii="Times New Roman" w:eastAsia="Times New Roman" w:hAnsi="Times New Roman" w:cs="Times New Roman"/>
          <w:bCs/>
          <w:sz w:val="28"/>
          <w:szCs w:val="28"/>
          <w:lang w:eastAsia="ru-RU"/>
        </w:rPr>
        <w:lastRenderedPageBreak/>
        <w:t xml:space="preserve">населения </w:t>
      </w:r>
      <w:proofErr w:type="spellStart"/>
      <w:r w:rsidR="00D5793A" w:rsidRPr="0095337E">
        <w:rPr>
          <w:rFonts w:ascii="Times New Roman" w:eastAsia="Times New Roman" w:hAnsi="Times New Roman" w:cs="Times New Roman"/>
          <w:sz w:val="28"/>
          <w:szCs w:val="28"/>
          <w:lang w:eastAsia="ru-RU"/>
        </w:rPr>
        <w:t>Большеулуйского</w:t>
      </w:r>
      <w:proofErr w:type="spellEnd"/>
      <w:r w:rsidR="00D5793A" w:rsidRPr="0095337E">
        <w:rPr>
          <w:rFonts w:ascii="Times New Roman" w:eastAsia="Times New Roman" w:hAnsi="Times New Roman" w:cs="Times New Roman"/>
          <w:sz w:val="28"/>
          <w:szCs w:val="28"/>
          <w:lang w:eastAsia="ru-RU"/>
        </w:rPr>
        <w:t xml:space="preserve"> района</w:t>
      </w:r>
      <w:r w:rsidR="00D5793A" w:rsidRPr="0095337E">
        <w:rPr>
          <w:rFonts w:ascii="Times New Roman" w:eastAsia="Times New Roman" w:hAnsi="Times New Roman" w:cs="Times New Roman"/>
          <w:bCs/>
          <w:sz w:val="28"/>
          <w:szCs w:val="28"/>
          <w:lang w:eastAsia="ru-RU"/>
        </w:rPr>
        <w:t xml:space="preserve"> к культурным благам и участию в культурной  жизни».</w:t>
      </w:r>
    </w:p>
    <w:p w:rsidR="001C0992" w:rsidRPr="0095337E" w:rsidRDefault="001C0992" w:rsidP="00A70C37">
      <w:pPr>
        <w:spacing w:after="0" w:line="240" w:lineRule="auto"/>
        <w:ind w:firstLine="709"/>
        <w:jc w:val="both"/>
        <w:rPr>
          <w:rFonts w:ascii="Times New Roman" w:eastAsia="Times New Roman" w:hAnsi="Times New Roman" w:cs="Times New Roman"/>
          <w:sz w:val="28"/>
          <w:szCs w:val="28"/>
          <w:highlight w:val="cyan"/>
          <w:lang w:eastAsia="ru-RU"/>
        </w:rPr>
      </w:pPr>
      <w:r w:rsidRPr="0095337E">
        <w:rPr>
          <w:rFonts w:ascii="Times New Roman" w:eastAsia="Times New Roman" w:hAnsi="Times New Roman" w:cs="Times New Roman"/>
          <w:sz w:val="28"/>
          <w:szCs w:val="28"/>
          <w:lang w:eastAsia="ru-RU"/>
        </w:rPr>
        <w:t>Ответственны</w:t>
      </w:r>
      <w:r w:rsidR="004A7689" w:rsidRPr="0095337E">
        <w:rPr>
          <w:rFonts w:ascii="Times New Roman" w:eastAsia="Times New Roman" w:hAnsi="Times New Roman" w:cs="Times New Roman"/>
          <w:sz w:val="28"/>
          <w:szCs w:val="28"/>
          <w:lang w:eastAsia="ru-RU"/>
        </w:rPr>
        <w:t>м</w:t>
      </w:r>
      <w:r w:rsidRPr="0095337E">
        <w:rPr>
          <w:rFonts w:ascii="Times New Roman" w:eastAsia="Times New Roman" w:hAnsi="Times New Roman" w:cs="Times New Roman"/>
          <w:sz w:val="28"/>
          <w:szCs w:val="28"/>
          <w:lang w:eastAsia="ru-RU"/>
        </w:rPr>
        <w:t xml:space="preserve"> исполнител</w:t>
      </w:r>
      <w:r w:rsidR="004A7689" w:rsidRPr="0095337E">
        <w:rPr>
          <w:rFonts w:ascii="Times New Roman" w:eastAsia="Times New Roman" w:hAnsi="Times New Roman" w:cs="Times New Roman"/>
          <w:sz w:val="28"/>
          <w:szCs w:val="28"/>
          <w:lang w:eastAsia="ru-RU"/>
        </w:rPr>
        <w:t>ем</w:t>
      </w:r>
      <w:r w:rsidRPr="0095337E">
        <w:rPr>
          <w:rFonts w:ascii="Times New Roman" w:eastAsia="Times New Roman" w:hAnsi="Times New Roman" w:cs="Times New Roman"/>
          <w:sz w:val="28"/>
          <w:szCs w:val="28"/>
          <w:lang w:eastAsia="ru-RU"/>
        </w:rPr>
        <w:t xml:space="preserve"> муниципальной программы</w:t>
      </w:r>
      <w:r w:rsidR="004A7689" w:rsidRPr="0095337E">
        <w:rPr>
          <w:rFonts w:ascii="Times New Roman" w:eastAsia="Times New Roman" w:hAnsi="Times New Roman" w:cs="Times New Roman"/>
          <w:sz w:val="28"/>
          <w:szCs w:val="28"/>
          <w:lang w:eastAsia="ru-RU"/>
        </w:rPr>
        <w:t xml:space="preserve"> является</w:t>
      </w:r>
      <w:r w:rsidRPr="0095337E">
        <w:rPr>
          <w:rFonts w:ascii="Times New Roman" w:eastAsia="Times New Roman" w:hAnsi="Times New Roman" w:cs="Times New Roman"/>
          <w:sz w:val="28"/>
          <w:szCs w:val="28"/>
          <w:lang w:eastAsia="ru-RU"/>
        </w:rPr>
        <w:t xml:space="preserve"> Отдел культуры Администрации </w:t>
      </w:r>
      <w:proofErr w:type="spellStart"/>
      <w:r w:rsidRPr="0095337E">
        <w:rPr>
          <w:rFonts w:ascii="Times New Roman" w:eastAsia="Times New Roman" w:hAnsi="Times New Roman" w:cs="Times New Roman"/>
          <w:sz w:val="28"/>
          <w:szCs w:val="28"/>
          <w:lang w:eastAsia="ru-RU"/>
        </w:rPr>
        <w:t>Большеулуйского</w:t>
      </w:r>
      <w:proofErr w:type="spellEnd"/>
      <w:r w:rsidRPr="0095337E">
        <w:rPr>
          <w:rFonts w:ascii="Times New Roman" w:eastAsia="Times New Roman" w:hAnsi="Times New Roman" w:cs="Times New Roman"/>
          <w:sz w:val="28"/>
          <w:szCs w:val="28"/>
          <w:lang w:eastAsia="ru-RU"/>
        </w:rPr>
        <w:t xml:space="preserve"> района</w:t>
      </w:r>
      <w:r w:rsidR="003B65A5" w:rsidRPr="0095337E">
        <w:rPr>
          <w:rFonts w:ascii="Times New Roman" w:eastAsia="Times New Roman" w:hAnsi="Times New Roman" w:cs="Times New Roman"/>
          <w:sz w:val="28"/>
          <w:szCs w:val="28"/>
          <w:lang w:eastAsia="ru-RU"/>
        </w:rPr>
        <w:t xml:space="preserve">, координирующий </w:t>
      </w:r>
      <w:r w:rsidR="003B65A5" w:rsidRPr="0095337E">
        <w:rPr>
          <w:rFonts w:ascii="Times New Roman" w:hAnsi="Times New Roman" w:cs="Times New Roman"/>
          <w:sz w:val="28"/>
          <w:szCs w:val="28"/>
        </w:rPr>
        <w:t>работу  учреждений культуры  по  созданию условий для организации   досуга, обеспечения жителей поселений услугами учреждений культуры района клубного типа.</w:t>
      </w:r>
      <w:r w:rsidR="004A7689" w:rsidRPr="0095337E">
        <w:rPr>
          <w:rFonts w:ascii="Times New Roman" w:hAnsi="Times New Roman" w:cs="Times New Roman"/>
          <w:sz w:val="28"/>
          <w:szCs w:val="28"/>
        </w:rPr>
        <w:t xml:space="preserve"> Учреждение является соисполнителем муниципальной программы.</w:t>
      </w:r>
    </w:p>
    <w:p w:rsidR="00C11A61" w:rsidRDefault="00BD1190" w:rsidP="00C11A61">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Наиболее массовыми, доступными и востребованными учреждениями на территории района являются учреждения культурно - досугового типа, в том числе  МБУК «</w:t>
      </w:r>
      <w:proofErr w:type="spellStart"/>
      <w:r w:rsidRPr="0095337E">
        <w:rPr>
          <w:rFonts w:ascii="Times New Roman" w:eastAsia="Times New Roman" w:hAnsi="Times New Roman" w:cs="Times New Roman"/>
          <w:sz w:val="28"/>
          <w:szCs w:val="28"/>
          <w:lang w:eastAsia="ru-RU"/>
        </w:rPr>
        <w:t>Большеулуйская</w:t>
      </w:r>
      <w:proofErr w:type="spellEnd"/>
      <w:r w:rsidRPr="0095337E">
        <w:rPr>
          <w:rFonts w:ascii="Times New Roman" w:eastAsia="Times New Roman" w:hAnsi="Times New Roman" w:cs="Times New Roman"/>
          <w:sz w:val="28"/>
          <w:szCs w:val="28"/>
          <w:lang w:eastAsia="ru-RU"/>
        </w:rPr>
        <w:t xml:space="preserve"> ЦКС» (в состав входят 22 структурных подразделения – 13 сельских домов культуры и 9 сельских клубов). Деятельность этого учреждения направлена на развитие всех видов досуга. Ориентируясь на запросы посетителей, учреждения в качестве приоритетных развивают специализированные формы клубного досуга – детского, подросткового, молодежного, семейного, направленного на развитие национальных культур и другое.</w:t>
      </w:r>
    </w:p>
    <w:p w:rsidR="00117B8D" w:rsidRPr="0095337E" w:rsidRDefault="00117B8D" w:rsidP="00C11A61">
      <w:pPr>
        <w:tabs>
          <w:tab w:val="left" w:pos="1800"/>
        </w:tabs>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 xml:space="preserve">Порядок и условия о предоставлении субсидий на финансовое обеспечение выполнения муниципального задания Учреждения, также на цели, не связанные с финансовым обеспечением выполнения муниципального задания на оказание муниципальных услуг регламентируются Соглашениями между Учреждением и Администрацией </w:t>
      </w:r>
      <w:proofErr w:type="spellStart"/>
      <w:r w:rsidRPr="0095337E">
        <w:rPr>
          <w:rFonts w:ascii="Times New Roman" w:eastAsia="Times New Roman" w:hAnsi="Times New Roman" w:cs="Times New Roman"/>
          <w:sz w:val="28"/>
          <w:szCs w:val="28"/>
          <w:lang w:eastAsia="ru-RU"/>
        </w:rPr>
        <w:t>Большеулуйского</w:t>
      </w:r>
      <w:proofErr w:type="spellEnd"/>
      <w:r w:rsidRPr="0095337E">
        <w:rPr>
          <w:rFonts w:ascii="Times New Roman" w:eastAsia="Times New Roman" w:hAnsi="Times New Roman" w:cs="Times New Roman"/>
          <w:sz w:val="28"/>
          <w:szCs w:val="28"/>
          <w:lang w:eastAsia="ru-RU"/>
        </w:rPr>
        <w:t xml:space="preserve"> района.</w:t>
      </w:r>
    </w:p>
    <w:p w:rsidR="00117B8D" w:rsidRPr="0095337E" w:rsidRDefault="00117B8D" w:rsidP="00C11A61">
      <w:pPr>
        <w:tabs>
          <w:tab w:val="left" w:pos="1800"/>
        </w:tabs>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Учреждение имеет самостоятельный баланс и смету, обладает обособленным имуществом на праве оперативного управления, расчетный и иные счета в учреждениях банков, печать с</w:t>
      </w:r>
      <w:r w:rsidR="000110E3" w:rsidRPr="0095337E">
        <w:rPr>
          <w:rFonts w:ascii="Times New Roman" w:eastAsia="Times New Roman" w:hAnsi="Times New Roman" w:cs="Times New Roman"/>
          <w:sz w:val="28"/>
          <w:szCs w:val="28"/>
          <w:lang w:eastAsia="ru-RU"/>
        </w:rPr>
        <w:t xml:space="preserve"> наименованием, штампы, бланки.</w:t>
      </w:r>
    </w:p>
    <w:p w:rsidR="00117B8D" w:rsidRPr="0095337E" w:rsidRDefault="00117B8D" w:rsidP="00C11A61">
      <w:pPr>
        <w:tabs>
          <w:tab w:val="left" w:pos="1800"/>
        </w:tabs>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В соответствии с п.1.6 Устава Учреждения, МБУК «</w:t>
      </w:r>
      <w:proofErr w:type="spellStart"/>
      <w:r w:rsidR="00395115">
        <w:rPr>
          <w:rFonts w:ascii="Times New Roman" w:eastAsia="Times New Roman" w:hAnsi="Times New Roman" w:cs="Times New Roman"/>
          <w:sz w:val="28"/>
          <w:szCs w:val="28"/>
          <w:lang w:eastAsia="ru-RU"/>
        </w:rPr>
        <w:t>Большеулуйская</w:t>
      </w:r>
      <w:proofErr w:type="spellEnd"/>
      <w:r w:rsidR="00395115">
        <w:rPr>
          <w:rFonts w:ascii="Times New Roman" w:eastAsia="Times New Roman" w:hAnsi="Times New Roman" w:cs="Times New Roman"/>
          <w:sz w:val="28"/>
          <w:szCs w:val="28"/>
          <w:lang w:eastAsia="ru-RU"/>
        </w:rPr>
        <w:t xml:space="preserve"> </w:t>
      </w:r>
      <w:r w:rsidRPr="0095337E">
        <w:rPr>
          <w:rFonts w:ascii="Times New Roman" w:eastAsia="Times New Roman" w:hAnsi="Times New Roman" w:cs="Times New Roman"/>
          <w:sz w:val="28"/>
          <w:szCs w:val="28"/>
          <w:lang w:eastAsia="ru-RU"/>
        </w:rPr>
        <w:t>ЦКС» имеет структурные подразделения (Филиалы), не обладающие правами юридического лица, которые действуют на основании Положения о сельском Доме культуры (клубе) – структурном подразделении Учреждения, утвержденного руководителем Учреждения 04.02.2021 года.</w:t>
      </w:r>
    </w:p>
    <w:p w:rsidR="00117B8D" w:rsidRPr="0095337E" w:rsidRDefault="00117B8D" w:rsidP="00C11A61">
      <w:pPr>
        <w:tabs>
          <w:tab w:val="left" w:pos="180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Место нахождения филиалов:</w:t>
      </w:r>
    </w:p>
    <w:p w:rsidR="00117B8D" w:rsidRPr="0095337E" w:rsidRDefault="00117B8D" w:rsidP="00C11A61">
      <w:pPr>
        <w:tabs>
          <w:tab w:val="left" w:pos="180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1.Березовский сельский Дом культуры - 662117, </w:t>
      </w:r>
      <w:proofErr w:type="spellStart"/>
      <w:r w:rsidRPr="0095337E">
        <w:rPr>
          <w:rFonts w:ascii="Times New Roman" w:eastAsia="Times New Roman" w:hAnsi="Times New Roman" w:cs="Times New Roman"/>
          <w:sz w:val="28"/>
          <w:szCs w:val="28"/>
          <w:lang w:eastAsia="ar-SA"/>
        </w:rPr>
        <w:t>Большеулуйский</w:t>
      </w:r>
      <w:proofErr w:type="spellEnd"/>
      <w:r w:rsidRPr="0095337E">
        <w:rPr>
          <w:rFonts w:ascii="Times New Roman" w:eastAsia="Times New Roman" w:hAnsi="Times New Roman" w:cs="Times New Roman"/>
          <w:sz w:val="28"/>
          <w:szCs w:val="28"/>
          <w:lang w:eastAsia="ar-SA"/>
        </w:rPr>
        <w:t xml:space="preserve"> район, </w:t>
      </w:r>
      <w:proofErr w:type="gramStart"/>
      <w:r w:rsidRPr="0095337E">
        <w:rPr>
          <w:rFonts w:ascii="Times New Roman" w:eastAsia="Times New Roman" w:hAnsi="Times New Roman" w:cs="Times New Roman"/>
          <w:sz w:val="28"/>
          <w:szCs w:val="28"/>
          <w:lang w:eastAsia="ar-SA"/>
        </w:rPr>
        <w:t>с</w:t>
      </w:r>
      <w:proofErr w:type="gramEnd"/>
      <w:r w:rsidRPr="0095337E">
        <w:rPr>
          <w:rFonts w:ascii="Times New Roman" w:eastAsia="Times New Roman" w:hAnsi="Times New Roman" w:cs="Times New Roman"/>
          <w:sz w:val="28"/>
          <w:szCs w:val="28"/>
          <w:lang w:eastAsia="ar-SA"/>
        </w:rPr>
        <w:t xml:space="preserve">. </w:t>
      </w:r>
      <w:proofErr w:type="gramStart"/>
      <w:r w:rsidRPr="0095337E">
        <w:rPr>
          <w:rFonts w:ascii="Times New Roman" w:eastAsia="Times New Roman" w:hAnsi="Times New Roman" w:cs="Times New Roman"/>
          <w:sz w:val="28"/>
          <w:szCs w:val="28"/>
          <w:lang w:eastAsia="ar-SA"/>
        </w:rPr>
        <w:t>Березовка</w:t>
      </w:r>
      <w:proofErr w:type="gramEnd"/>
      <w:r w:rsidRPr="0095337E">
        <w:rPr>
          <w:rFonts w:ascii="Times New Roman" w:eastAsia="Times New Roman" w:hAnsi="Times New Roman" w:cs="Times New Roman"/>
          <w:sz w:val="28"/>
          <w:szCs w:val="28"/>
          <w:lang w:eastAsia="ar-SA"/>
        </w:rPr>
        <w:t>, ул. Мира 100;</w:t>
      </w:r>
    </w:p>
    <w:p w:rsidR="00117B8D" w:rsidRPr="0095337E" w:rsidRDefault="00117B8D" w:rsidP="00C11A61">
      <w:pPr>
        <w:tabs>
          <w:tab w:val="left" w:pos="180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2. </w:t>
      </w:r>
      <w:proofErr w:type="spellStart"/>
      <w:r w:rsidRPr="0095337E">
        <w:rPr>
          <w:rFonts w:ascii="Times New Roman" w:eastAsia="Times New Roman" w:hAnsi="Times New Roman" w:cs="Times New Roman"/>
          <w:sz w:val="28"/>
          <w:szCs w:val="28"/>
          <w:lang w:eastAsia="ar-SA"/>
        </w:rPr>
        <w:t>Елгинский</w:t>
      </w:r>
      <w:proofErr w:type="spellEnd"/>
      <w:r w:rsidRPr="0095337E">
        <w:rPr>
          <w:rFonts w:ascii="Times New Roman" w:eastAsia="Times New Roman" w:hAnsi="Times New Roman" w:cs="Times New Roman"/>
          <w:sz w:val="28"/>
          <w:szCs w:val="28"/>
          <w:lang w:eastAsia="ar-SA"/>
        </w:rPr>
        <w:t xml:space="preserve"> сельский Дом культуры - 662117, </w:t>
      </w:r>
      <w:proofErr w:type="spellStart"/>
      <w:r w:rsidRPr="0095337E">
        <w:rPr>
          <w:rFonts w:ascii="Times New Roman" w:eastAsia="Times New Roman" w:hAnsi="Times New Roman" w:cs="Times New Roman"/>
          <w:sz w:val="28"/>
          <w:szCs w:val="28"/>
          <w:lang w:eastAsia="ar-SA"/>
        </w:rPr>
        <w:t>Большеулуйский</w:t>
      </w:r>
      <w:proofErr w:type="spellEnd"/>
      <w:r w:rsidRPr="0095337E">
        <w:rPr>
          <w:rFonts w:ascii="Times New Roman" w:eastAsia="Times New Roman" w:hAnsi="Times New Roman" w:cs="Times New Roman"/>
          <w:sz w:val="28"/>
          <w:szCs w:val="28"/>
          <w:lang w:eastAsia="ar-SA"/>
        </w:rPr>
        <w:t xml:space="preserve"> район, д. </w:t>
      </w:r>
      <w:proofErr w:type="spellStart"/>
      <w:r w:rsidRPr="0095337E">
        <w:rPr>
          <w:rFonts w:ascii="Times New Roman" w:eastAsia="Times New Roman" w:hAnsi="Times New Roman" w:cs="Times New Roman"/>
          <w:sz w:val="28"/>
          <w:szCs w:val="28"/>
          <w:lang w:eastAsia="ar-SA"/>
        </w:rPr>
        <w:t>Елга</w:t>
      </w:r>
      <w:proofErr w:type="spellEnd"/>
      <w:r w:rsidRPr="0095337E">
        <w:rPr>
          <w:rFonts w:ascii="Times New Roman" w:eastAsia="Times New Roman" w:hAnsi="Times New Roman" w:cs="Times New Roman"/>
          <w:sz w:val="28"/>
          <w:szCs w:val="28"/>
          <w:lang w:eastAsia="ar-SA"/>
        </w:rPr>
        <w:t>, пер. Дружбы 3;</w:t>
      </w:r>
    </w:p>
    <w:p w:rsidR="00117B8D" w:rsidRPr="0095337E" w:rsidRDefault="00117B8D" w:rsidP="00C11A61">
      <w:pPr>
        <w:tabs>
          <w:tab w:val="left" w:pos="180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3. </w:t>
      </w:r>
      <w:proofErr w:type="spellStart"/>
      <w:r w:rsidRPr="0095337E">
        <w:rPr>
          <w:rFonts w:ascii="Times New Roman" w:eastAsia="Times New Roman" w:hAnsi="Times New Roman" w:cs="Times New Roman"/>
          <w:sz w:val="28"/>
          <w:szCs w:val="28"/>
          <w:lang w:eastAsia="ar-SA"/>
        </w:rPr>
        <w:t>Кумырский</w:t>
      </w:r>
      <w:proofErr w:type="spellEnd"/>
      <w:r w:rsidRPr="0095337E">
        <w:rPr>
          <w:rFonts w:ascii="Times New Roman" w:eastAsia="Times New Roman" w:hAnsi="Times New Roman" w:cs="Times New Roman"/>
          <w:sz w:val="28"/>
          <w:szCs w:val="28"/>
          <w:lang w:eastAsia="ar-SA"/>
        </w:rPr>
        <w:t xml:space="preserve"> сельский клуб - 662117, </w:t>
      </w:r>
      <w:proofErr w:type="spellStart"/>
      <w:r w:rsidRPr="0095337E">
        <w:rPr>
          <w:rFonts w:ascii="Times New Roman" w:eastAsia="Times New Roman" w:hAnsi="Times New Roman" w:cs="Times New Roman"/>
          <w:sz w:val="28"/>
          <w:szCs w:val="28"/>
          <w:lang w:eastAsia="ar-SA"/>
        </w:rPr>
        <w:t>Большеулуйский</w:t>
      </w:r>
      <w:proofErr w:type="spellEnd"/>
      <w:r w:rsidRPr="0095337E">
        <w:rPr>
          <w:rFonts w:ascii="Times New Roman" w:eastAsia="Times New Roman" w:hAnsi="Times New Roman" w:cs="Times New Roman"/>
          <w:sz w:val="28"/>
          <w:szCs w:val="28"/>
          <w:lang w:eastAsia="ar-SA"/>
        </w:rPr>
        <w:t xml:space="preserve"> район, д. </w:t>
      </w:r>
      <w:proofErr w:type="spellStart"/>
      <w:r w:rsidRPr="0095337E">
        <w:rPr>
          <w:rFonts w:ascii="Times New Roman" w:eastAsia="Times New Roman" w:hAnsi="Times New Roman" w:cs="Times New Roman"/>
          <w:sz w:val="28"/>
          <w:szCs w:val="28"/>
          <w:lang w:eastAsia="ar-SA"/>
        </w:rPr>
        <w:t>Кумыры</w:t>
      </w:r>
      <w:proofErr w:type="spellEnd"/>
      <w:r w:rsidRPr="0095337E">
        <w:rPr>
          <w:rFonts w:ascii="Times New Roman" w:eastAsia="Times New Roman" w:hAnsi="Times New Roman" w:cs="Times New Roman"/>
          <w:sz w:val="28"/>
          <w:szCs w:val="28"/>
          <w:lang w:eastAsia="ar-SA"/>
        </w:rPr>
        <w:t>, ул. Горького, д. 35,3;</w:t>
      </w:r>
    </w:p>
    <w:p w:rsidR="00117B8D" w:rsidRPr="0095337E" w:rsidRDefault="00117B8D" w:rsidP="00C11A61">
      <w:pPr>
        <w:tabs>
          <w:tab w:val="left" w:pos="180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4. </w:t>
      </w:r>
      <w:proofErr w:type="spellStart"/>
      <w:r w:rsidRPr="0095337E">
        <w:rPr>
          <w:rFonts w:ascii="Times New Roman" w:eastAsia="Times New Roman" w:hAnsi="Times New Roman" w:cs="Times New Roman"/>
          <w:sz w:val="28"/>
          <w:szCs w:val="28"/>
          <w:lang w:eastAsia="ar-SA"/>
        </w:rPr>
        <w:t>Новоселовский</w:t>
      </w:r>
      <w:proofErr w:type="spellEnd"/>
      <w:r w:rsidRPr="0095337E">
        <w:rPr>
          <w:rFonts w:ascii="Times New Roman" w:eastAsia="Times New Roman" w:hAnsi="Times New Roman" w:cs="Times New Roman"/>
          <w:sz w:val="28"/>
          <w:szCs w:val="28"/>
          <w:lang w:eastAsia="ar-SA"/>
        </w:rPr>
        <w:t xml:space="preserve"> сельский клуб - 662117, </w:t>
      </w:r>
      <w:proofErr w:type="spellStart"/>
      <w:r w:rsidRPr="0095337E">
        <w:rPr>
          <w:rFonts w:ascii="Times New Roman" w:eastAsia="Times New Roman" w:hAnsi="Times New Roman" w:cs="Times New Roman"/>
          <w:sz w:val="28"/>
          <w:szCs w:val="28"/>
          <w:lang w:eastAsia="ar-SA"/>
        </w:rPr>
        <w:t>Большеулуйский</w:t>
      </w:r>
      <w:proofErr w:type="spellEnd"/>
      <w:r w:rsidRPr="0095337E">
        <w:rPr>
          <w:rFonts w:ascii="Times New Roman" w:eastAsia="Times New Roman" w:hAnsi="Times New Roman" w:cs="Times New Roman"/>
          <w:sz w:val="28"/>
          <w:szCs w:val="28"/>
          <w:lang w:eastAsia="ar-SA"/>
        </w:rPr>
        <w:t xml:space="preserve"> район, д. Новоселы, ул. </w:t>
      </w:r>
      <w:proofErr w:type="spellStart"/>
      <w:r w:rsidRPr="0095337E">
        <w:rPr>
          <w:rFonts w:ascii="Times New Roman" w:eastAsia="Times New Roman" w:hAnsi="Times New Roman" w:cs="Times New Roman"/>
          <w:sz w:val="28"/>
          <w:szCs w:val="28"/>
          <w:lang w:eastAsia="ar-SA"/>
        </w:rPr>
        <w:t>Красногорская</w:t>
      </w:r>
      <w:proofErr w:type="spellEnd"/>
      <w:r w:rsidRPr="0095337E">
        <w:rPr>
          <w:rFonts w:ascii="Times New Roman" w:eastAsia="Times New Roman" w:hAnsi="Times New Roman" w:cs="Times New Roman"/>
          <w:sz w:val="28"/>
          <w:szCs w:val="28"/>
          <w:lang w:eastAsia="ar-SA"/>
        </w:rPr>
        <w:t>, д.15 б;</w:t>
      </w:r>
    </w:p>
    <w:p w:rsidR="00117B8D" w:rsidRPr="0095337E" w:rsidRDefault="00117B8D" w:rsidP="00C11A61">
      <w:pPr>
        <w:tabs>
          <w:tab w:val="left" w:pos="180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5. Бобровский сельский Дом культуры - 662110, </w:t>
      </w:r>
      <w:proofErr w:type="spellStart"/>
      <w:r w:rsidRPr="0095337E">
        <w:rPr>
          <w:rFonts w:ascii="Times New Roman" w:eastAsia="Times New Roman" w:hAnsi="Times New Roman" w:cs="Times New Roman"/>
          <w:sz w:val="28"/>
          <w:szCs w:val="28"/>
          <w:lang w:eastAsia="ar-SA"/>
        </w:rPr>
        <w:t>Большеулуйский</w:t>
      </w:r>
      <w:proofErr w:type="spellEnd"/>
      <w:r w:rsidRPr="0095337E">
        <w:rPr>
          <w:rFonts w:ascii="Times New Roman" w:eastAsia="Times New Roman" w:hAnsi="Times New Roman" w:cs="Times New Roman"/>
          <w:sz w:val="28"/>
          <w:szCs w:val="28"/>
          <w:lang w:eastAsia="ar-SA"/>
        </w:rPr>
        <w:t xml:space="preserve"> район, </w:t>
      </w:r>
      <w:proofErr w:type="gramStart"/>
      <w:r w:rsidRPr="0095337E">
        <w:rPr>
          <w:rFonts w:ascii="Times New Roman" w:eastAsia="Times New Roman" w:hAnsi="Times New Roman" w:cs="Times New Roman"/>
          <w:sz w:val="28"/>
          <w:szCs w:val="28"/>
          <w:lang w:eastAsia="ar-SA"/>
        </w:rPr>
        <w:t>с</w:t>
      </w:r>
      <w:proofErr w:type="gramEnd"/>
      <w:r w:rsidRPr="0095337E">
        <w:rPr>
          <w:rFonts w:ascii="Times New Roman" w:eastAsia="Times New Roman" w:hAnsi="Times New Roman" w:cs="Times New Roman"/>
          <w:sz w:val="28"/>
          <w:szCs w:val="28"/>
          <w:lang w:eastAsia="ar-SA"/>
        </w:rPr>
        <w:t>. Бобровка, ул. Центральная, 43;</w:t>
      </w:r>
    </w:p>
    <w:p w:rsidR="00117B8D" w:rsidRPr="0095337E" w:rsidRDefault="00117B8D" w:rsidP="00C11A61">
      <w:pPr>
        <w:tabs>
          <w:tab w:val="left" w:pos="180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lastRenderedPageBreak/>
        <w:t xml:space="preserve">6. </w:t>
      </w:r>
      <w:proofErr w:type="spellStart"/>
      <w:r w:rsidRPr="0095337E">
        <w:rPr>
          <w:rFonts w:ascii="Times New Roman" w:eastAsia="Times New Roman" w:hAnsi="Times New Roman" w:cs="Times New Roman"/>
          <w:sz w:val="28"/>
          <w:szCs w:val="28"/>
          <w:lang w:eastAsia="ar-SA"/>
        </w:rPr>
        <w:t>Черемшанский</w:t>
      </w:r>
      <w:proofErr w:type="spellEnd"/>
      <w:r w:rsidRPr="0095337E">
        <w:rPr>
          <w:rFonts w:ascii="Times New Roman" w:eastAsia="Times New Roman" w:hAnsi="Times New Roman" w:cs="Times New Roman"/>
          <w:sz w:val="28"/>
          <w:szCs w:val="28"/>
          <w:lang w:eastAsia="ar-SA"/>
        </w:rPr>
        <w:t xml:space="preserve"> сельский клуб - 662110, </w:t>
      </w:r>
      <w:proofErr w:type="spellStart"/>
      <w:r w:rsidRPr="0095337E">
        <w:rPr>
          <w:rFonts w:ascii="Times New Roman" w:eastAsia="Times New Roman" w:hAnsi="Times New Roman" w:cs="Times New Roman"/>
          <w:sz w:val="28"/>
          <w:szCs w:val="28"/>
          <w:lang w:eastAsia="ar-SA"/>
        </w:rPr>
        <w:t>Большеулуйский</w:t>
      </w:r>
      <w:proofErr w:type="spellEnd"/>
      <w:r w:rsidRPr="0095337E">
        <w:rPr>
          <w:rFonts w:ascii="Times New Roman" w:eastAsia="Times New Roman" w:hAnsi="Times New Roman" w:cs="Times New Roman"/>
          <w:sz w:val="28"/>
          <w:szCs w:val="28"/>
          <w:lang w:eastAsia="ar-SA"/>
        </w:rPr>
        <w:t xml:space="preserve"> район, д. Черемшанка, ул. Лесная, 23;</w:t>
      </w:r>
    </w:p>
    <w:p w:rsidR="00117B8D" w:rsidRPr="0095337E" w:rsidRDefault="00117B8D" w:rsidP="00C11A61">
      <w:pPr>
        <w:tabs>
          <w:tab w:val="left" w:pos="180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7. </w:t>
      </w:r>
      <w:proofErr w:type="spellStart"/>
      <w:r w:rsidRPr="0095337E">
        <w:rPr>
          <w:rFonts w:ascii="Times New Roman" w:eastAsia="Times New Roman" w:hAnsi="Times New Roman" w:cs="Times New Roman"/>
          <w:sz w:val="28"/>
          <w:szCs w:val="28"/>
          <w:lang w:eastAsia="ar-SA"/>
        </w:rPr>
        <w:t>Кытатский</w:t>
      </w:r>
      <w:proofErr w:type="spellEnd"/>
      <w:r w:rsidRPr="0095337E">
        <w:rPr>
          <w:rFonts w:ascii="Times New Roman" w:eastAsia="Times New Roman" w:hAnsi="Times New Roman" w:cs="Times New Roman"/>
          <w:sz w:val="28"/>
          <w:szCs w:val="28"/>
          <w:lang w:eastAsia="ar-SA"/>
        </w:rPr>
        <w:t xml:space="preserve"> сельский Дом культуры - 662105, </w:t>
      </w:r>
      <w:proofErr w:type="spellStart"/>
      <w:r w:rsidRPr="0095337E">
        <w:rPr>
          <w:rFonts w:ascii="Times New Roman" w:eastAsia="Times New Roman" w:hAnsi="Times New Roman" w:cs="Times New Roman"/>
          <w:sz w:val="28"/>
          <w:szCs w:val="28"/>
          <w:lang w:eastAsia="ar-SA"/>
        </w:rPr>
        <w:t>Большеулуйский</w:t>
      </w:r>
      <w:proofErr w:type="spellEnd"/>
      <w:r w:rsidRPr="0095337E">
        <w:rPr>
          <w:rFonts w:ascii="Times New Roman" w:eastAsia="Times New Roman" w:hAnsi="Times New Roman" w:cs="Times New Roman"/>
          <w:sz w:val="28"/>
          <w:szCs w:val="28"/>
          <w:lang w:eastAsia="ar-SA"/>
        </w:rPr>
        <w:t xml:space="preserve"> район, ст. </w:t>
      </w:r>
      <w:proofErr w:type="spellStart"/>
      <w:r w:rsidRPr="0095337E">
        <w:rPr>
          <w:rFonts w:ascii="Times New Roman" w:eastAsia="Times New Roman" w:hAnsi="Times New Roman" w:cs="Times New Roman"/>
          <w:sz w:val="28"/>
          <w:szCs w:val="28"/>
          <w:lang w:eastAsia="ar-SA"/>
        </w:rPr>
        <w:t>Кытат</w:t>
      </w:r>
      <w:proofErr w:type="spellEnd"/>
      <w:r w:rsidRPr="0095337E">
        <w:rPr>
          <w:rFonts w:ascii="Times New Roman" w:eastAsia="Times New Roman" w:hAnsi="Times New Roman" w:cs="Times New Roman"/>
          <w:sz w:val="28"/>
          <w:szCs w:val="28"/>
          <w:lang w:eastAsia="ar-SA"/>
        </w:rPr>
        <w:t xml:space="preserve">, ул. </w:t>
      </w:r>
      <w:proofErr w:type="gramStart"/>
      <w:r w:rsidRPr="0095337E">
        <w:rPr>
          <w:rFonts w:ascii="Times New Roman" w:eastAsia="Times New Roman" w:hAnsi="Times New Roman" w:cs="Times New Roman"/>
          <w:sz w:val="28"/>
          <w:szCs w:val="28"/>
          <w:lang w:eastAsia="ar-SA"/>
        </w:rPr>
        <w:t>Новая</w:t>
      </w:r>
      <w:proofErr w:type="gramEnd"/>
      <w:r w:rsidRPr="0095337E">
        <w:rPr>
          <w:rFonts w:ascii="Times New Roman" w:eastAsia="Times New Roman" w:hAnsi="Times New Roman" w:cs="Times New Roman"/>
          <w:sz w:val="28"/>
          <w:szCs w:val="28"/>
          <w:lang w:eastAsia="ar-SA"/>
        </w:rPr>
        <w:t>, 1;</w:t>
      </w:r>
    </w:p>
    <w:p w:rsidR="00117B8D" w:rsidRPr="0095337E" w:rsidRDefault="00117B8D" w:rsidP="00C11A61">
      <w:pPr>
        <w:tabs>
          <w:tab w:val="left" w:pos="180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8. </w:t>
      </w:r>
      <w:proofErr w:type="spellStart"/>
      <w:r w:rsidRPr="0095337E">
        <w:rPr>
          <w:rFonts w:ascii="Times New Roman" w:eastAsia="Times New Roman" w:hAnsi="Times New Roman" w:cs="Times New Roman"/>
          <w:sz w:val="28"/>
          <w:szCs w:val="28"/>
          <w:lang w:eastAsia="ar-SA"/>
        </w:rPr>
        <w:t>Таежкинский</w:t>
      </w:r>
      <w:proofErr w:type="spellEnd"/>
      <w:r w:rsidRPr="0095337E">
        <w:rPr>
          <w:rFonts w:ascii="Times New Roman" w:eastAsia="Times New Roman" w:hAnsi="Times New Roman" w:cs="Times New Roman"/>
          <w:sz w:val="28"/>
          <w:szCs w:val="28"/>
          <w:lang w:eastAsia="ar-SA"/>
        </w:rPr>
        <w:t xml:space="preserve"> сельский Дом культуры - 662104, </w:t>
      </w:r>
      <w:proofErr w:type="spellStart"/>
      <w:r w:rsidRPr="0095337E">
        <w:rPr>
          <w:rFonts w:ascii="Times New Roman" w:eastAsia="Times New Roman" w:hAnsi="Times New Roman" w:cs="Times New Roman"/>
          <w:sz w:val="28"/>
          <w:szCs w:val="28"/>
          <w:lang w:eastAsia="ar-SA"/>
        </w:rPr>
        <w:t>Большеулуйский</w:t>
      </w:r>
      <w:proofErr w:type="spellEnd"/>
      <w:r w:rsidRPr="0095337E">
        <w:rPr>
          <w:rFonts w:ascii="Times New Roman" w:eastAsia="Times New Roman" w:hAnsi="Times New Roman" w:cs="Times New Roman"/>
          <w:sz w:val="28"/>
          <w:szCs w:val="28"/>
          <w:lang w:eastAsia="ar-SA"/>
        </w:rPr>
        <w:t xml:space="preserve"> район, п. </w:t>
      </w:r>
      <w:proofErr w:type="spellStart"/>
      <w:r w:rsidRPr="0095337E">
        <w:rPr>
          <w:rFonts w:ascii="Times New Roman" w:eastAsia="Times New Roman" w:hAnsi="Times New Roman" w:cs="Times New Roman"/>
          <w:sz w:val="28"/>
          <w:szCs w:val="28"/>
          <w:lang w:eastAsia="ar-SA"/>
        </w:rPr>
        <w:t>Таежка</w:t>
      </w:r>
      <w:proofErr w:type="spellEnd"/>
      <w:r w:rsidRPr="0095337E">
        <w:rPr>
          <w:rFonts w:ascii="Times New Roman" w:eastAsia="Times New Roman" w:hAnsi="Times New Roman" w:cs="Times New Roman"/>
          <w:sz w:val="28"/>
          <w:szCs w:val="28"/>
          <w:lang w:eastAsia="ar-SA"/>
        </w:rPr>
        <w:t xml:space="preserve">, ул. </w:t>
      </w:r>
      <w:proofErr w:type="gramStart"/>
      <w:r w:rsidRPr="0095337E">
        <w:rPr>
          <w:rFonts w:ascii="Times New Roman" w:eastAsia="Times New Roman" w:hAnsi="Times New Roman" w:cs="Times New Roman"/>
          <w:sz w:val="28"/>
          <w:szCs w:val="28"/>
          <w:lang w:eastAsia="ar-SA"/>
        </w:rPr>
        <w:t>Новая</w:t>
      </w:r>
      <w:proofErr w:type="gramEnd"/>
      <w:r w:rsidRPr="0095337E">
        <w:rPr>
          <w:rFonts w:ascii="Times New Roman" w:eastAsia="Times New Roman" w:hAnsi="Times New Roman" w:cs="Times New Roman"/>
          <w:sz w:val="28"/>
          <w:szCs w:val="28"/>
          <w:lang w:eastAsia="ar-SA"/>
        </w:rPr>
        <w:t>, 10;</w:t>
      </w:r>
    </w:p>
    <w:p w:rsidR="00117B8D" w:rsidRPr="0095337E" w:rsidRDefault="00117B8D" w:rsidP="00C11A61">
      <w:pPr>
        <w:tabs>
          <w:tab w:val="left" w:pos="180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9. </w:t>
      </w:r>
      <w:proofErr w:type="spellStart"/>
      <w:r w:rsidRPr="0095337E">
        <w:rPr>
          <w:rFonts w:ascii="Times New Roman" w:eastAsia="Times New Roman" w:hAnsi="Times New Roman" w:cs="Times New Roman"/>
          <w:sz w:val="28"/>
          <w:szCs w:val="28"/>
          <w:lang w:eastAsia="ar-SA"/>
        </w:rPr>
        <w:t>Новоеловский</w:t>
      </w:r>
      <w:proofErr w:type="spellEnd"/>
      <w:r w:rsidRPr="0095337E">
        <w:rPr>
          <w:rFonts w:ascii="Times New Roman" w:eastAsia="Times New Roman" w:hAnsi="Times New Roman" w:cs="Times New Roman"/>
          <w:sz w:val="28"/>
          <w:szCs w:val="28"/>
          <w:lang w:eastAsia="ar-SA"/>
        </w:rPr>
        <w:t xml:space="preserve"> сельский Дом культуры - 662113, </w:t>
      </w:r>
      <w:proofErr w:type="spellStart"/>
      <w:r w:rsidRPr="0095337E">
        <w:rPr>
          <w:rFonts w:ascii="Times New Roman" w:eastAsia="Times New Roman" w:hAnsi="Times New Roman" w:cs="Times New Roman"/>
          <w:sz w:val="28"/>
          <w:szCs w:val="28"/>
          <w:lang w:eastAsia="ar-SA"/>
        </w:rPr>
        <w:t>Большеулуйский</w:t>
      </w:r>
      <w:proofErr w:type="spellEnd"/>
      <w:r w:rsidRPr="0095337E">
        <w:rPr>
          <w:rFonts w:ascii="Times New Roman" w:eastAsia="Times New Roman" w:hAnsi="Times New Roman" w:cs="Times New Roman"/>
          <w:sz w:val="28"/>
          <w:szCs w:val="28"/>
          <w:lang w:eastAsia="ar-SA"/>
        </w:rPr>
        <w:t xml:space="preserve"> район, с. </w:t>
      </w:r>
      <w:proofErr w:type="gramStart"/>
      <w:r w:rsidRPr="0095337E">
        <w:rPr>
          <w:rFonts w:ascii="Times New Roman" w:eastAsia="Times New Roman" w:hAnsi="Times New Roman" w:cs="Times New Roman"/>
          <w:sz w:val="28"/>
          <w:szCs w:val="28"/>
          <w:lang w:eastAsia="ar-SA"/>
        </w:rPr>
        <w:t>Новая</w:t>
      </w:r>
      <w:proofErr w:type="gramEnd"/>
      <w:r w:rsidRPr="0095337E">
        <w:rPr>
          <w:rFonts w:ascii="Times New Roman" w:eastAsia="Times New Roman" w:hAnsi="Times New Roman" w:cs="Times New Roman"/>
          <w:sz w:val="28"/>
          <w:szCs w:val="28"/>
          <w:lang w:eastAsia="ar-SA"/>
        </w:rPr>
        <w:t xml:space="preserve"> </w:t>
      </w:r>
      <w:proofErr w:type="spellStart"/>
      <w:r w:rsidRPr="0095337E">
        <w:rPr>
          <w:rFonts w:ascii="Times New Roman" w:eastAsia="Times New Roman" w:hAnsi="Times New Roman" w:cs="Times New Roman"/>
          <w:sz w:val="28"/>
          <w:szCs w:val="28"/>
          <w:lang w:eastAsia="ar-SA"/>
        </w:rPr>
        <w:t>Еловка</w:t>
      </w:r>
      <w:proofErr w:type="spellEnd"/>
      <w:r w:rsidRPr="0095337E">
        <w:rPr>
          <w:rFonts w:ascii="Times New Roman" w:eastAsia="Times New Roman" w:hAnsi="Times New Roman" w:cs="Times New Roman"/>
          <w:sz w:val="28"/>
          <w:szCs w:val="28"/>
          <w:lang w:eastAsia="ar-SA"/>
        </w:rPr>
        <w:t>, ул. Советская, 50А;</w:t>
      </w:r>
    </w:p>
    <w:p w:rsidR="00117B8D" w:rsidRPr="0095337E" w:rsidRDefault="00117B8D" w:rsidP="00C11A61">
      <w:pPr>
        <w:tabs>
          <w:tab w:val="left" w:pos="180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10. Александровский сельский Дом культуры - 662113, </w:t>
      </w:r>
      <w:proofErr w:type="spellStart"/>
      <w:r w:rsidRPr="0095337E">
        <w:rPr>
          <w:rFonts w:ascii="Times New Roman" w:eastAsia="Times New Roman" w:hAnsi="Times New Roman" w:cs="Times New Roman"/>
          <w:sz w:val="28"/>
          <w:szCs w:val="28"/>
          <w:lang w:eastAsia="ar-SA"/>
        </w:rPr>
        <w:t>Большеулуйский</w:t>
      </w:r>
      <w:proofErr w:type="spellEnd"/>
      <w:r w:rsidRPr="0095337E">
        <w:rPr>
          <w:rFonts w:ascii="Times New Roman" w:eastAsia="Times New Roman" w:hAnsi="Times New Roman" w:cs="Times New Roman"/>
          <w:sz w:val="28"/>
          <w:szCs w:val="28"/>
          <w:lang w:eastAsia="ar-SA"/>
        </w:rPr>
        <w:t xml:space="preserve"> район, д. Александровка, ул. Центральная, 49;</w:t>
      </w:r>
    </w:p>
    <w:p w:rsidR="00117B8D" w:rsidRPr="0095337E" w:rsidRDefault="00117B8D" w:rsidP="00C11A61">
      <w:pPr>
        <w:tabs>
          <w:tab w:val="left" w:pos="180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11. Турецкий сельский клуб - 662113, </w:t>
      </w:r>
      <w:proofErr w:type="spellStart"/>
      <w:r w:rsidRPr="0095337E">
        <w:rPr>
          <w:rFonts w:ascii="Times New Roman" w:eastAsia="Times New Roman" w:hAnsi="Times New Roman" w:cs="Times New Roman"/>
          <w:sz w:val="28"/>
          <w:szCs w:val="28"/>
          <w:lang w:eastAsia="ar-SA"/>
        </w:rPr>
        <w:t>Большеулуйский</w:t>
      </w:r>
      <w:proofErr w:type="spellEnd"/>
      <w:r w:rsidRPr="0095337E">
        <w:rPr>
          <w:rFonts w:ascii="Times New Roman" w:eastAsia="Times New Roman" w:hAnsi="Times New Roman" w:cs="Times New Roman"/>
          <w:sz w:val="28"/>
          <w:szCs w:val="28"/>
          <w:lang w:eastAsia="ar-SA"/>
        </w:rPr>
        <w:t xml:space="preserve"> район, д. </w:t>
      </w:r>
      <w:proofErr w:type="spellStart"/>
      <w:r w:rsidRPr="0095337E">
        <w:rPr>
          <w:rFonts w:ascii="Times New Roman" w:eastAsia="Times New Roman" w:hAnsi="Times New Roman" w:cs="Times New Roman"/>
          <w:sz w:val="28"/>
          <w:szCs w:val="28"/>
          <w:lang w:eastAsia="ar-SA"/>
        </w:rPr>
        <w:t>Турецк</w:t>
      </w:r>
      <w:proofErr w:type="spellEnd"/>
      <w:r w:rsidRPr="0095337E">
        <w:rPr>
          <w:rFonts w:ascii="Times New Roman" w:eastAsia="Times New Roman" w:hAnsi="Times New Roman" w:cs="Times New Roman"/>
          <w:sz w:val="28"/>
          <w:szCs w:val="28"/>
          <w:lang w:eastAsia="ar-SA"/>
        </w:rPr>
        <w:t xml:space="preserve">, ул. </w:t>
      </w:r>
      <w:proofErr w:type="gramStart"/>
      <w:r w:rsidRPr="0095337E">
        <w:rPr>
          <w:rFonts w:ascii="Times New Roman" w:eastAsia="Times New Roman" w:hAnsi="Times New Roman" w:cs="Times New Roman"/>
          <w:sz w:val="28"/>
          <w:szCs w:val="28"/>
          <w:lang w:eastAsia="ar-SA"/>
        </w:rPr>
        <w:t>Колхозная</w:t>
      </w:r>
      <w:proofErr w:type="gramEnd"/>
      <w:r w:rsidRPr="0095337E">
        <w:rPr>
          <w:rFonts w:ascii="Times New Roman" w:eastAsia="Times New Roman" w:hAnsi="Times New Roman" w:cs="Times New Roman"/>
          <w:sz w:val="28"/>
          <w:szCs w:val="28"/>
          <w:lang w:eastAsia="ar-SA"/>
        </w:rPr>
        <w:t>, 22А;</w:t>
      </w:r>
    </w:p>
    <w:p w:rsidR="00117B8D" w:rsidRPr="0095337E" w:rsidRDefault="00117B8D" w:rsidP="00C11A61">
      <w:pPr>
        <w:tabs>
          <w:tab w:val="left" w:pos="180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12. </w:t>
      </w:r>
      <w:proofErr w:type="spellStart"/>
      <w:r w:rsidRPr="0095337E">
        <w:rPr>
          <w:rFonts w:ascii="Times New Roman" w:eastAsia="Times New Roman" w:hAnsi="Times New Roman" w:cs="Times New Roman"/>
          <w:sz w:val="28"/>
          <w:szCs w:val="28"/>
          <w:lang w:eastAsia="ar-SA"/>
        </w:rPr>
        <w:t>Сучковский</w:t>
      </w:r>
      <w:proofErr w:type="spellEnd"/>
      <w:r w:rsidRPr="0095337E">
        <w:rPr>
          <w:rFonts w:ascii="Times New Roman" w:eastAsia="Times New Roman" w:hAnsi="Times New Roman" w:cs="Times New Roman"/>
          <w:sz w:val="28"/>
          <w:szCs w:val="28"/>
          <w:lang w:eastAsia="ar-SA"/>
        </w:rPr>
        <w:t xml:space="preserve"> сельский Дом культуры - 662118, </w:t>
      </w:r>
      <w:proofErr w:type="spellStart"/>
      <w:r w:rsidRPr="0095337E">
        <w:rPr>
          <w:rFonts w:ascii="Times New Roman" w:eastAsia="Times New Roman" w:hAnsi="Times New Roman" w:cs="Times New Roman"/>
          <w:sz w:val="28"/>
          <w:szCs w:val="28"/>
          <w:lang w:eastAsia="ar-SA"/>
        </w:rPr>
        <w:t>Большеулуйский</w:t>
      </w:r>
      <w:proofErr w:type="spellEnd"/>
      <w:r w:rsidRPr="0095337E">
        <w:rPr>
          <w:rFonts w:ascii="Times New Roman" w:eastAsia="Times New Roman" w:hAnsi="Times New Roman" w:cs="Times New Roman"/>
          <w:sz w:val="28"/>
          <w:szCs w:val="28"/>
          <w:lang w:eastAsia="ar-SA"/>
        </w:rPr>
        <w:t xml:space="preserve"> район, с. </w:t>
      </w:r>
      <w:proofErr w:type="spellStart"/>
      <w:r w:rsidRPr="0095337E">
        <w:rPr>
          <w:rFonts w:ascii="Times New Roman" w:eastAsia="Times New Roman" w:hAnsi="Times New Roman" w:cs="Times New Roman"/>
          <w:sz w:val="28"/>
          <w:szCs w:val="28"/>
          <w:lang w:eastAsia="ar-SA"/>
        </w:rPr>
        <w:t>Сучково</w:t>
      </w:r>
      <w:proofErr w:type="spellEnd"/>
      <w:r w:rsidRPr="0095337E">
        <w:rPr>
          <w:rFonts w:ascii="Times New Roman" w:eastAsia="Times New Roman" w:hAnsi="Times New Roman" w:cs="Times New Roman"/>
          <w:sz w:val="28"/>
          <w:szCs w:val="28"/>
          <w:lang w:eastAsia="ar-SA"/>
        </w:rPr>
        <w:t xml:space="preserve">, ул. </w:t>
      </w:r>
      <w:proofErr w:type="gramStart"/>
      <w:r w:rsidRPr="0095337E">
        <w:rPr>
          <w:rFonts w:ascii="Times New Roman" w:eastAsia="Times New Roman" w:hAnsi="Times New Roman" w:cs="Times New Roman"/>
          <w:sz w:val="28"/>
          <w:szCs w:val="28"/>
          <w:lang w:eastAsia="ar-SA"/>
        </w:rPr>
        <w:t>Советская</w:t>
      </w:r>
      <w:proofErr w:type="gramEnd"/>
      <w:r w:rsidRPr="0095337E">
        <w:rPr>
          <w:rFonts w:ascii="Times New Roman" w:eastAsia="Times New Roman" w:hAnsi="Times New Roman" w:cs="Times New Roman"/>
          <w:sz w:val="28"/>
          <w:szCs w:val="28"/>
          <w:lang w:eastAsia="ar-SA"/>
        </w:rPr>
        <w:t>, 58;</w:t>
      </w:r>
    </w:p>
    <w:p w:rsidR="00117B8D" w:rsidRPr="0095337E" w:rsidRDefault="00C11A61" w:rsidP="00C11A61">
      <w:pPr>
        <w:tabs>
          <w:tab w:val="left" w:pos="180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00117B8D" w:rsidRPr="0095337E">
        <w:rPr>
          <w:rFonts w:ascii="Times New Roman" w:eastAsia="Times New Roman" w:hAnsi="Times New Roman" w:cs="Times New Roman"/>
          <w:sz w:val="28"/>
          <w:szCs w:val="28"/>
          <w:lang w:eastAsia="ar-SA"/>
        </w:rPr>
        <w:t xml:space="preserve">3. </w:t>
      </w:r>
      <w:proofErr w:type="spellStart"/>
      <w:r w:rsidR="00117B8D" w:rsidRPr="0095337E">
        <w:rPr>
          <w:rFonts w:ascii="Times New Roman" w:eastAsia="Times New Roman" w:hAnsi="Times New Roman" w:cs="Times New Roman"/>
          <w:sz w:val="28"/>
          <w:szCs w:val="28"/>
          <w:lang w:eastAsia="ar-SA"/>
        </w:rPr>
        <w:t>Симоновский</w:t>
      </w:r>
      <w:proofErr w:type="spellEnd"/>
      <w:r w:rsidR="00117B8D" w:rsidRPr="0095337E">
        <w:rPr>
          <w:rFonts w:ascii="Times New Roman" w:eastAsia="Times New Roman" w:hAnsi="Times New Roman" w:cs="Times New Roman"/>
          <w:sz w:val="28"/>
          <w:szCs w:val="28"/>
          <w:lang w:eastAsia="ar-SA"/>
        </w:rPr>
        <w:t xml:space="preserve"> сельский клуб - 662118, </w:t>
      </w:r>
      <w:proofErr w:type="spellStart"/>
      <w:r w:rsidR="00117B8D" w:rsidRPr="0095337E">
        <w:rPr>
          <w:rFonts w:ascii="Times New Roman" w:eastAsia="Times New Roman" w:hAnsi="Times New Roman" w:cs="Times New Roman"/>
          <w:sz w:val="28"/>
          <w:szCs w:val="28"/>
          <w:lang w:eastAsia="ar-SA"/>
        </w:rPr>
        <w:t>Большеулуйский</w:t>
      </w:r>
      <w:proofErr w:type="spellEnd"/>
      <w:r w:rsidR="00117B8D" w:rsidRPr="0095337E">
        <w:rPr>
          <w:rFonts w:ascii="Times New Roman" w:eastAsia="Times New Roman" w:hAnsi="Times New Roman" w:cs="Times New Roman"/>
          <w:sz w:val="28"/>
          <w:szCs w:val="28"/>
          <w:lang w:eastAsia="ar-SA"/>
        </w:rPr>
        <w:t xml:space="preserve"> район, д. </w:t>
      </w:r>
      <w:proofErr w:type="spellStart"/>
      <w:r w:rsidR="00117B8D" w:rsidRPr="0095337E">
        <w:rPr>
          <w:rFonts w:ascii="Times New Roman" w:eastAsia="Times New Roman" w:hAnsi="Times New Roman" w:cs="Times New Roman"/>
          <w:sz w:val="28"/>
          <w:szCs w:val="28"/>
          <w:lang w:eastAsia="ar-SA"/>
        </w:rPr>
        <w:t>Симоново</w:t>
      </w:r>
      <w:proofErr w:type="spellEnd"/>
      <w:r w:rsidR="00117B8D" w:rsidRPr="0095337E">
        <w:rPr>
          <w:rFonts w:ascii="Times New Roman" w:eastAsia="Times New Roman" w:hAnsi="Times New Roman" w:cs="Times New Roman"/>
          <w:sz w:val="28"/>
          <w:szCs w:val="28"/>
          <w:lang w:eastAsia="ar-SA"/>
        </w:rPr>
        <w:t>, ул. Мира, 35;</w:t>
      </w:r>
    </w:p>
    <w:p w:rsidR="00117B8D" w:rsidRPr="0095337E" w:rsidRDefault="00117B8D" w:rsidP="00C11A61">
      <w:pPr>
        <w:tabs>
          <w:tab w:val="left" w:pos="180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  14. </w:t>
      </w:r>
      <w:proofErr w:type="spellStart"/>
      <w:r w:rsidRPr="0095337E">
        <w:rPr>
          <w:rFonts w:ascii="Times New Roman" w:eastAsia="Times New Roman" w:hAnsi="Times New Roman" w:cs="Times New Roman"/>
          <w:sz w:val="28"/>
          <w:szCs w:val="28"/>
          <w:lang w:eastAsia="ar-SA"/>
        </w:rPr>
        <w:t>Удачинский</w:t>
      </w:r>
      <w:proofErr w:type="spellEnd"/>
      <w:r w:rsidRPr="0095337E">
        <w:rPr>
          <w:rFonts w:ascii="Times New Roman" w:eastAsia="Times New Roman" w:hAnsi="Times New Roman" w:cs="Times New Roman"/>
          <w:sz w:val="28"/>
          <w:szCs w:val="28"/>
          <w:lang w:eastAsia="ar-SA"/>
        </w:rPr>
        <w:t xml:space="preserve"> сельский Дом культуры - 662101, </w:t>
      </w:r>
      <w:proofErr w:type="spellStart"/>
      <w:r w:rsidRPr="0095337E">
        <w:rPr>
          <w:rFonts w:ascii="Times New Roman" w:eastAsia="Times New Roman" w:hAnsi="Times New Roman" w:cs="Times New Roman"/>
          <w:sz w:val="28"/>
          <w:szCs w:val="28"/>
          <w:lang w:eastAsia="ar-SA"/>
        </w:rPr>
        <w:t>Большеулуйский</w:t>
      </w:r>
      <w:proofErr w:type="spellEnd"/>
      <w:r w:rsidRPr="0095337E">
        <w:rPr>
          <w:rFonts w:ascii="Times New Roman" w:eastAsia="Times New Roman" w:hAnsi="Times New Roman" w:cs="Times New Roman"/>
          <w:sz w:val="28"/>
          <w:szCs w:val="28"/>
          <w:lang w:eastAsia="ar-SA"/>
        </w:rPr>
        <w:t xml:space="preserve"> район, с. </w:t>
      </w:r>
      <w:proofErr w:type="gramStart"/>
      <w:r w:rsidRPr="0095337E">
        <w:rPr>
          <w:rFonts w:ascii="Times New Roman" w:eastAsia="Times New Roman" w:hAnsi="Times New Roman" w:cs="Times New Roman"/>
          <w:sz w:val="28"/>
          <w:szCs w:val="28"/>
          <w:lang w:eastAsia="ar-SA"/>
        </w:rPr>
        <w:t>Удачное</w:t>
      </w:r>
      <w:proofErr w:type="gramEnd"/>
      <w:r w:rsidRPr="0095337E">
        <w:rPr>
          <w:rFonts w:ascii="Times New Roman" w:eastAsia="Times New Roman" w:hAnsi="Times New Roman" w:cs="Times New Roman"/>
          <w:sz w:val="28"/>
          <w:szCs w:val="28"/>
          <w:lang w:eastAsia="ar-SA"/>
        </w:rPr>
        <w:t>, ул. Школьная, 10;</w:t>
      </w:r>
    </w:p>
    <w:p w:rsidR="00117B8D" w:rsidRPr="0095337E" w:rsidRDefault="00117B8D" w:rsidP="00C11A61">
      <w:pPr>
        <w:tabs>
          <w:tab w:val="left" w:pos="180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  15. </w:t>
      </w:r>
      <w:proofErr w:type="spellStart"/>
      <w:r w:rsidRPr="0095337E">
        <w:rPr>
          <w:rFonts w:ascii="Times New Roman" w:eastAsia="Times New Roman" w:hAnsi="Times New Roman" w:cs="Times New Roman"/>
          <w:sz w:val="28"/>
          <w:szCs w:val="28"/>
          <w:lang w:eastAsia="ar-SA"/>
        </w:rPr>
        <w:t>Карабановский</w:t>
      </w:r>
      <w:proofErr w:type="spellEnd"/>
      <w:r w:rsidRPr="0095337E">
        <w:rPr>
          <w:rFonts w:ascii="Times New Roman" w:eastAsia="Times New Roman" w:hAnsi="Times New Roman" w:cs="Times New Roman"/>
          <w:sz w:val="28"/>
          <w:szCs w:val="28"/>
          <w:lang w:eastAsia="ar-SA"/>
        </w:rPr>
        <w:t xml:space="preserve"> сельский клуб - 662101, </w:t>
      </w:r>
      <w:proofErr w:type="spellStart"/>
      <w:r w:rsidRPr="0095337E">
        <w:rPr>
          <w:rFonts w:ascii="Times New Roman" w:eastAsia="Times New Roman" w:hAnsi="Times New Roman" w:cs="Times New Roman"/>
          <w:sz w:val="28"/>
          <w:szCs w:val="28"/>
          <w:lang w:eastAsia="ar-SA"/>
        </w:rPr>
        <w:t>Большеулуйский</w:t>
      </w:r>
      <w:proofErr w:type="spellEnd"/>
      <w:r w:rsidRPr="0095337E">
        <w:rPr>
          <w:rFonts w:ascii="Times New Roman" w:eastAsia="Times New Roman" w:hAnsi="Times New Roman" w:cs="Times New Roman"/>
          <w:sz w:val="28"/>
          <w:szCs w:val="28"/>
          <w:lang w:eastAsia="ar-SA"/>
        </w:rPr>
        <w:t xml:space="preserve"> район, д. </w:t>
      </w:r>
      <w:proofErr w:type="spellStart"/>
      <w:r w:rsidRPr="0095337E">
        <w:rPr>
          <w:rFonts w:ascii="Times New Roman" w:eastAsia="Times New Roman" w:hAnsi="Times New Roman" w:cs="Times New Roman"/>
          <w:sz w:val="28"/>
          <w:szCs w:val="28"/>
          <w:lang w:eastAsia="ar-SA"/>
        </w:rPr>
        <w:t>Карабановка</w:t>
      </w:r>
      <w:proofErr w:type="spellEnd"/>
      <w:r w:rsidRPr="0095337E">
        <w:rPr>
          <w:rFonts w:ascii="Times New Roman" w:eastAsia="Times New Roman" w:hAnsi="Times New Roman" w:cs="Times New Roman"/>
          <w:sz w:val="28"/>
          <w:szCs w:val="28"/>
          <w:lang w:eastAsia="ar-SA"/>
        </w:rPr>
        <w:t xml:space="preserve">, ул. </w:t>
      </w:r>
      <w:proofErr w:type="gramStart"/>
      <w:r w:rsidRPr="0095337E">
        <w:rPr>
          <w:rFonts w:ascii="Times New Roman" w:eastAsia="Times New Roman" w:hAnsi="Times New Roman" w:cs="Times New Roman"/>
          <w:sz w:val="28"/>
          <w:szCs w:val="28"/>
          <w:lang w:eastAsia="ar-SA"/>
        </w:rPr>
        <w:t>Лесная</w:t>
      </w:r>
      <w:proofErr w:type="gramEnd"/>
      <w:r w:rsidRPr="0095337E">
        <w:rPr>
          <w:rFonts w:ascii="Times New Roman" w:eastAsia="Times New Roman" w:hAnsi="Times New Roman" w:cs="Times New Roman"/>
          <w:sz w:val="28"/>
          <w:szCs w:val="28"/>
          <w:lang w:eastAsia="ar-SA"/>
        </w:rPr>
        <w:t>, д. 19а;</w:t>
      </w:r>
    </w:p>
    <w:p w:rsidR="00117B8D" w:rsidRPr="0095337E" w:rsidRDefault="00117B8D" w:rsidP="00C11A61">
      <w:pPr>
        <w:tabs>
          <w:tab w:val="left" w:pos="180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  16. </w:t>
      </w:r>
      <w:proofErr w:type="spellStart"/>
      <w:r w:rsidRPr="0095337E">
        <w:rPr>
          <w:rFonts w:ascii="Times New Roman" w:eastAsia="Times New Roman" w:hAnsi="Times New Roman" w:cs="Times New Roman"/>
          <w:sz w:val="28"/>
          <w:szCs w:val="28"/>
          <w:lang w:eastAsia="ar-SA"/>
        </w:rPr>
        <w:t>Бычковский</w:t>
      </w:r>
      <w:proofErr w:type="spellEnd"/>
      <w:r w:rsidRPr="0095337E">
        <w:rPr>
          <w:rFonts w:ascii="Times New Roman" w:eastAsia="Times New Roman" w:hAnsi="Times New Roman" w:cs="Times New Roman"/>
          <w:sz w:val="28"/>
          <w:szCs w:val="28"/>
          <w:lang w:eastAsia="ar-SA"/>
        </w:rPr>
        <w:t xml:space="preserve"> сельский Дом культуры - 662112, </w:t>
      </w:r>
      <w:proofErr w:type="spellStart"/>
      <w:r w:rsidRPr="0095337E">
        <w:rPr>
          <w:rFonts w:ascii="Times New Roman" w:eastAsia="Times New Roman" w:hAnsi="Times New Roman" w:cs="Times New Roman"/>
          <w:sz w:val="28"/>
          <w:szCs w:val="28"/>
          <w:lang w:eastAsia="ar-SA"/>
        </w:rPr>
        <w:t>Большеулуйский</w:t>
      </w:r>
      <w:proofErr w:type="spellEnd"/>
      <w:r w:rsidRPr="0095337E">
        <w:rPr>
          <w:rFonts w:ascii="Times New Roman" w:eastAsia="Times New Roman" w:hAnsi="Times New Roman" w:cs="Times New Roman"/>
          <w:sz w:val="28"/>
          <w:szCs w:val="28"/>
          <w:lang w:eastAsia="ar-SA"/>
        </w:rPr>
        <w:t xml:space="preserve"> район, с. Бычки, ул. </w:t>
      </w:r>
      <w:proofErr w:type="gramStart"/>
      <w:r w:rsidRPr="0095337E">
        <w:rPr>
          <w:rFonts w:ascii="Times New Roman" w:eastAsia="Times New Roman" w:hAnsi="Times New Roman" w:cs="Times New Roman"/>
          <w:sz w:val="28"/>
          <w:szCs w:val="28"/>
          <w:lang w:eastAsia="ar-SA"/>
        </w:rPr>
        <w:t>Центральная</w:t>
      </w:r>
      <w:proofErr w:type="gramEnd"/>
      <w:r w:rsidRPr="0095337E">
        <w:rPr>
          <w:rFonts w:ascii="Times New Roman" w:eastAsia="Times New Roman" w:hAnsi="Times New Roman" w:cs="Times New Roman"/>
          <w:sz w:val="28"/>
          <w:szCs w:val="28"/>
          <w:lang w:eastAsia="ar-SA"/>
        </w:rPr>
        <w:t>, 59;</w:t>
      </w:r>
    </w:p>
    <w:p w:rsidR="00117B8D" w:rsidRPr="0095337E" w:rsidRDefault="00117B8D" w:rsidP="00C11A61">
      <w:pPr>
        <w:tabs>
          <w:tab w:val="left" w:pos="180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  17. </w:t>
      </w:r>
      <w:r w:rsidR="00C11A61">
        <w:rPr>
          <w:rFonts w:ascii="Times New Roman" w:eastAsia="Times New Roman" w:hAnsi="Times New Roman" w:cs="Times New Roman"/>
          <w:sz w:val="28"/>
          <w:szCs w:val="28"/>
          <w:lang w:eastAsia="ar-SA"/>
        </w:rPr>
        <w:t xml:space="preserve"> </w:t>
      </w:r>
      <w:proofErr w:type="spellStart"/>
      <w:r w:rsidRPr="0095337E">
        <w:rPr>
          <w:rFonts w:ascii="Times New Roman" w:eastAsia="Times New Roman" w:hAnsi="Times New Roman" w:cs="Times New Roman"/>
          <w:sz w:val="28"/>
          <w:szCs w:val="28"/>
          <w:lang w:eastAsia="ar-SA"/>
        </w:rPr>
        <w:t>Краснозорский</w:t>
      </w:r>
      <w:proofErr w:type="spellEnd"/>
      <w:r w:rsidRPr="0095337E">
        <w:rPr>
          <w:rFonts w:ascii="Times New Roman" w:eastAsia="Times New Roman" w:hAnsi="Times New Roman" w:cs="Times New Roman"/>
          <w:sz w:val="28"/>
          <w:szCs w:val="28"/>
          <w:lang w:eastAsia="ar-SA"/>
        </w:rPr>
        <w:t xml:space="preserve"> сельский клуб - 662112, </w:t>
      </w:r>
      <w:proofErr w:type="spellStart"/>
      <w:r w:rsidRPr="0095337E">
        <w:rPr>
          <w:rFonts w:ascii="Times New Roman" w:eastAsia="Times New Roman" w:hAnsi="Times New Roman" w:cs="Times New Roman"/>
          <w:sz w:val="28"/>
          <w:szCs w:val="28"/>
          <w:lang w:eastAsia="ar-SA"/>
        </w:rPr>
        <w:t>Большеулуйский</w:t>
      </w:r>
      <w:proofErr w:type="spellEnd"/>
      <w:r w:rsidRPr="0095337E">
        <w:rPr>
          <w:rFonts w:ascii="Times New Roman" w:eastAsia="Times New Roman" w:hAnsi="Times New Roman" w:cs="Times New Roman"/>
          <w:sz w:val="28"/>
          <w:szCs w:val="28"/>
          <w:lang w:eastAsia="ar-SA"/>
        </w:rPr>
        <w:t xml:space="preserve"> район, д. Красная заря, ул. Зеленая, 27;</w:t>
      </w:r>
    </w:p>
    <w:p w:rsidR="00117B8D" w:rsidRPr="0095337E" w:rsidRDefault="00117B8D" w:rsidP="00C11A61">
      <w:pPr>
        <w:tabs>
          <w:tab w:val="left" w:pos="180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  18. </w:t>
      </w:r>
      <w:proofErr w:type="spellStart"/>
      <w:r w:rsidRPr="0095337E">
        <w:rPr>
          <w:rFonts w:ascii="Times New Roman" w:eastAsia="Times New Roman" w:hAnsi="Times New Roman" w:cs="Times New Roman"/>
          <w:sz w:val="28"/>
          <w:szCs w:val="28"/>
          <w:lang w:eastAsia="ar-SA"/>
        </w:rPr>
        <w:t>Новоникольский</w:t>
      </w:r>
      <w:proofErr w:type="spellEnd"/>
      <w:r w:rsidRPr="0095337E">
        <w:rPr>
          <w:rFonts w:ascii="Times New Roman" w:eastAsia="Times New Roman" w:hAnsi="Times New Roman" w:cs="Times New Roman"/>
          <w:sz w:val="28"/>
          <w:szCs w:val="28"/>
          <w:lang w:eastAsia="ar-SA"/>
        </w:rPr>
        <w:t xml:space="preserve"> сельский Дом культуры - 662110, </w:t>
      </w:r>
      <w:proofErr w:type="spellStart"/>
      <w:r w:rsidRPr="0095337E">
        <w:rPr>
          <w:rFonts w:ascii="Times New Roman" w:eastAsia="Times New Roman" w:hAnsi="Times New Roman" w:cs="Times New Roman"/>
          <w:sz w:val="28"/>
          <w:szCs w:val="28"/>
          <w:lang w:eastAsia="ar-SA"/>
        </w:rPr>
        <w:t>Большеулуйский</w:t>
      </w:r>
      <w:proofErr w:type="spellEnd"/>
      <w:r w:rsidRPr="0095337E">
        <w:rPr>
          <w:rFonts w:ascii="Times New Roman" w:eastAsia="Times New Roman" w:hAnsi="Times New Roman" w:cs="Times New Roman"/>
          <w:sz w:val="28"/>
          <w:szCs w:val="28"/>
          <w:lang w:eastAsia="ar-SA"/>
        </w:rPr>
        <w:t xml:space="preserve"> район, д. </w:t>
      </w:r>
      <w:proofErr w:type="spellStart"/>
      <w:r w:rsidRPr="0095337E">
        <w:rPr>
          <w:rFonts w:ascii="Times New Roman" w:eastAsia="Times New Roman" w:hAnsi="Times New Roman" w:cs="Times New Roman"/>
          <w:sz w:val="28"/>
          <w:szCs w:val="28"/>
          <w:lang w:eastAsia="ar-SA"/>
        </w:rPr>
        <w:t>Новоникольск</w:t>
      </w:r>
      <w:proofErr w:type="spellEnd"/>
      <w:r w:rsidRPr="0095337E">
        <w:rPr>
          <w:rFonts w:ascii="Times New Roman" w:eastAsia="Times New Roman" w:hAnsi="Times New Roman" w:cs="Times New Roman"/>
          <w:sz w:val="28"/>
          <w:szCs w:val="28"/>
          <w:lang w:eastAsia="ar-SA"/>
        </w:rPr>
        <w:t xml:space="preserve">, ул. </w:t>
      </w:r>
      <w:proofErr w:type="gramStart"/>
      <w:r w:rsidRPr="0095337E">
        <w:rPr>
          <w:rFonts w:ascii="Times New Roman" w:eastAsia="Times New Roman" w:hAnsi="Times New Roman" w:cs="Times New Roman"/>
          <w:sz w:val="28"/>
          <w:szCs w:val="28"/>
          <w:lang w:eastAsia="ar-SA"/>
        </w:rPr>
        <w:t>Советская</w:t>
      </w:r>
      <w:proofErr w:type="gramEnd"/>
      <w:r w:rsidRPr="0095337E">
        <w:rPr>
          <w:rFonts w:ascii="Times New Roman" w:eastAsia="Times New Roman" w:hAnsi="Times New Roman" w:cs="Times New Roman"/>
          <w:sz w:val="28"/>
          <w:szCs w:val="28"/>
          <w:lang w:eastAsia="ar-SA"/>
        </w:rPr>
        <w:t>, д. 42;</w:t>
      </w:r>
    </w:p>
    <w:p w:rsidR="00117B8D" w:rsidRPr="0095337E" w:rsidRDefault="00117B8D" w:rsidP="00C11A61">
      <w:pPr>
        <w:tabs>
          <w:tab w:val="left" w:pos="180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 19. Троицкий сельский Дом культуры - 662110, </w:t>
      </w:r>
      <w:proofErr w:type="spellStart"/>
      <w:r w:rsidRPr="0095337E">
        <w:rPr>
          <w:rFonts w:ascii="Times New Roman" w:eastAsia="Times New Roman" w:hAnsi="Times New Roman" w:cs="Times New Roman"/>
          <w:sz w:val="28"/>
          <w:szCs w:val="28"/>
          <w:lang w:eastAsia="ar-SA"/>
        </w:rPr>
        <w:t>Большеулуйский</w:t>
      </w:r>
      <w:proofErr w:type="spellEnd"/>
      <w:r w:rsidRPr="0095337E">
        <w:rPr>
          <w:rFonts w:ascii="Times New Roman" w:eastAsia="Times New Roman" w:hAnsi="Times New Roman" w:cs="Times New Roman"/>
          <w:sz w:val="28"/>
          <w:szCs w:val="28"/>
          <w:lang w:eastAsia="ar-SA"/>
        </w:rPr>
        <w:t xml:space="preserve"> район, д. Троицк, ул. </w:t>
      </w:r>
      <w:proofErr w:type="gramStart"/>
      <w:r w:rsidRPr="0095337E">
        <w:rPr>
          <w:rFonts w:ascii="Times New Roman" w:eastAsia="Times New Roman" w:hAnsi="Times New Roman" w:cs="Times New Roman"/>
          <w:sz w:val="28"/>
          <w:szCs w:val="28"/>
          <w:lang w:eastAsia="ar-SA"/>
        </w:rPr>
        <w:t>Центральная</w:t>
      </w:r>
      <w:proofErr w:type="gramEnd"/>
      <w:r w:rsidRPr="0095337E">
        <w:rPr>
          <w:rFonts w:ascii="Times New Roman" w:eastAsia="Times New Roman" w:hAnsi="Times New Roman" w:cs="Times New Roman"/>
          <w:sz w:val="28"/>
          <w:szCs w:val="28"/>
          <w:lang w:eastAsia="ar-SA"/>
        </w:rPr>
        <w:t>, 21;</w:t>
      </w:r>
    </w:p>
    <w:p w:rsidR="00117B8D" w:rsidRPr="0095337E" w:rsidRDefault="00117B8D" w:rsidP="00C11A61">
      <w:pPr>
        <w:tabs>
          <w:tab w:val="left" w:pos="180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 20. </w:t>
      </w:r>
      <w:proofErr w:type="spellStart"/>
      <w:r w:rsidRPr="0095337E">
        <w:rPr>
          <w:rFonts w:ascii="Times New Roman" w:eastAsia="Times New Roman" w:hAnsi="Times New Roman" w:cs="Times New Roman"/>
          <w:sz w:val="28"/>
          <w:szCs w:val="28"/>
          <w:lang w:eastAsia="ar-SA"/>
        </w:rPr>
        <w:t>Баженовский</w:t>
      </w:r>
      <w:proofErr w:type="spellEnd"/>
      <w:r w:rsidRPr="0095337E">
        <w:rPr>
          <w:rFonts w:ascii="Times New Roman" w:eastAsia="Times New Roman" w:hAnsi="Times New Roman" w:cs="Times New Roman"/>
          <w:sz w:val="28"/>
          <w:szCs w:val="28"/>
          <w:lang w:eastAsia="ar-SA"/>
        </w:rPr>
        <w:t xml:space="preserve"> сельский клуб - 662110, </w:t>
      </w:r>
      <w:proofErr w:type="spellStart"/>
      <w:r w:rsidRPr="0095337E">
        <w:rPr>
          <w:rFonts w:ascii="Times New Roman" w:eastAsia="Times New Roman" w:hAnsi="Times New Roman" w:cs="Times New Roman"/>
          <w:sz w:val="28"/>
          <w:szCs w:val="28"/>
          <w:lang w:eastAsia="ar-SA"/>
        </w:rPr>
        <w:t>Большеулуйский</w:t>
      </w:r>
      <w:proofErr w:type="spellEnd"/>
      <w:r w:rsidRPr="0095337E">
        <w:rPr>
          <w:rFonts w:ascii="Times New Roman" w:eastAsia="Times New Roman" w:hAnsi="Times New Roman" w:cs="Times New Roman"/>
          <w:sz w:val="28"/>
          <w:szCs w:val="28"/>
          <w:lang w:eastAsia="ar-SA"/>
        </w:rPr>
        <w:t xml:space="preserve"> район, д. </w:t>
      </w:r>
      <w:proofErr w:type="spellStart"/>
      <w:r w:rsidRPr="0095337E">
        <w:rPr>
          <w:rFonts w:ascii="Times New Roman" w:eastAsia="Times New Roman" w:hAnsi="Times New Roman" w:cs="Times New Roman"/>
          <w:sz w:val="28"/>
          <w:szCs w:val="28"/>
          <w:lang w:eastAsia="ar-SA"/>
        </w:rPr>
        <w:t>Баженовка</w:t>
      </w:r>
      <w:proofErr w:type="spellEnd"/>
      <w:r w:rsidRPr="0095337E">
        <w:rPr>
          <w:rFonts w:ascii="Times New Roman" w:eastAsia="Times New Roman" w:hAnsi="Times New Roman" w:cs="Times New Roman"/>
          <w:sz w:val="28"/>
          <w:szCs w:val="28"/>
          <w:lang w:eastAsia="ar-SA"/>
        </w:rPr>
        <w:t xml:space="preserve">, ул. </w:t>
      </w:r>
      <w:proofErr w:type="gramStart"/>
      <w:r w:rsidRPr="0095337E">
        <w:rPr>
          <w:rFonts w:ascii="Times New Roman" w:eastAsia="Times New Roman" w:hAnsi="Times New Roman" w:cs="Times New Roman"/>
          <w:sz w:val="28"/>
          <w:szCs w:val="28"/>
          <w:lang w:eastAsia="ar-SA"/>
        </w:rPr>
        <w:t>Заречная</w:t>
      </w:r>
      <w:proofErr w:type="gramEnd"/>
      <w:r w:rsidRPr="0095337E">
        <w:rPr>
          <w:rFonts w:ascii="Times New Roman" w:eastAsia="Times New Roman" w:hAnsi="Times New Roman" w:cs="Times New Roman"/>
          <w:sz w:val="28"/>
          <w:szCs w:val="28"/>
          <w:lang w:eastAsia="ar-SA"/>
        </w:rPr>
        <w:t>, 12а;</w:t>
      </w:r>
    </w:p>
    <w:p w:rsidR="00117B8D" w:rsidRPr="0095337E" w:rsidRDefault="00117B8D" w:rsidP="00C11A61">
      <w:pPr>
        <w:tabs>
          <w:tab w:val="left" w:pos="180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 21. </w:t>
      </w:r>
      <w:proofErr w:type="spellStart"/>
      <w:r w:rsidRPr="0095337E">
        <w:rPr>
          <w:rFonts w:ascii="Times New Roman" w:eastAsia="Times New Roman" w:hAnsi="Times New Roman" w:cs="Times New Roman"/>
          <w:sz w:val="28"/>
          <w:szCs w:val="28"/>
          <w:lang w:eastAsia="ar-SA"/>
        </w:rPr>
        <w:t>Сосновоборский</w:t>
      </w:r>
      <w:proofErr w:type="spellEnd"/>
      <w:r w:rsidRPr="0095337E">
        <w:rPr>
          <w:rFonts w:ascii="Times New Roman" w:eastAsia="Times New Roman" w:hAnsi="Times New Roman" w:cs="Times New Roman"/>
          <w:sz w:val="28"/>
          <w:szCs w:val="28"/>
          <w:lang w:eastAsia="ar-SA"/>
        </w:rPr>
        <w:t xml:space="preserve"> сельский Дом культуры - 662110, </w:t>
      </w:r>
      <w:proofErr w:type="spellStart"/>
      <w:r w:rsidRPr="0095337E">
        <w:rPr>
          <w:rFonts w:ascii="Times New Roman" w:eastAsia="Times New Roman" w:hAnsi="Times New Roman" w:cs="Times New Roman"/>
          <w:sz w:val="28"/>
          <w:szCs w:val="28"/>
          <w:lang w:eastAsia="ar-SA"/>
        </w:rPr>
        <w:t>Большеулуйский</w:t>
      </w:r>
      <w:proofErr w:type="spellEnd"/>
      <w:r w:rsidRPr="0095337E">
        <w:rPr>
          <w:rFonts w:ascii="Times New Roman" w:eastAsia="Times New Roman" w:hAnsi="Times New Roman" w:cs="Times New Roman"/>
          <w:sz w:val="28"/>
          <w:szCs w:val="28"/>
          <w:lang w:eastAsia="ar-SA"/>
        </w:rPr>
        <w:t xml:space="preserve"> район, п. Сосновый бор, ул. </w:t>
      </w:r>
      <w:proofErr w:type="gramStart"/>
      <w:r w:rsidRPr="0095337E">
        <w:rPr>
          <w:rFonts w:ascii="Times New Roman" w:eastAsia="Times New Roman" w:hAnsi="Times New Roman" w:cs="Times New Roman"/>
          <w:sz w:val="28"/>
          <w:szCs w:val="28"/>
          <w:lang w:eastAsia="ar-SA"/>
        </w:rPr>
        <w:t>Боровая</w:t>
      </w:r>
      <w:proofErr w:type="gramEnd"/>
      <w:r w:rsidRPr="0095337E">
        <w:rPr>
          <w:rFonts w:ascii="Times New Roman" w:eastAsia="Times New Roman" w:hAnsi="Times New Roman" w:cs="Times New Roman"/>
          <w:sz w:val="28"/>
          <w:szCs w:val="28"/>
          <w:lang w:eastAsia="ar-SA"/>
        </w:rPr>
        <w:t>, д. 2Б;</w:t>
      </w:r>
    </w:p>
    <w:p w:rsidR="00117B8D" w:rsidRPr="0095337E" w:rsidRDefault="00117B8D" w:rsidP="00C11A61">
      <w:pPr>
        <w:tabs>
          <w:tab w:val="left" w:pos="180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 22. </w:t>
      </w:r>
      <w:proofErr w:type="spellStart"/>
      <w:r w:rsidRPr="0095337E">
        <w:rPr>
          <w:rFonts w:ascii="Times New Roman" w:eastAsia="Times New Roman" w:hAnsi="Times New Roman" w:cs="Times New Roman"/>
          <w:sz w:val="28"/>
          <w:szCs w:val="28"/>
          <w:lang w:eastAsia="ar-SA"/>
        </w:rPr>
        <w:t>Краснолугский</w:t>
      </w:r>
      <w:proofErr w:type="spellEnd"/>
      <w:r w:rsidRPr="0095337E">
        <w:rPr>
          <w:rFonts w:ascii="Times New Roman" w:eastAsia="Times New Roman" w:hAnsi="Times New Roman" w:cs="Times New Roman"/>
          <w:sz w:val="28"/>
          <w:szCs w:val="28"/>
          <w:lang w:eastAsia="ar-SA"/>
        </w:rPr>
        <w:t xml:space="preserve"> сельский клуб - 662110, </w:t>
      </w:r>
      <w:proofErr w:type="spellStart"/>
      <w:r w:rsidRPr="0095337E">
        <w:rPr>
          <w:rFonts w:ascii="Times New Roman" w:eastAsia="Times New Roman" w:hAnsi="Times New Roman" w:cs="Times New Roman"/>
          <w:sz w:val="28"/>
          <w:szCs w:val="28"/>
          <w:lang w:eastAsia="ar-SA"/>
        </w:rPr>
        <w:t>Большеулуйский</w:t>
      </w:r>
      <w:proofErr w:type="spellEnd"/>
      <w:r w:rsidRPr="0095337E">
        <w:rPr>
          <w:rFonts w:ascii="Times New Roman" w:eastAsia="Times New Roman" w:hAnsi="Times New Roman" w:cs="Times New Roman"/>
          <w:sz w:val="28"/>
          <w:szCs w:val="28"/>
          <w:lang w:eastAsia="ar-SA"/>
        </w:rPr>
        <w:t xml:space="preserve"> район, д. Красный луг, ул. </w:t>
      </w:r>
      <w:proofErr w:type="gramStart"/>
      <w:r w:rsidRPr="0095337E">
        <w:rPr>
          <w:rFonts w:ascii="Times New Roman" w:eastAsia="Times New Roman" w:hAnsi="Times New Roman" w:cs="Times New Roman"/>
          <w:sz w:val="28"/>
          <w:szCs w:val="28"/>
          <w:lang w:eastAsia="ar-SA"/>
        </w:rPr>
        <w:t>Школьная</w:t>
      </w:r>
      <w:proofErr w:type="gramEnd"/>
      <w:r w:rsidRPr="0095337E">
        <w:rPr>
          <w:rFonts w:ascii="Times New Roman" w:eastAsia="Times New Roman" w:hAnsi="Times New Roman" w:cs="Times New Roman"/>
          <w:sz w:val="28"/>
          <w:szCs w:val="28"/>
          <w:lang w:eastAsia="ar-SA"/>
        </w:rPr>
        <w:t>, д. 13.</w:t>
      </w:r>
    </w:p>
    <w:p w:rsidR="00117B8D" w:rsidRPr="0095337E" w:rsidRDefault="00C11A61" w:rsidP="00C11A61">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Б</w:t>
      </w:r>
      <w:r w:rsidR="00395115">
        <w:rPr>
          <w:rFonts w:ascii="Times New Roman" w:eastAsia="Times New Roman" w:hAnsi="Times New Roman" w:cs="Times New Roman"/>
          <w:sz w:val="28"/>
          <w:szCs w:val="28"/>
          <w:lang w:eastAsia="ar-SA"/>
        </w:rPr>
        <w:t>ухгалтерский</w:t>
      </w:r>
      <w:r w:rsidR="00117B8D" w:rsidRPr="0095337E">
        <w:rPr>
          <w:rFonts w:ascii="Times New Roman" w:eastAsia="Times New Roman" w:hAnsi="Times New Roman" w:cs="Times New Roman"/>
          <w:sz w:val="28"/>
          <w:szCs w:val="28"/>
          <w:lang w:eastAsia="ar-SA"/>
        </w:rPr>
        <w:t xml:space="preserve"> учет осуществляется</w:t>
      </w:r>
      <w:r w:rsidR="00117B8D" w:rsidRPr="0095337E">
        <w:rPr>
          <w:rFonts w:ascii="Times New Roman" w:eastAsia="Courier New" w:hAnsi="Times New Roman" w:cs="Times New Roman"/>
          <w:color w:val="000000"/>
          <w:sz w:val="28"/>
          <w:szCs w:val="28"/>
          <w:lang w:eastAsia="ru-RU"/>
        </w:rPr>
        <w:t xml:space="preserve"> </w:t>
      </w:r>
      <w:r w:rsidR="00117B8D" w:rsidRPr="0095337E">
        <w:rPr>
          <w:rFonts w:ascii="Times New Roman" w:eastAsia="Times New Roman" w:hAnsi="Times New Roman" w:cs="Times New Roman"/>
          <w:sz w:val="28"/>
          <w:szCs w:val="28"/>
          <w:lang w:eastAsia="ar-SA"/>
        </w:rPr>
        <w:t xml:space="preserve">Муниципальным казенным учреждением «Централизованная бухгалтерия </w:t>
      </w:r>
      <w:proofErr w:type="spellStart"/>
      <w:r w:rsidR="00117B8D" w:rsidRPr="0095337E">
        <w:rPr>
          <w:rFonts w:ascii="Times New Roman" w:eastAsia="Times New Roman" w:hAnsi="Times New Roman" w:cs="Times New Roman"/>
          <w:sz w:val="28"/>
          <w:szCs w:val="28"/>
          <w:lang w:eastAsia="ar-SA"/>
        </w:rPr>
        <w:t>Большеулуйского</w:t>
      </w:r>
      <w:proofErr w:type="spellEnd"/>
      <w:r w:rsidR="00117B8D" w:rsidRPr="0095337E">
        <w:rPr>
          <w:rFonts w:ascii="Times New Roman" w:eastAsia="Times New Roman" w:hAnsi="Times New Roman" w:cs="Times New Roman"/>
          <w:sz w:val="28"/>
          <w:szCs w:val="28"/>
          <w:lang w:eastAsia="ar-SA"/>
        </w:rPr>
        <w:t xml:space="preserve"> района» (далее по тексту - МКУ «Централизованная бухгалтерия»). Между МКУ «Централизованная бухгалтерия» и Учреждением на безвозмездной основе, за счет средств бюджетного финансирования заключен договор на оказание бухгалтерских услуг от 01.0</w:t>
      </w:r>
      <w:r w:rsidR="007B78DA">
        <w:rPr>
          <w:rFonts w:ascii="Times New Roman" w:eastAsia="Times New Roman" w:hAnsi="Times New Roman" w:cs="Times New Roman"/>
          <w:sz w:val="28"/>
          <w:szCs w:val="28"/>
          <w:lang w:eastAsia="ar-SA"/>
        </w:rPr>
        <w:t>1</w:t>
      </w:r>
      <w:r w:rsidR="00352362">
        <w:rPr>
          <w:rFonts w:ascii="Times New Roman" w:eastAsia="Times New Roman" w:hAnsi="Times New Roman" w:cs="Times New Roman"/>
          <w:sz w:val="28"/>
          <w:szCs w:val="28"/>
          <w:lang w:eastAsia="ar-SA"/>
        </w:rPr>
        <w:t>.2014 № 52</w:t>
      </w:r>
      <w:r w:rsidR="00117B8D" w:rsidRPr="0095337E">
        <w:rPr>
          <w:rFonts w:ascii="Times New Roman" w:eastAsia="Times New Roman" w:hAnsi="Times New Roman" w:cs="Times New Roman"/>
          <w:sz w:val="28"/>
          <w:szCs w:val="28"/>
          <w:lang w:eastAsia="ar-SA"/>
        </w:rPr>
        <w:t xml:space="preserve"> </w:t>
      </w:r>
      <w:r w:rsidR="00117B8D" w:rsidRPr="00352362">
        <w:rPr>
          <w:rFonts w:ascii="Times New Roman" w:eastAsia="Times New Roman" w:hAnsi="Times New Roman" w:cs="Times New Roman"/>
          <w:sz w:val="28"/>
          <w:szCs w:val="28"/>
          <w:lang w:eastAsia="ar-SA"/>
        </w:rPr>
        <w:t>(Приложение</w:t>
      </w:r>
      <w:r w:rsidR="00733371" w:rsidRPr="00352362">
        <w:rPr>
          <w:rFonts w:ascii="Times New Roman" w:eastAsia="Times New Roman" w:hAnsi="Times New Roman" w:cs="Times New Roman"/>
          <w:sz w:val="28"/>
          <w:szCs w:val="28"/>
          <w:lang w:eastAsia="ar-SA"/>
        </w:rPr>
        <w:t xml:space="preserve"> 2</w:t>
      </w:r>
      <w:r w:rsidR="00117B8D" w:rsidRPr="00352362">
        <w:rPr>
          <w:rFonts w:ascii="Times New Roman" w:eastAsia="Times New Roman" w:hAnsi="Times New Roman" w:cs="Times New Roman"/>
          <w:sz w:val="28"/>
          <w:szCs w:val="28"/>
          <w:lang w:eastAsia="ar-SA"/>
        </w:rPr>
        <w:t>)</w:t>
      </w:r>
      <w:r w:rsidR="00733371" w:rsidRPr="00352362">
        <w:rPr>
          <w:rFonts w:ascii="Times New Roman" w:eastAsia="Times New Roman" w:hAnsi="Times New Roman" w:cs="Times New Roman"/>
          <w:sz w:val="28"/>
          <w:szCs w:val="28"/>
          <w:lang w:eastAsia="ar-SA"/>
        </w:rPr>
        <w:t>.</w:t>
      </w:r>
    </w:p>
    <w:p w:rsidR="00117B8D" w:rsidRPr="0095337E" w:rsidRDefault="00290890" w:rsidP="00290890">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В</w:t>
      </w:r>
      <w:r w:rsidR="00117B8D" w:rsidRPr="0095337E">
        <w:rPr>
          <w:rFonts w:ascii="Times New Roman" w:eastAsia="Times New Roman" w:hAnsi="Times New Roman" w:cs="Times New Roman"/>
          <w:sz w:val="28"/>
          <w:szCs w:val="28"/>
          <w:lang w:eastAsia="ar-SA"/>
        </w:rPr>
        <w:t xml:space="preserve"> проверяемом периоде руководителем Учреждения являлась Вилкова Людмила Анатольевна (распоряжение администрации </w:t>
      </w:r>
      <w:proofErr w:type="spellStart"/>
      <w:r w:rsidR="00117B8D" w:rsidRPr="0095337E">
        <w:rPr>
          <w:rFonts w:ascii="Times New Roman" w:eastAsia="Times New Roman" w:hAnsi="Times New Roman" w:cs="Times New Roman"/>
          <w:sz w:val="28"/>
          <w:szCs w:val="28"/>
          <w:lang w:eastAsia="ar-SA"/>
        </w:rPr>
        <w:t>Большеулуйского</w:t>
      </w:r>
      <w:proofErr w:type="spellEnd"/>
      <w:r w:rsidR="00117B8D" w:rsidRPr="0095337E">
        <w:rPr>
          <w:rFonts w:ascii="Times New Roman" w:eastAsia="Times New Roman" w:hAnsi="Times New Roman" w:cs="Times New Roman"/>
          <w:sz w:val="28"/>
          <w:szCs w:val="28"/>
          <w:lang w:eastAsia="ar-SA"/>
        </w:rPr>
        <w:t xml:space="preserve"> района от 13.12.2013г. №740 л-р; от 15.12.2022 №689 л-р) </w:t>
      </w:r>
      <w:r w:rsidR="00117B8D" w:rsidRPr="002378A7">
        <w:rPr>
          <w:rFonts w:ascii="Times New Roman" w:eastAsia="Times New Roman" w:hAnsi="Times New Roman" w:cs="Times New Roman"/>
          <w:sz w:val="28"/>
          <w:szCs w:val="28"/>
          <w:lang w:eastAsia="ar-SA"/>
        </w:rPr>
        <w:t xml:space="preserve">(Приложение </w:t>
      </w:r>
      <w:r w:rsidR="00733371" w:rsidRPr="002378A7">
        <w:rPr>
          <w:rFonts w:ascii="Times New Roman" w:eastAsia="Times New Roman" w:hAnsi="Times New Roman" w:cs="Times New Roman"/>
          <w:sz w:val="28"/>
          <w:szCs w:val="28"/>
          <w:lang w:eastAsia="ar-SA"/>
        </w:rPr>
        <w:t>3</w:t>
      </w:r>
      <w:r w:rsidR="00117B8D" w:rsidRPr="002378A7">
        <w:rPr>
          <w:rFonts w:ascii="Times New Roman" w:eastAsia="Times New Roman" w:hAnsi="Times New Roman" w:cs="Times New Roman"/>
          <w:sz w:val="28"/>
          <w:szCs w:val="28"/>
          <w:lang w:eastAsia="ar-SA"/>
        </w:rPr>
        <w:t>)</w:t>
      </w:r>
      <w:r w:rsidR="00D6274B" w:rsidRPr="002378A7">
        <w:rPr>
          <w:rFonts w:ascii="Times New Roman" w:eastAsia="Times New Roman" w:hAnsi="Times New Roman" w:cs="Times New Roman"/>
          <w:sz w:val="28"/>
          <w:szCs w:val="28"/>
          <w:lang w:eastAsia="ar-SA"/>
        </w:rPr>
        <w:t>.</w:t>
      </w:r>
    </w:p>
    <w:p w:rsidR="00117B8D" w:rsidRPr="0095337E" w:rsidRDefault="00117B8D" w:rsidP="005921AE">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ru-RU"/>
        </w:rPr>
        <w:t>Право  второй  подписи с начала проверяемого периода  и на  момент  проверки   принадлежало  заведующему  отделом  по работе с юридическими лицами   МКУ «Централизованная бухгалтерия» Щетининой Евгении  Викторовне.</w:t>
      </w:r>
    </w:p>
    <w:p w:rsidR="00117B8D" w:rsidRPr="0095337E" w:rsidRDefault="00117B8D" w:rsidP="005921AE">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95337E">
        <w:rPr>
          <w:rFonts w:ascii="Times New Roman" w:eastAsia="Times New Roman" w:hAnsi="Times New Roman" w:cs="Times New Roman"/>
          <w:sz w:val="28"/>
          <w:szCs w:val="28"/>
          <w:lang w:eastAsia="ar-SA"/>
        </w:rPr>
        <w:t xml:space="preserve">Должностными инструкциями ведущих бухгалтеров от 01.04.2020 </w:t>
      </w:r>
      <w:proofErr w:type="spellStart"/>
      <w:r w:rsidRPr="0095337E">
        <w:rPr>
          <w:rFonts w:ascii="Times New Roman" w:eastAsia="Times New Roman" w:hAnsi="Times New Roman" w:cs="Times New Roman"/>
          <w:sz w:val="28"/>
          <w:szCs w:val="28"/>
          <w:lang w:eastAsia="ar-SA"/>
        </w:rPr>
        <w:t>Зиневич</w:t>
      </w:r>
      <w:proofErr w:type="spellEnd"/>
      <w:r w:rsidRPr="0095337E">
        <w:rPr>
          <w:rFonts w:ascii="Times New Roman" w:eastAsia="Times New Roman" w:hAnsi="Times New Roman" w:cs="Times New Roman"/>
          <w:sz w:val="28"/>
          <w:szCs w:val="28"/>
          <w:lang w:eastAsia="ar-SA"/>
        </w:rPr>
        <w:t xml:space="preserve"> М.В и от 09.02.2021 Абросимов</w:t>
      </w:r>
      <w:r w:rsidR="008134B4">
        <w:rPr>
          <w:rFonts w:ascii="Times New Roman" w:eastAsia="Times New Roman" w:hAnsi="Times New Roman" w:cs="Times New Roman"/>
          <w:sz w:val="28"/>
          <w:szCs w:val="28"/>
          <w:lang w:eastAsia="ar-SA"/>
        </w:rPr>
        <w:t>ой</w:t>
      </w:r>
      <w:r w:rsidRPr="0095337E">
        <w:rPr>
          <w:rFonts w:ascii="Times New Roman" w:eastAsia="Times New Roman" w:hAnsi="Times New Roman" w:cs="Times New Roman"/>
          <w:sz w:val="28"/>
          <w:szCs w:val="28"/>
          <w:lang w:eastAsia="ar-SA"/>
        </w:rPr>
        <w:t xml:space="preserve"> М.Г. определены должностные обязанности по ведению бухгалтерского учета имущества, обязательств и хозяйственных операций (учет основных средств и материальных запасов, учет расчетов с поставщиками и заказчиками за предоставленные услуги, осуществл</w:t>
      </w:r>
      <w:r w:rsidR="00752A5F" w:rsidRPr="0095337E">
        <w:rPr>
          <w:rFonts w:ascii="Times New Roman" w:eastAsia="Times New Roman" w:hAnsi="Times New Roman" w:cs="Times New Roman"/>
          <w:sz w:val="28"/>
          <w:szCs w:val="28"/>
          <w:lang w:eastAsia="ar-SA"/>
        </w:rPr>
        <w:t>ение</w:t>
      </w:r>
      <w:r w:rsidRPr="0095337E">
        <w:rPr>
          <w:rFonts w:ascii="Times New Roman" w:eastAsia="Times New Roman" w:hAnsi="Times New Roman" w:cs="Times New Roman"/>
          <w:sz w:val="28"/>
          <w:szCs w:val="28"/>
          <w:lang w:eastAsia="ar-SA"/>
        </w:rPr>
        <w:t xml:space="preserve"> операци</w:t>
      </w:r>
      <w:r w:rsidR="00752A5F" w:rsidRPr="0095337E">
        <w:rPr>
          <w:rFonts w:ascii="Times New Roman" w:eastAsia="Times New Roman" w:hAnsi="Times New Roman" w:cs="Times New Roman"/>
          <w:sz w:val="28"/>
          <w:szCs w:val="28"/>
          <w:lang w:eastAsia="ar-SA"/>
        </w:rPr>
        <w:t>й</w:t>
      </w:r>
      <w:r w:rsidRPr="0095337E">
        <w:rPr>
          <w:rFonts w:ascii="Times New Roman" w:eastAsia="Times New Roman" w:hAnsi="Times New Roman" w:cs="Times New Roman"/>
          <w:sz w:val="28"/>
          <w:szCs w:val="28"/>
          <w:lang w:eastAsia="ar-SA"/>
        </w:rPr>
        <w:t xml:space="preserve"> по приему, учету, выдаче и хранению денежных средств, денежных документов и бланков строгой отчетности</w:t>
      </w:r>
      <w:r w:rsidR="00752A5F" w:rsidRPr="0095337E">
        <w:rPr>
          <w:rFonts w:ascii="Times New Roman" w:eastAsia="Times New Roman" w:hAnsi="Times New Roman" w:cs="Times New Roman"/>
          <w:sz w:val="28"/>
          <w:szCs w:val="28"/>
          <w:lang w:eastAsia="ar-SA"/>
        </w:rPr>
        <w:t>),</w:t>
      </w:r>
      <w:r w:rsidRPr="0095337E">
        <w:rPr>
          <w:rFonts w:ascii="Times New Roman" w:eastAsia="Times New Roman" w:hAnsi="Times New Roman" w:cs="Times New Roman"/>
          <w:sz w:val="28"/>
          <w:szCs w:val="28"/>
          <w:lang w:eastAsia="ar-SA"/>
        </w:rPr>
        <w:t xml:space="preserve"> права и</w:t>
      </w:r>
      <w:proofErr w:type="gramEnd"/>
      <w:r w:rsidRPr="0095337E">
        <w:rPr>
          <w:rFonts w:ascii="Times New Roman" w:eastAsia="Times New Roman" w:hAnsi="Times New Roman" w:cs="Times New Roman"/>
          <w:sz w:val="28"/>
          <w:szCs w:val="28"/>
          <w:lang w:eastAsia="ar-SA"/>
        </w:rPr>
        <w:t xml:space="preserve">  ответственность ведущих бухгалтеров, закреплены обслуживаемые учрежд</w:t>
      </w:r>
      <w:r w:rsidR="00D66220">
        <w:rPr>
          <w:rFonts w:ascii="Times New Roman" w:eastAsia="Times New Roman" w:hAnsi="Times New Roman" w:cs="Times New Roman"/>
          <w:sz w:val="28"/>
          <w:szCs w:val="28"/>
          <w:lang w:eastAsia="ar-SA"/>
        </w:rPr>
        <w:t xml:space="preserve">ения,  в  том  числе </w:t>
      </w:r>
      <w:r w:rsidR="00D66220" w:rsidRPr="00E87482">
        <w:rPr>
          <w:rFonts w:ascii="Times New Roman" w:eastAsia="Times New Roman" w:hAnsi="Times New Roman" w:cs="Times New Roman"/>
          <w:sz w:val="28"/>
          <w:szCs w:val="28"/>
          <w:lang w:eastAsia="ar-SA"/>
        </w:rPr>
        <w:t>Учреждение</w:t>
      </w:r>
      <w:r w:rsidRPr="00E87482">
        <w:rPr>
          <w:rFonts w:ascii="Times New Roman" w:eastAsia="Times New Roman" w:hAnsi="Times New Roman" w:cs="Times New Roman"/>
          <w:sz w:val="28"/>
          <w:szCs w:val="28"/>
          <w:lang w:eastAsia="ar-SA"/>
        </w:rPr>
        <w:t xml:space="preserve"> (Приложение  </w:t>
      </w:r>
      <w:r w:rsidR="0029457D" w:rsidRPr="00E87482">
        <w:rPr>
          <w:rFonts w:ascii="Times New Roman" w:eastAsia="Times New Roman" w:hAnsi="Times New Roman" w:cs="Times New Roman"/>
          <w:sz w:val="28"/>
          <w:szCs w:val="28"/>
          <w:lang w:eastAsia="ar-SA"/>
        </w:rPr>
        <w:t>4</w:t>
      </w:r>
      <w:r w:rsidRPr="00E87482">
        <w:rPr>
          <w:rFonts w:ascii="Times New Roman" w:eastAsia="Times New Roman" w:hAnsi="Times New Roman" w:cs="Times New Roman"/>
          <w:sz w:val="28"/>
          <w:szCs w:val="28"/>
          <w:lang w:eastAsia="ar-SA"/>
        </w:rPr>
        <w:t>)</w:t>
      </w:r>
      <w:r w:rsidR="0029457D" w:rsidRPr="00E87482">
        <w:rPr>
          <w:rFonts w:ascii="Times New Roman" w:eastAsia="Times New Roman" w:hAnsi="Times New Roman" w:cs="Times New Roman"/>
          <w:sz w:val="28"/>
          <w:szCs w:val="28"/>
          <w:lang w:eastAsia="ar-SA"/>
        </w:rPr>
        <w:t>.</w:t>
      </w:r>
    </w:p>
    <w:p w:rsidR="00117B8D" w:rsidRPr="0095337E" w:rsidRDefault="00117B8D" w:rsidP="005921AE">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95337E">
        <w:rPr>
          <w:rFonts w:ascii="Times New Roman" w:eastAsia="Times New Roman" w:hAnsi="Times New Roman" w:cs="Times New Roman"/>
          <w:sz w:val="28"/>
          <w:szCs w:val="28"/>
          <w:lang w:eastAsia="ar-SA"/>
        </w:rPr>
        <w:t>Финансовое  обеспечение  Учреждения  для  выполнения муниципального задания  устанавливается с учетом расходов на содержание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для  приобретения  такого имущества,  на  уплату  налогов, в качестве  объектов  налогообложения по которым признается  соответствующее  имущество, в том числе земельные участки, а также финансовое обеспечение развития Учреждения в</w:t>
      </w:r>
      <w:proofErr w:type="gramEnd"/>
      <w:r w:rsidRPr="0095337E">
        <w:rPr>
          <w:rFonts w:ascii="Times New Roman" w:eastAsia="Times New Roman" w:hAnsi="Times New Roman" w:cs="Times New Roman"/>
          <w:sz w:val="28"/>
          <w:szCs w:val="28"/>
          <w:lang w:eastAsia="ar-SA"/>
        </w:rPr>
        <w:t xml:space="preserve"> </w:t>
      </w:r>
      <w:proofErr w:type="gramStart"/>
      <w:r w:rsidRPr="0095337E">
        <w:rPr>
          <w:rFonts w:ascii="Times New Roman" w:eastAsia="Times New Roman" w:hAnsi="Times New Roman" w:cs="Times New Roman"/>
          <w:sz w:val="28"/>
          <w:szCs w:val="28"/>
          <w:lang w:eastAsia="ar-SA"/>
        </w:rPr>
        <w:t>рамках</w:t>
      </w:r>
      <w:proofErr w:type="gramEnd"/>
      <w:r w:rsidRPr="0095337E">
        <w:rPr>
          <w:rFonts w:ascii="Times New Roman" w:eastAsia="Times New Roman" w:hAnsi="Times New Roman" w:cs="Times New Roman"/>
          <w:sz w:val="28"/>
          <w:szCs w:val="28"/>
          <w:lang w:eastAsia="ar-SA"/>
        </w:rPr>
        <w:t xml:space="preserve"> программ, утвержденных в установленном  порядке.</w:t>
      </w:r>
    </w:p>
    <w:p w:rsidR="007D53E3" w:rsidRPr="0095337E" w:rsidRDefault="007D53E3" w:rsidP="00015288">
      <w:pPr>
        <w:tabs>
          <w:tab w:val="left" w:pos="1800"/>
        </w:tabs>
        <w:suppressAutoHyphens/>
        <w:autoSpaceDE w:val="0"/>
        <w:spacing w:after="0" w:line="240" w:lineRule="auto"/>
        <w:ind w:firstLine="567"/>
        <w:rPr>
          <w:rFonts w:ascii="Times New Roman" w:eastAsia="Times New Roman" w:hAnsi="Times New Roman" w:cs="Times New Roman"/>
          <w:sz w:val="28"/>
          <w:szCs w:val="28"/>
          <w:lang w:eastAsia="ru-RU"/>
        </w:rPr>
      </w:pPr>
    </w:p>
    <w:p w:rsidR="00015288" w:rsidRDefault="00015288" w:rsidP="00015288">
      <w:pPr>
        <w:tabs>
          <w:tab w:val="left" w:pos="1800"/>
        </w:tabs>
        <w:suppressAutoHyphens/>
        <w:autoSpaceDE w:val="0"/>
        <w:spacing w:after="0" w:line="240" w:lineRule="auto"/>
        <w:ind w:firstLine="567"/>
        <w:rPr>
          <w:rFonts w:ascii="Times New Roman" w:eastAsia="Times New Roman" w:hAnsi="Times New Roman" w:cs="Times New Roman"/>
          <w:b/>
          <w:sz w:val="28"/>
          <w:szCs w:val="28"/>
          <w:lang w:eastAsia="ru-RU"/>
        </w:rPr>
      </w:pPr>
      <w:r w:rsidRPr="0095337E">
        <w:rPr>
          <w:rFonts w:ascii="Times New Roman" w:eastAsia="Times New Roman" w:hAnsi="Times New Roman" w:cs="Times New Roman"/>
          <w:sz w:val="28"/>
          <w:szCs w:val="28"/>
          <w:lang w:eastAsia="ru-RU"/>
        </w:rPr>
        <w:t>В ходе контрольного мероприятия установлено следующее</w:t>
      </w:r>
      <w:r w:rsidRPr="0095337E">
        <w:rPr>
          <w:rFonts w:ascii="Times New Roman" w:eastAsia="Times New Roman" w:hAnsi="Times New Roman" w:cs="Times New Roman"/>
          <w:b/>
          <w:sz w:val="28"/>
          <w:szCs w:val="28"/>
          <w:lang w:eastAsia="ru-RU"/>
        </w:rPr>
        <w:t>.</w:t>
      </w:r>
    </w:p>
    <w:p w:rsidR="00BD1962" w:rsidRPr="0095337E" w:rsidRDefault="00BD1962" w:rsidP="00015288">
      <w:pPr>
        <w:tabs>
          <w:tab w:val="left" w:pos="1800"/>
        </w:tabs>
        <w:suppressAutoHyphens/>
        <w:autoSpaceDE w:val="0"/>
        <w:spacing w:after="0" w:line="240" w:lineRule="auto"/>
        <w:ind w:firstLine="567"/>
        <w:rPr>
          <w:rFonts w:ascii="Times New Roman" w:eastAsia="Times New Roman" w:hAnsi="Times New Roman" w:cs="Times New Roman"/>
          <w:b/>
          <w:sz w:val="28"/>
          <w:szCs w:val="28"/>
          <w:lang w:eastAsia="ru-RU"/>
        </w:rPr>
      </w:pPr>
    </w:p>
    <w:p w:rsidR="005D72B4" w:rsidRPr="00BD1962"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BD1962">
        <w:rPr>
          <w:rFonts w:ascii="Times New Roman" w:eastAsia="Times New Roman" w:hAnsi="Times New Roman" w:cs="Times New Roman"/>
          <w:b/>
          <w:sz w:val="28"/>
          <w:szCs w:val="28"/>
          <w:lang w:eastAsia="ar-SA"/>
        </w:rPr>
        <w:t>По вопросу 1.</w:t>
      </w:r>
      <w:r w:rsidRPr="00BD1962">
        <w:rPr>
          <w:rFonts w:ascii="Times New Roman" w:eastAsia="Times New Roman" w:hAnsi="Times New Roman" w:cs="Times New Roman"/>
          <w:sz w:val="28"/>
          <w:szCs w:val="28"/>
          <w:lang w:eastAsia="ru-RU"/>
        </w:rPr>
        <w:t xml:space="preserve"> </w:t>
      </w:r>
      <w:r w:rsidRPr="00BD1962">
        <w:rPr>
          <w:rFonts w:ascii="Times New Roman" w:eastAsia="Times New Roman" w:hAnsi="Times New Roman" w:cs="Times New Roman"/>
          <w:b/>
          <w:sz w:val="28"/>
          <w:szCs w:val="28"/>
          <w:lang w:eastAsia="ar-SA"/>
        </w:rPr>
        <w:t>Анализ учредительных документов, нормативно-правовых актов, регламентирующих деятельность МБУК «</w:t>
      </w:r>
      <w:r w:rsidR="00212684">
        <w:rPr>
          <w:rFonts w:ascii="Times New Roman" w:eastAsia="Times New Roman" w:hAnsi="Times New Roman" w:cs="Times New Roman"/>
          <w:b/>
          <w:sz w:val="28"/>
          <w:szCs w:val="28"/>
          <w:lang w:eastAsia="ar-SA"/>
        </w:rPr>
        <w:t xml:space="preserve"> </w:t>
      </w:r>
      <w:proofErr w:type="spellStart"/>
      <w:r w:rsidR="00212684">
        <w:rPr>
          <w:rFonts w:ascii="Times New Roman" w:eastAsia="Times New Roman" w:hAnsi="Times New Roman" w:cs="Times New Roman"/>
          <w:b/>
          <w:sz w:val="28"/>
          <w:szCs w:val="28"/>
          <w:lang w:eastAsia="ar-SA"/>
        </w:rPr>
        <w:t>Большеулуйская</w:t>
      </w:r>
      <w:proofErr w:type="spellEnd"/>
      <w:r w:rsidR="00212684">
        <w:rPr>
          <w:rFonts w:ascii="Times New Roman" w:eastAsia="Times New Roman" w:hAnsi="Times New Roman" w:cs="Times New Roman"/>
          <w:b/>
          <w:sz w:val="28"/>
          <w:szCs w:val="28"/>
          <w:lang w:eastAsia="ar-SA"/>
        </w:rPr>
        <w:t xml:space="preserve"> </w:t>
      </w:r>
      <w:r w:rsidRPr="00BD1962">
        <w:rPr>
          <w:rFonts w:ascii="Times New Roman" w:eastAsia="Times New Roman" w:hAnsi="Times New Roman" w:cs="Times New Roman"/>
          <w:b/>
          <w:sz w:val="28"/>
          <w:szCs w:val="28"/>
          <w:lang w:eastAsia="ar-SA"/>
        </w:rPr>
        <w:t>ЦКС» и установление соответствия положений документов действующему законодательству.</w:t>
      </w:r>
    </w:p>
    <w:p w:rsidR="00A169CF" w:rsidRDefault="00A169CF" w:rsidP="005D72B4">
      <w:pPr>
        <w:autoSpaceDE w:val="0"/>
        <w:autoSpaceDN w:val="0"/>
        <w:adjustRightInd w:val="0"/>
        <w:spacing w:after="0" w:line="240" w:lineRule="auto"/>
        <w:ind w:firstLine="708"/>
        <w:jc w:val="both"/>
        <w:rPr>
          <w:rFonts w:ascii="Times New Roman" w:eastAsia="Courier New" w:hAnsi="Times New Roman" w:cs="Times New Roman"/>
          <w:color w:val="000000"/>
          <w:sz w:val="28"/>
          <w:szCs w:val="28"/>
          <w:lang w:eastAsia="ru-RU"/>
        </w:rPr>
      </w:pPr>
    </w:p>
    <w:p w:rsidR="005D72B4" w:rsidRPr="0095337E" w:rsidRDefault="005D72B4" w:rsidP="005D72B4">
      <w:pPr>
        <w:autoSpaceDE w:val="0"/>
        <w:autoSpaceDN w:val="0"/>
        <w:adjustRightInd w:val="0"/>
        <w:spacing w:after="0" w:line="240" w:lineRule="auto"/>
        <w:ind w:firstLine="708"/>
        <w:jc w:val="both"/>
        <w:rPr>
          <w:rFonts w:ascii="Times New Roman" w:eastAsia="Courier New" w:hAnsi="Times New Roman" w:cs="Times New Roman"/>
          <w:color w:val="000000"/>
          <w:sz w:val="28"/>
          <w:szCs w:val="28"/>
          <w:lang w:eastAsia="ru-RU"/>
        </w:rPr>
      </w:pPr>
      <w:proofErr w:type="gramStart"/>
      <w:r w:rsidRPr="0095337E">
        <w:rPr>
          <w:rFonts w:ascii="Times New Roman" w:eastAsia="Courier New" w:hAnsi="Times New Roman" w:cs="Times New Roman"/>
          <w:color w:val="000000"/>
          <w:sz w:val="28"/>
          <w:szCs w:val="28"/>
          <w:lang w:eastAsia="ru-RU"/>
        </w:rPr>
        <w:t>Согласн</w:t>
      </w:r>
      <w:r w:rsidRPr="0095337E">
        <w:rPr>
          <w:rFonts w:ascii="Times New Roman" w:eastAsia="Courier New" w:hAnsi="Times New Roman" w:cs="Times New Roman"/>
          <w:sz w:val="28"/>
          <w:szCs w:val="28"/>
          <w:lang w:eastAsia="ru-RU"/>
        </w:rPr>
        <w:t xml:space="preserve">о  </w:t>
      </w:r>
      <w:hyperlink r:id="rId13" w:history="1">
        <w:r w:rsidRPr="0095337E">
          <w:rPr>
            <w:rFonts w:ascii="Times New Roman" w:eastAsia="Courier New" w:hAnsi="Times New Roman" w:cs="Times New Roman"/>
            <w:sz w:val="28"/>
            <w:szCs w:val="28"/>
            <w:lang w:eastAsia="ru-RU"/>
          </w:rPr>
          <w:t>п. 19.1, 19.2  ч. 1 ст. 15</w:t>
        </w:r>
      </w:hyperlink>
      <w:r w:rsidRPr="0095337E">
        <w:rPr>
          <w:rFonts w:ascii="Times New Roman" w:eastAsia="Courier New" w:hAnsi="Times New Roman" w:cs="Times New Roman"/>
          <w:color w:val="000000"/>
          <w:sz w:val="28"/>
          <w:szCs w:val="28"/>
          <w:lang w:eastAsia="ru-RU"/>
        </w:rPr>
        <w:t xml:space="preserve"> Федерального закона от 06.10.2003      № 131-ФЗ «Об общих принципах организации местного самоуправления в Российской Федерации» (далее по тексту – Федеральный закон № 131-ФЗ), </w:t>
      </w:r>
      <w:r w:rsidRPr="0095337E">
        <w:rPr>
          <w:rFonts w:ascii="Times New Roman" w:eastAsia="Courier New" w:hAnsi="Times New Roman" w:cs="Times New Roman"/>
          <w:sz w:val="28"/>
          <w:szCs w:val="28"/>
          <w:lang w:eastAsia="ru-RU"/>
        </w:rPr>
        <w:t xml:space="preserve"> создание условий для обеспечения поселений, входящих в состав муниципального района, услугами по организации досуга и услугами организаций культуры,  условий для развития местного традиционного народного художественного творчества в  поселениях, входящих в состав муниципального</w:t>
      </w:r>
      <w:proofErr w:type="gramEnd"/>
      <w:r w:rsidRPr="0095337E">
        <w:rPr>
          <w:rFonts w:ascii="Times New Roman" w:eastAsia="Courier New" w:hAnsi="Times New Roman" w:cs="Times New Roman"/>
          <w:sz w:val="28"/>
          <w:szCs w:val="28"/>
          <w:lang w:eastAsia="ru-RU"/>
        </w:rPr>
        <w:t xml:space="preserve"> района </w:t>
      </w:r>
      <w:r w:rsidRPr="0095337E">
        <w:rPr>
          <w:rFonts w:ascii="Times New Roman" w:eastAsia="Courier New" w:hAnsi="Times New Roman" w:cs="Times New Roman"/>
          <w:color w:val="000000"/>
          <w:sz w:val="28"/>
          <w:szCs w:val="28"/>
          <w:lang w:eastAsia="ru-RU"/>
        </w:rPr>
        <w:t xml:space="preserve"> является вопросом местного значения муниципального района.</w:t>
      </w:r>
    </w:p>
    <w:p w:rsidR="005D72B4" w:rsidRPr="0095337E" w:rsidRDefault="005D72B4" w:rsidP="00A169CF">
      <w:pPr>
        <w:tabs>
          <w:tab w:val="left" w:pos="567"/>
          <w:tab w:val="left" w:pos="709"/>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lastRenderedPageBreak/>
        <w:t>Между Администрацией, осуществляющей функции и полномочия учредителя, и Учреждением</w:t>
      </w:r>
      <w:r w:rsidRPr="0095337E">
        <w:rPr>
          <w:rFonts w:ascii="Times New Roman" w:eastAsia="Times New Roman" w:hAnsi="Times New Roman" w:cs="Times New Roman"/>
          <w:sz w:val="28"/>
          <w:szCs w:val="28"/>
          <w:lang w:eastAsia="ru-RU"/>
        </w:rPr>
        <w:t xml:space="preserve"> </w:t>
      </w:r>
      <w:r w:rsidRPr="0095337E">
        <w:rPr>
          <w:rFonts w:ascii="Times New Roman" w:eastAsia="Times New Roman" w:hAnsi="Times New Roman" w:cs="Times New Roman"/>
          <w:sz w:val="28"/>
          <w:szCs w:val="28"/>
          <w:lang w:eastAsia="ar-SA"/>
        </w:rPr>
        <w:t>заключены Соглашения о порядке и условиях предоставления субсидии на цели, не связанные с финансовым обеспечением выполнения муниципального задания на оказание муниципальных услуг:</w:t>
      </w:r>
    </w:p>
    <w:p w:rsidR="005D72B4" w:rsidRPr="0095337E" w:rsidRDefault="005D72B4" w:rsidP="00A169CF">
      <w:pPr>
        <w:numPr>
          <w:ilvl w:val="0"/>
          <w:numId w:val="40"/>
        </w:numPr>
        <w:tabs>
          <w:tab w:val="left" w:pos="567"/>
        </w:tabs>
        <w:suppressAutoHyphens/>
        <w:autoSpaceDE w:val="0"/>
        <w:spacing w:after="0" w:line="240" w:lineRule="auto"/>
        <w:ind w:left="709" w:firstLine="0"/>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от 19.01.2023г. № 09 (доп. соглашение от 02.03.2023 №1 на сумму 847 600,0 рублей; доп. соглашение от 27.10. 2023 №2 на сумму 1 462 300,0 рублей);</w:t>
      </w:r>
    </w:p>
    <w:p w:rsidR="005D72B4" w:rsidRPr="0095337E" w:rsidRDefault="005D72B4" w:rsidP="00A169CF">
      <w:pPr>
        <w:numPr>
          <w:ilvl w:val="0"/>
          <w:numId w:val="40"/>
        </w:numPr>
        <w:tabs>
          <w:tab w:val="left" w:pos="567"/>
        </w:tabs>
        <w:suppressAutoHyphens/>
        <w:autoSpaceDE w:val="0"/>
        <w:spacing w:after="0" w:line="240" w:lineRule="auto"/>
        <w:ind w:left="0"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от 02.03.2023г. № 17 (доп. соглашение от 28.09.2023 №1 на сумму 1 176 200,0 рублей);</w:t>
      </w:r>
    </w:p>
    <w:p w:rsidR="005D72B4" w:rsidRPr="0095337E" w:rsidRDefault="005D72B4" w:rsidP="00A169CF">
      <w:pPr>
        <w:numPr>
          <w:ilvl w:val="0"/>
          <w:numId w:val="40"/>
        </w:numPr>
        <w:tabs>
          <w:tab w:val="left" w:pos="567"/>
        </w:tabs>
        <w:suppressAutoHyphens/>
        <w:autoSpaceDE w:val="0"/>
        <w:spacing w:after="0" w:line="240" w:lineRule="auto"/>
        <w:ind w:hanging="221"/>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от 26.09.2023г. № 32 на сумму 500 000,0 рублей;</w:t>
      </w:r>
    </w:p>
    <w:p w:rsidR="005D72B4" w:rsidRPr="0095337E" w:rsidRDefault="005D72B4" w:rsidP="00A169CF">
      <w:pPr>
        <w:numPr>
          <w:ilvl w:val="0"/>
          <w:numId w:val="40"/>
        </w:numPr>
        <w:tabs>
          <w:tab w:val="left" w:pos="567"/>
        </w:tabs>
        <w:suppressAutoHyphens/>
        <w:autoSpaceDE w:val="0"/>
        <w:spacing w:after="0" w:line="240" w:lineRule="auto"/>
        <w:ind w:hanging="221"/>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от 20.12.2023г. № 36 на сумму 1 320 436,0 рублей.</w:t>
      </w:r>
    </w:p>
    <w:p w:rsidR="005D72B4" w:rsidRPr="0095337E" w:rsidRDefault="005D72B4" w:rsidP="00A169CF">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В соответствии с абзацем вторым пункта 1 статьи 78.1 «Бюджетного кодекса Российской Федерации» от 31.07.1998 № 145-ФЗ между Администрацией, осуществляющей функции и полномочия учредителя, и Учреждением заключены Соглашения о предоставлении из бюджета </w:t>
      </w:r>
      <w:proofErr w:type="spellStart"/>
      <w:r w:rsidRPr="0095337E">
        <w:rPr>
          <w:rFonts w:ascii="Times New Roman" w:eastAsia="Times New Roman" w:hAnsi="Times New Roman" w:cs="Times New Roman"/>
          <w:sz w:val="28"/>
          <w:szCs w:val="28"/>
          <w:lang w:eastAsia="ar-SA"/>
        </w:rPr>
        <w:t>Большеулуйского</w:t>
      </w:r>
      <w:proofErr w:type="spellEnd"/>
      <w:r w:rsidRPr="0095337E">
        <w:rPr>
          <w:rFonts w:ascii="Times New Roman" w:eastAsia="Times New Roman" w:hAnsi="Times New Roman" w:cs="Times New Roman"/>
          <w:sz w:val="28"/>
          <w:szCs w:val="28"/>
          <w:lang w:eastAsia="ar-SA"/>
        </w:rPr>
        <w:t xml:space="preserve"> района субсидии:</w:t>
      </w:r>
    </w:p>
    <w:p w:rsidR="005D72B4" w:rsidRPr="0095337E" w:rsidRDefault="00A169CF" w:rsidP="00A169CF">
      <w:pPr>
        <w:numPr>
          <w:ilvl w:val="0"/>
          <w:numId w:val="41"/>
        </w:numPr>
        <w:tabs>
          <w:tab w:val="left" w:pos="567"/>
        </w:tabs>
        <w:suppressAutoHyphens/>
        <w:autoSpaceDE w:val="0"/>
        <w:spacing w:after="0" w:line="240" w:lineRule="auto"/>
        <w:ind w:hanging="22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5D72B4" w:rsidRPr="0095337E">
        <w:rPr>
          <w:rFonts w:ascii="Times New Roman" w:eastAsia="Times New Roman" w:hAnsi="Times New Roman" w:cs="Times New Roman"/>
          <w:sz w:val="28"/>
          <w:szCs w:val="28"/>
          <w:lang w:eastAsia="ar-SA"/>
        </w:rPr>
        <w:t>от 03.03.2023г. № 20-2023-066459 на сумму 50 000,0 рублей;</w:t>
      </w:r>
    </w:p>
    <w:p w:rsidR="005D72B4" w:rsidRPr="0095337E" w:rsidRDefault="00A169CF" w:rsidP="00A169CF">
      <w:pPr>
        <w:numPr>
          <w:ilvl w:val="0"/>
          <w:numId w:val="41"/>
        </w:numPr>
        <w:tabs>
          <w:tab w:val="left" w:pos="567"/>
        </w:tabs>
        <w:suppressAutoHyphens/>
        <w:autoSpaceDE w:val="0"/>
        <w:spacing w:after="0" w:line="240" w:lineRule="auto"/>
        <w:ind w:hanging="22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5D72B4" w:rsidRPr="0095337E">
        <w:rPr>
          <w:rFonts w:ascii="Times New Roman" w:eastAsia="Times New Roman" w:hAnsi="Times New Roman" w:cs="Times New Roman"/>
          <w:sz w:val="28"/>
          <w:szCs w:val="28"/>
          <w:lang w:eastAsia="ar-SA"/>
        </w:rPr>
        <w:t>от 03.03.2023г. № 20-2023-071402 на сумму 100 000,0 рублей.</w:t>
      </w:r>
    </w:p>
    <w:p w:rsidR="005D72B4" w:rsidRPr="0095337E" w:rsidRDefault="005D72B4" w:rsidP="00A169CF">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Соглашение о порядке и условиях предоставления субсидии на финансовое обеспечение выполнения муниципального задания Учреждением:</w:t>
      </w:r>
    </w:p>
    <w:p w:rsidR="005D72B4" w:rsidRPr="0095337E" w:rsidRDefault="00A169CF" w:rsidP="00A169CF">
      <w:pPr>
        <w:numPr>
          <w:ilvl w:val="0"/>
          <w:numId w:val="42"/>
        </w:numPr>
        <w:spacing w:after="0" w:line="24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5D72B4" w:rsidRPr="0095337E">
        <w:rPr>
          <w:rFonts w:ascii="Times New Roman" w:eastAsia="Times New Roman" w:hAnsi="Times New Roman" w:cs="Times New Roman"/>
          <w:sz w:val="28"/>
          <w:szCs w:val="28"/>
          <w:lang w:eastAsia="ar-SA"/>
        </w:rPr>
        <w:t>от 19.01.2023г. № 12 на сумму 2 461 000,0 (доп. соглашение от 07.02.2023 №1 на сумму 5 591 000,0 рублей; доп. соглашение от 02.03.2023 № 2 на сумму 30 364 000,0 рублей).</w:t>
      </w:r>
    </w:p>
    <w:p w:rsidR="005D72B4" w:rsidRPr="0095337E" w:rsidRDefault="005D72B4" w:rsidP="00A169CF">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На момент проверки положение о сельском Доме культуры (клубе) – структурном подразделении Учреждения, утверждено Приказом от 04.02.2021г. № 04-А (далее по тексту  – Положение).</w:t>
      </w:r>
    </w:p>
    <w:p w:rsidR="005D72B4" w:rsidRPr="0095337E" w:rsidRDefault="005D72B4" w:rsidP="00A169CF">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Согласно Положению в данном направлении Филиалы осуществляют следующие виды деятельности:</w:t>
      </w:r>
    </w:p>
    <w:p w:rsidR="005D72B4" w:rsidRPr="0095337E" w:rsidRDefault="005D72B4" w:rsidP="003577A1">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п.2.3.1 создание и организация деятельности творческих коллективов, студий, кружков -</w:t>
      </w:r>
      <w:r w:rsidRPr="0095337E">
        <w:rPr>
          <w:rFonts w:ascii="Times New Roman" w:eastAsia="Times New Roman" w:hAnsi="Times New Roman" w:cs="Times New Roman"/>
          <w:sz w:val="28"/>
          <w:szCs w:val="28"/>
          <w:lang w:eastAsia="ru-RU"/>
        </w:rPr>
        <w:t xml:space="preserve"> </w:t>
      </w:r>
      <w:r w:rsidRPr="0095337E">
        <w:rPr>
          <w:rFonts w:ascii="Times New Roman" w:eastAsia="Times New Roman" w:hAnsi="Times New Roman" w:cs="Times New Roman"/>
          <w:sz w:val="28"/>
          <w:szCs w:val="28"/>
          <w:lang w:eastAsia="ar-SA"/>
        </w:rPr>
        <w:t>любительского художественного, декоративно-прикладного и изобразительного творчества, народных коллективов;</w:t>
      </w:r>
    </w:p>
    <w:p w:rsidR="005D72B4" w:rsidRPr="0095337E" w:rsidRDefault="005D72B4" w:rsidP="003577A1">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п.2.3.2 организация работы любительских объединений, групп, клубов по</w:t>
      </w:r>
      <w:r w:rsidR="003F49A0">
        <w:rPr>
          <w:rFonts w:ascii="Times New Roman" w:eastAsia="Times New Roman" w:hAnsi="Times New Roman" w:cs="Times New Roman"/>
          <w:sz w:val="28"/>
          <w:szCs w:val="28"/>
          <w:lang w:eastAsia="ar-SA"/>
        </w:rPr>
        <w:t xml:space="preserve"> </w:t>
      </w:r>
      <w:r w:rsidRPr="0095337E">
        <w:rPr>
          <w:rFonts w:ascii="Times New Roman" w:eastAsia="Times New Roman" w:hAnsi="Times New Roman" w:cs="Times New Roman"/>
          <w:sz w:val="28"/>
          <w:szCs w:val="28"/>
          <w:lang w:eastAsia="ar-SA"/>
        </w:rPr>
        <w:t>интересам; предоставление услуг/работ по организации и проведению различных культурно-досуговых и информационно-просветительских мероприятий;</w:t>
      </w:r>
    </w:p>
    <w:p w:rsidR="005D72B4" w:rsidRPr="0095337E" w:rsidRDefault="005D72B4" w:rsidP="003577A1">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п.2.3.3 предоставление услуг/работ по выездному культурному обслуживанию (граждан с ограниченными возможностями, пожилых граждан, жителей отдаленных населенных пунктов);</w:t>
      </w:r>
    </w:p>
    <w:p w:rsidR="005D72B4" w:rsidRPr="0095337E" w:rsidRDefault="005D72B4" w:rsidP="003577A1">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п.2.3.4 предоставление услуг/работ по организации отдыха детей в летнее время, предоставление услуг/работ по организации работы летних </w:t>
      </w:r>
      <w:r w:rsidRPr="0095337E">
        <w:rPr>
          <w:rFonts w:ascii="Times New Roman" w:eastAsia="Times New Roman" w:hAnsi="Times New Roman" w:cs="Times New Roman"/>
          <w:sz w:val="28"/>
          <w:szCs w:val="28"/>
          <w:lang w:eastAsia="ar-SA"/>
        </w:rPr>
        <w:lastRenderedPageBreak/>
        <w:t>площадок для детей (по месту жительства детей, на базе организаций</w:t>
      </w:r>
      <w:r w:rsidRPr="0095337E">
        <w:rPr>
          <w:rFonts w:ascii="Times New Roman" w:eastAsia="Times New Roman" w:hAnsi="Times New Roman" w:cs="Times New Roman"/>
          <w:sz w:val="28"/>
          <w:szCs w:val="28"/>
          <w:lang w:eastAsia="ru-RU"/>
        </w:rPr>
        <w:t xml:space="preserve"> </w:t>
      </w:r>
      <w:r w:rsidRPr="0095337E">
        <w:rPr>
          <w:rFonts w:ascii="Times New Roman" w:eastAsia="Times New Roman" w:hAnsi="Times New Roman" w:cs="Times New Roman"/>
          <w:sz w:val="28"/>
          <w:szCs w:val="28"/>
          <w:lang w:eastAsia="ar-SA"/>
        </w:rPr>
        <w:t>культурно-досугового типа, на базе других организаций);</w:t>
      </w:r>
    </w:p>
    <w:p w:rsidR="005D72B4" w:rsidRPr="0095337E" w:rsidRDefault="005D72B4" w:rsidP="003577A1">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п.2.3.5 предоставление услуг/работ по формированию и предоставлению в пользование</w:t>
      </w:r>
      <w:r w:rsidRPr="0095337E">
        <w:rPr>
          <w:rFonts w:ascii="Times New Roman" w:eastAsia="Times New Roman" w:hAnsi="Times New Roman" w:cs="Times New Roman"/>
          <w:sz w:val="28"/>
          <w:szCs w:val="28"/>
          <w:lang w:eastAsia="ru-RU"/>
        </w:rPr>
        <w:t xml:space="preserve"> </w:t>
      </w:r>
      <w:r w:rsidRPr="0095337E">
        <w:rPr>
          <w:rFonts w:ascii="Times New Roman" w:eastAsia="Times New Roman" w:hAnsi="Times New Roman" w:cs="Times New Roman"/>
          <w:sz w:val="28"/>
          <w:szCs w:val="28"/>
          <w:lang w:eastAsia="ar-SA"/>
        </w:rPr>
        <w:t>банков данных, фонотек, видеотек, фотоматериалов и др. материалов;</w:t>
      </w:r>
    </w:p>
    <w:p w:rsidR="005D72B4" w:rsidRPr="0095337E" w:rsidRDefault="005D72B4" w:rsidP="003577A1">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п.2.3.6 предоставление услуг/работ по разработке сценариев, постановочной работе по заявкам организаций, предприятий и отдельных граждан;</w:t>
      </w:r>
    </w:p>
    <w:p w:rsidR="005D72B4" w:rsidRPr="0095337E" w:rsidRDefault="005D72B4" w:rsidP="003577A1">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п.2.3.7 предоставление услуг/работ по прокату;</w:t>
      </w:r>
    </w:p>
    <w:p w:rsidR="005D72B4" w:rsidRPr="0095337E" w:rsidRDefault="005D72B4" w:rsidP="003577A1">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п.2.3.8 предоставление услуг/работ по аренде нежилого фонда;</w:t>
      </w:r>
    </w:p>
    <w:p w:rsidR="005D72B4" w:rsidRPr="0095337E" w:rsidRDefault="005D72B4" w:rsidP="003577A1">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п.2.3.9 иные виды деятельности, направленные на достижение цели и задач, предусмотренных Положением.</w:t>
      </w:r>
    </w:p>
    <w:p w:rsidR="005D72B4" w:rsidRPr="0095337E" w:rsidRDefault="005D72B4" w:rsidP="003577A1">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Пункт 3.3.12. Устава Учреждения не соответствует п.2.3. и п. 2.3.5 Положения в части соответствия вида деятельности.</w:t>
      </w:r>
    </w:p>
    <w:p w:rsidR="005D72B4" w:rsidRPr="0095337E" w:rsidRDefault="005D72B4" w:rsidP="003577A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В соответствии с п.п.2, 4 ст.9.2 Федерального закона от 12.01.1996 № 7-ФЗ «О некоммерческих организациях» Учреждение оказывает услуги, относящиеся к уставным видам деятельности.</w:t>
      </w:r>
    </w:p>
    <w:p w:rsidR="005D72B4" w:rsidRPr="0095337E" w:rsidRDefault="005D72B4" w:rsidP="003577A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Дополнительный вид деятельности по ОКВЭД 91.01 «Деятельность библиотек и архивов» Учреждения указанный в выписке из Единого государственного реестра юридических лиц от 17.09.2024 № ЮЭ9965-24-126549666 отсутствует в Уставе Учреждения.</w:t>
      </w:r>
    </w:p>
    <w:p w:rsidR="005D72B4" w:rsidRPr="0095337E" w:rsidRDefault="005D72B4" w:rsidP="003577A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Согласно п. 3.5 Устава, Учреждение оказывает платные виды деятельности, перечень которых утверждается Администрацией.</w:t>
      </w:r>
    </w:p>
    <w:p w:rsidR="005D72B4" w:rsidRPr="0095337E" w:rsidRDefault="005D72B4" w:rsidP="003577A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Положение о предоставлении платных услуг Учреждением, утверждено Постановлением Администрации </w:t>
      </w:r>
      <w:proofErr w:type="spellStart"/>
      <w:r w:rsidRPr="0095337E">
        <w:rPr>
          <w:rFonts w:ascii="Times New Roman" w:eastAsia="Times New Roman" w:hAnsi="Times New Roman" w:cs="Times New Roman"/>
          <w:sz w:val="28"/>
          <w:szCs w:val="28"/>
          <w:lang w:eastAsia="ar-SA"/>
        </w:rPr>
        <w:t>Большеулуйского</w:t>
      </w:r>
      <w:proofErr w:type="spellEnd"/>
      <w:r w:rsidRPr="0095337E">
        <w:rPr>
          <w:rFonts w:ascii="Times New Roman" w:eastAsia="Times New Roman" w:hAnsi="Times New Roman" w:cs="Times New Roman"/>
          <w:sz w:val="28"/>
          <w:szCs w:val="28"/>
          <w:lang w:eastAsia="ar-SA"/>
        </w:rPr>
        <w:t xml:space="preserve"> района от 12.03.2014 г. № 65-п (далее по тексту – Положение о платных услугах).</w:t>
      </w:r>
    </w:p>
    <w:p w:rsidR="005D72B4" w:rsidRPr="0095337E" w:rsidRDefault="005D72B4" w:rsidP="003577A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Приложением № 1 и № 2 к Положению о платных услугах утверждены перечень платных услуг и тарифы на платные услуги, что не противоречит п.3.5 Устава Учреждения.</w:t>
      </w:r>
    </w:p>
    <w:p w:rsidR="005D72B4" w:rsidRPr="0095337E" w:rsidRDefault="005D72B4" w:rsidP="00BF15FE">
      <w:pPr>
        <w:suppressAutoHyphens/>
        <w:autoSpaceDE w:val="0"/>
        <w:spacing w:after="0" w:line="240" w:lineRule="auto"/>
        <w:ind w:firstLine="709"/>
        <w:jc w:val="both"/>
        <w:rPr>
          <w:rFonts w:ascii="Times New Roman" w:eastAsia="Courier New" w:hAnsi="Times New Roman" w:cs="Times New Roman"/>
          <w:color w:val="000000"/>
          <w:sz w:val="28"/>
          <w:szCs w:val="28"/>
          <w:lang w:eastAsia="ru-RU"/>
        </w:rPr>
      </w:pPr>
      <w:r w:rsidRPr="0095337E">
        <w:rPr>
          <w:rFonts w:ascii="Times New Roman" w:eastAsia="Courier New" w:hAnsi="Times New Roman" w:cs="Times New Roman"/>
          <w:color w:val="000000"/>
          <w:sz w:val="28"/>
          <w:szCs w:val="28"/>
          <w:lang w:eastAsia="ru-RU"/>
        </w:rPr>
        <w:t>В соответствии с п. 3, 4 ст.</w:t>
      </w:r>
      <w:r w:rsidR="003577A1">
        <w:rPr>
          <w:rFonts w:ascii="Times New Roman" w:eastAsia="Courier New" w:hAnsi="Times New Roman" w:cs="Times New Roman"/>
          <w:color w:val="000000"/>
          <w:sz w:val="28"/>
          <w:szCs w:val="28"/>
          <w:lang w:eastAsia="ru-RU"/>
        </w:rPr>
        <w:t xml:space="preserve"> </w:t>
      </w:r>
      <w:r w:rsidRPr="0095337E">
        <w:rPr>
          <w:rFonts w:ascii="Times New Roman" w:eastAsia="Courier New" w:hAnsi="Times New Roman" w:cs="Times New Roman"/>
          <w:color w:val="000000"/>
          <w:sz w:val="28"/>
          <w:szCs w:val="28"/>
          <w:lang w:eastAsia="ru-RU"/>
        </w:rPr>
        <w:t xml:space="preserve">69.2 Бюджетного кодекса Российской Федерации постановлением администрации </w:t>
      </w:r>
      <w:proofErr w:type="spellStart"/>
      <w:r w:rsidRPr="0095337E">
        <w:rPr>
          <w:rFonts w:ascii="Times New Roman" w:eastAsia="Courier New" w:hAnsi="Times New Roman" w:cs="Times New Roman"/>
          <w:color w:val="000000"/>
          <w:sz w:val="28"/>
          <w:szCs w:val="28"/>
          <w:lang w:eastAsia="ru-RU"/>
        </w:rPr>
        <w:t>Большеулуйского</w:t>
      </w:r>
      <w:proofErr w:type="spellEnd"/>
      <w:r w:rsidRPr="0095337E">
        <w:rPr>
          <w:rFonts w:ascii="Times New Roman" w:eastAsia="Courier New" w:hAnsi="Times New Roman" w:cs="Times New Roman"/>
          <w:color w:val="000000"/>
          <w:sz w:val="28"/>
          <w:szCs w:val="28"/>
          <w:lang w:eastAsia="ru-RU"/>
        </w:rPr>
        <w:t xml:space="preserve"> района от 13.11.2015 № 261 утвержден Порядок формирования и финансового обеспечения выполнения муниципального задания в отношении районных муниципальных учреждений (далее по тексту – Порядок муниципального задания).</w:t>
      </w:r>
    </w:p>
    <w:p w:rsidR="005D72B4" w:rsidRPr="0095337E" w:rsidRDefault="005D72B4" w:rsidP="00BF15F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Распоряжением Администрации </w:t>
      </w:r>
      <w:proofErr w:type="spellStart"/>
      <w:r w:rsidRPr="0095337E">
        <w:rPr>
          <w:rFonts w:ascii="Times New Roman" w:eastAsia="Times New Roman" w:hAnsi="Times New Roman" w:cs="Times New Roman"/>
          <w:sz w:val="28"/>
          <w:szCs w:val="28"/>
          <w:lang w:eastAsia="ar-SA"/>
        </w:rPr>
        <w:t>Большеулуйского</w:t>
      </w:r>
      <w:proofErr w:type="spellEnd"/>
      <w:r w:rsidRPr="0095337E">
        <w:rPr>
          <w:rFonts w:ascii="Times New Roman" w:eastAsia="Times New Roman" w:hAnsi="Times New Roman" w:cs="Times New Roman"/>
          <w:sz w:val="28"/>
          <w:szCs w:val="28"/>
          <w:lang w:eastAsia="ar-SA"/>
        </w:rPr>
        <w:t xml:space="preserve"> района от 13.02.2023г. № 71-р утверждено муниципальное задание Учреждения на 2023 год и плановый период 2024-2025 г.</w:t>
      </w:r>
    </w:p>
    <w:p w:rsidR="005D72B4" w:rsidRPr="0095337E" w:rsidRDefault="005D72B4" w:rsidP="00BF15F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В преамбуле Распоряжения Администрации </w:t>
      </w:r>
      <w:proofErr w:type="spellStart"/>
      <w:r w:rsidRPr="0095337E">
        <w:rPr>
          <w:rFonts w:ascii="Times New Roman" w:eastAsia="Times New Roman" w:hAnsi="Times New Roman" w:cs="Times New Roman"/>
          <w:sz w:val="28"/>
          <w:szCs w:val="28"/>
          <w:lang w:eastAsia="ar-SA"/>
        </w:rPr>
        <w:t>Большеулуйского</w:t>
      </w:r>
      <w:proofErr w:type="spellEnd"/>
      <w:r w:rsidRPr="0095337E">
        <w:rPr>
          <w:rFonts w:ascii="Times New Roman" w:eastAsia="Times New Roman" w:hAnsi="Times New Roman" w:cs="Times New Roman"/>
          <w:sz w:val="28"/>
          <w:szCs w:val="28"/>
          <w:lang w:eastAsia="ar-SA"/>
        </w:rPr>
        <w:t xml:space="preserve"> района от 13.02.2023г. № 71-р дана ссылка на</w:t>
      </w:r>
      <w:r w:rsidRPr="0095337E">
        <w:rPr>
          <w:rFonts w:ascii="Times New Roman" w:eastAsia="Times New Roman" w:hAnsi="Times New Roman" w:cs="Times New Roman"/>
          <w:sz w:val="28"/>
          <w:szCs w:val="28"/>
          <w:lang w:eastAsia="ru-RU"/>
        </w:rPr>
        <w:t xml:space="preserve"> </w:t>
      </w:r>
      <w:r w:rsidRPr="0095337E">
        <w:rPr>
          <w:rFonts w:ascii="Times New Roman" w:eastAsia="Times New Roman" w:hAnsi="Times New Roman" w:cs="Times New Roman"/>
          <w:sz w:val="28"/>
          <w:szCs w:val="28"/>
          <w:lang w:eastAsia="ar-SA"/>
        </w:rPr>
        <w:t>утративший силу документ</w:t>
      </w:r>
      <w:r w:rsidRPr="0095337E">
        <w:rPr>
          <w:rFonts w:ascii="Times New Roman" w:eastAsia="Times New Roman" w:hAnsi="Times New Roman" w:cs="Times New Roman"/>
          <w:sz w:val="28"/>
          <w:szCs w:val="28"/>
          <w:lang w:eastAsia="ru-RU"/>
        </w:rPr>
        <w:t xml:space="preserve"> </w:t>
      </w:r>
      <w:r w:rsidRPr="0095337E">
        <w:rPr>
          <w:rFonts w:ascii="Times New Roman" w:eastAsia="Times New Roman" w:hAnsi="Times New Roman" w:cs="Times New Roman"/>
          <w:sz w:val="28"/>
          <w:szCs w:val="28"/>
          <w:lang w:eastAsia="ar-SA"/>
        </w:rPr>
        <w:t>с 1 января 2016 года (Постановление № 298-п от 15.12.2010 г).</w:t>
      </w:r>
    </w:p>
    <w:p w:rsidR="005D72B4" w:rsidRPr="0095337E" w:rsidRDefault="005D72B4" w:rsidP="00BF15FE">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95337E">
        <w:rPr>
          <w:rFonts w:ascii="Times New Roman" w:eastAsia="Times New Roman" w:hAnsi="Times New Roman" w:cs="Times New Roman"/>
          <w:sz w:val="28"/>
          <w:szCs w:val="28"/>
          <w:lang w:eastAsia="ar-SA"/>
        </w:rPr>
        <w:lastRenderedPageBreak/>
        <w:t>В нарушении п.1</w:t>
      </w:r>
      <w:r w:rsidRPr="0095337E">
        <w:rPr>
          <w:rFonts w:ascii="Times New Roman" w:eastAsia="Courier New" w:hAnsi="Times New Roman" w:cs="Times New Roman"/>
          <w:color w:val="000000"/>
          <w:sz w:val="28"/>
          <w:szCs w:val="28"/>
          <w:lang w:eastAsia="ru-RU"/>
        </w:rPr>
        <w:t xml:space="preserve"> </w:t>
      </w:r>
      <w:r w:rsidRPr="0095337E">
        <w:rPr>
          <w:rFonts w:ascii="Times New Roman" w:eastAsia="Times New Roman" w:hAnsi="Times New Roman" w:cs="Times New Roman"/>
          <w:sz w:val="28"/>
          <w:szCs w:val="28"/>
          <w:lang w:eastAsia="ar-SA"/>
        </w:rPr>
        <w:t xml:space="preserve">Порядка муниципального задания, в Приложении № 1 к Порядку формирования и финансового обеспечения выполнения муниципального задания в отношении районных муниципальных учреждений (распоряжение администрации </w:t>
      </w:r>
      <w:proofErr w:type="spellStart"/>
      <w:r w:rsidRPr="0095337E">
        <w:rPr>
          <w:rFonts w:ascii="Times New Roman" w:eastAsia="Times New Roman" w:hAnsi="Times New Roman" w:cs="Times New Roman"/>
          <w:sz w:val="28"/>
          <w:szCs w:val="28"/>
          <w:lang w:eastAsia="ar-SA"/>
        </w:rPr>
        <w:t>Большеулуйского</w:t>
      </w:r>
      <w:proofErr w:type="spellEnd"/>
      <w:r w:rsidRPr="0095337E">
        <w:rPr>
          <w:rFonts w:ascii="Times New Roman" w:eastAsia="Times New Roman" w:hAnsi="Times New Roman" w:cs="Times New Roman"/>
          <w:sz w:val="28"/>
          <w:szCs w:val="28"/>
          <w:lang w:eastAsia="ar-SA"/>
        </w:rPr>
        <w:t xml:space="preserve"> района от 13.02.2023 № 71-р (далее по тексту – Муниципальное задание) основные виды деятельности не соответствуют учредительным документам. </w:t>
      </w:r>
      <w:proofErr w:type="gramEnd"/>
    </w:p>
    <w:p w:rsidR="005D72B4" w:rsidRPr="0095337E" w:rsidRDefault="005D72B4" w:rsidP="00BF15F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В соответствии с п.1 ст. 5 Федерального закона от 08.08.2001 № 129-ФЗ</w:t>
      </w:r>
      <w:r w:rsidR="00B157E5">
        <w:rPr>
          <w:rFonts w:ascii="Times New Roman" w:eastAsia="Times New Roman" w:hAnsi="Times New Roman" w:cs="Times New Roman"/>
          <w:sz w:val="28"/>
          <w:szCs w:val="28"/>
          <w:lang w:eastAsia="ar-SA"/>
        </w:rPr>
        <w:t xml:space="preserve"> «О государственной регистрации юридических лиц и индивидуальных предпринимателей»</w:t>
      </w:r>
      <w:r w:rsidRPr="0095337E">
        <w:rPr>
          <w:rFonts w:ascii="Times New Roman" w:eastAsia="Times New Roman" w:hAnsi="Times New Roman" w:cs="Times New Roman"/>
          <w:sz w:val="28"/>
          <w:szCs w:val="28"/>
          <w:lang w:eastAsia="ar-SA"/>
        </w:rPr>
        <w:t xml:space="preserve"> в Едином государственном реестре юридических лиц содержатся такие сведения и документы о юридическом лице, как коды по Общероссийскому классификатору видов экономической деятельности.</w:t>
      </w:r>
    </w:p>
    <w:p w:rsidR="005D72B4" w:rsidRPr="0095337E" w:rsidRDefault="005D72B4" w:rsidP="00BF15FE">
      <w:pPr>
        <w:tabs>
          <w:tab w:val="left" w:pos="709"/>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Как следует из Муниципального задания:</w:t>
      </w:r>
    </w:p>
    <w:p w:rsidR="005D72B4" w:rsidRPr="0095337E" w:rsidRDefault="005D72B4" w:rsidP="00BF15FE">
      <w:pPr>
        <w:tabs>
          <w:tab w:val="left" w:pos="709"/>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ОКВЭД 92.32 включает «Деятельность концертных и театральных залов и других учреждений культуры»;</w:t>
      </w:r>
    </w:p>
    <w:p w:rsidR="005D72B4" w:rsidRPr="0095337E" w:rsidRDefault="005D72B4" w:rsidP="00BF15FE">
      <w:pPr>
        <w:tabs>
          <w:tab w:val="left" w:pos="709"/>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ОКВЭД 92.34.2 включает «Деятельность танцплощадок, дискотек, школ танцев»;</w:t>
      </w:r>
    </w:p>
    <w:p w:rsidR="005D72B4" w:rsidRPr="0095337E" w:rsidRDefault="005D72B4" w:rsidP="00BF15FE">
      <w:pPr>
        <w:tabs>
          <w:tab w:val="left" w:pos="709"/>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ОКВЭД 92.51 включает «Деятельность библиотек, архивов, учреждений клубного типа»;</w:t>
      </w:r>
    </w:p>
    <w:p w:rsidR="005D72B4" w:rsidRPr="0095337E" w:rsidRDefault="005D72B4" w:rsidP="00BF15FE">
      <w:pPr>
        <w:tabs>
          <w:tab w:val="left" w:pos="709"/>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ОКВЭД 92.13 включает «Показ фильмов».</w:t>
      </w:r>
    </w:p>
    <w:p w:rsidR="005D72B4" w:rsidRPr="0095337E" w:rsidRDefault="005D72B4" w:rsidP="00BF15FE">
      <w:pPr>
        <w:tabs>
          <w:tab w:val="left" w:pos="709"/>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Данные виды ОКВЭД в Муниципальном задании не соответствуют по кодам с Выпиской из ЕГРЮЛ.</w:t>
      </w:r>
    </w:p>
    <w:p w:rsidR="005D72B4" w:rsidRPr="0095337E" w:rsidRDefault="005D72B4" w:rsidP="00BF15FE">
      <w:pPr>
        <w:tabs>
          <w:tab w:val="left" w:pos="709"/>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Нормативно-правовой акт, указанный в п. 4 Муниципального задания, не содержит даты и номер.</w:t>
      </w:r>
    </w:p>
    <w:p w:rsidR="005D72B4" w:rsidRPr="0095337E" w:rsidRDefault="005D72B4" w:rsidP="00BF15FE">
      <w:pPr>
        <w:tabs>
          <w:tab w:val="left" w:pos="567"/>
        </w:tabs>
        <w:suppressAutoHyphens/>
        <w:autoSpaceDE w:val="0"/>
        <w:spacing w:after="0" w:line="240" w:lineRule="auto"/>
        <w:ind w:firstLine="709"/>
        <w:jc w:val="both"/>
        <w:rPr>
          <w:rFonts w:ascii="Times New Roman" w:eastAsia="Courier New" w:hAnsi="Times New Roman" w:cs="Times New Roman"/>
          <w:sz w:val="28"/>
          <w:szCs w:val="28"/>
          <w:lang w:eastAsia="ru-RU"/>
        </w:rPr>
      </w:pPr>
      <w:r w:rsidRPr="0095337E">
        <w:rPr>
          <w:rFonts w:ascii="Times New Roman" w:eastAsia="Times New Roman" w:hAnsi="Times New Roman" w:cs="Times New Roman"/>
          <w:sz w:val="28"/>
          <w:szCs w:val="28"/>
          <w:lang w:eastAsia="ar-SA"/>
        </w:rPr>
        <w:t xml:space="preserve"> </w:t>
      </w:r>
      <w:r w:rsidRPr="0095337E">
        <w:rPr>
          <w:rFonts w:ascii="Times New Roman" w:eastAsia="Courier New" w:hAnsi="Times New Roman" w:cs="Times New Roman"/>
          <w:sz w:val="28"/>
          <w:szCs w:val="28"/>
          <w:lang w:eastAsia="ru-RU"/>
        </w:rPr>
        <w:t xml:space="preserve">В разделе 5.1 Муниципального задания указан нормативно-правовой акт, который не соответствует </w:t>
      </w:r>
      <w:proofErr w:type="gramStart"/>
      <w:r w:rsidRPr="0095337E">
        <w:rPr>
          <w:rFonts w:ascii="Times New Roman" w:eastAsia="Courier New" w:hAnsi="Times New Roman" w:cs="Times New Roman"/>
          <w:sz w:val="28"/>
          <w:szCs w:val="28"/>
          <w:lang w:eastAsia="ru-RU"/>
        </w:rPr>
        <w:t>утвержденному</w:t>
      </w:r>
      <w:proofErr w:type="gramEnd"/>
      <w:r w:rsidRPr="0095337E">
        <w:rPr>
          <w:rFonts w:ascii="Times New Roman" w:eastAsia="Courier New" w:hAnsi="Times New Roman" w:cs="Times New Roman"/>
          <w:sz w:val="28"/>
          <w:szCs w:val="28"/>
          <w:lang w:eastAsia="ru-RU"/>
        </w:rPr>
        <w:t>. (Положение о платных услугах)</w:t>
      </w:r>
      <w:r w:rsidR="00B679F0" w:rsidRPr="0095337E">
        <w:rPr>
          <w:rFonts w:ascii="Times New Roman" w:eastAsia="Courier New" w:hAnsi="Times New Roman" w:cs="Times New Roman"/>
          <w:sz w:val="28"/>
          <w:szCs w:val="28"/>
          <w:lang w:eastAsia="ru-RU"/>
        </w:rPr>
        <w:t>.</w:t>
      </w:r>
    </w:p>
    <w:p w:rsidR="00B679F0" w:rsidRPr="0095337E" w:rsidRDefault="00B679F0" w:rsidP="00BF15FE">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95337E">
        <w:rPr>
          <w:rFonts w:ascii="Times New Roman" w:eastAsia="Times New Roman" w:hAnsi="Times New Roman" w:cs="Times New Roman"/>
          <w:b/>
          <w:sz w:val="28"/>
          <w:szCs w:val="28"/>
          <w:lang w:eastAsia="ru-RU"/>
        </w:rPr>
        <w:t>Выводы:</w:t>
      </w:r>
      <w:r w:rsidRPr="0095337E">
        <w:rPr>
          <w:rFonts w:ascii="Times New Roman" w:eastAsia="Times New Roman" w:hAnsi="Times New Roman" w:cs="Times New Roman"/>
          <w:sz w:val="28"/>
          <w:szCs w:val="28"/>
          <w:lang w:eastAsia="ru-RU"/>
        </w:rPr>
        <w:t xml:space="preserve"> Анализ учредительных документов, локальных актов и распорядительных документов  Учреждения показал, что отдельные нормативно-правовые документы требуют доработки и внесения  изменений в связи с тем, что в них имеются изменения и  в настоящее время утратили  силу.</w:t>
      </w:r>
    </w:p>
    <w:p w:rsidR="00B679F0" w:rsidRPr="0095337E" w:rsidRDefault="00B679F0" w:rsidP="00BF15FE">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5D72B4" w:rsidRDefault="005D72B4" w:rsidP="002D23EC">
      <w:pPr>
        <w:tabs>
          <w:tab w:val="left" w:pos="567"/>
        </w:tabs>
        <w:suppressAutoHyphens/>
        <w:autoSpaceDE w:val="0"/>
        <w:spacing w:after="0" w:line="240" w:lineRule="auto"/>
        <w:jc w:val="both"/>
        <w:rPr>
          <w:rFonts w:ascii="Times New Roman" w:eastAsia="Times New Roman" w:hAnsi="Times New Roman" w:cs="Times New Roman"/>
          <w:b/>
          <w:sz w:val="28"/>
          <w:szCs w:val="28"/>
          <w:lang w:eastAsia="ru-RU"/>
        </w:rPr>
      </w:pPr>
      <w:r w:rsidRPr="002D23EC">
        <w:rPr>
          <w:rFonts w:ascii="Times New Roman" w:eastAsia="Times New Roman" w:hAnsi="Times New Roman" w:cs="Times New Roman"/>
          <w:b/>
          <w:sz w:val="28"/>
          <w:szCs w:val="28"/>
          <w:lang w:eastAsia="ru-RU"/>
        </w:rPr>
        <w:t>По вопросу 2. Анализ формирования и исполнения муниципального задания и плана финансово-хозяйственной деятельности.</w:t>
      </w:r>
    </w:p>
    <w:p w:rsidR="002D23EC" w:rsidRPr="002D23EC" w:rsidRDefault="002D23EC" w:rsidP="002D23EC">
      <w:pPr>
        <w:tabs>
          <w:tab w:val="left" w:pos="567"/>
        </w:tabs>
        <w:suppressAutoHyphens/>
        <w:autoSpaceDE w:val="0"/>
        <w:spacing w:after="0" w:line="240" w:lineRule="auto"/>
        <w:jc w:val="both"/>
        <w:rPr>
          <w:rFonts w:ascii="Times New Roman" w:eastAsia="Times New Roman" w:hAnsi="Times New Roman" w:cs="Times New Roman"/>
          <w:b/>
          <w:sz w:val="28"/>
          <w:szCs w:val="28"/>
          <w:lang w:eastAsia="ru-RU"/>
        </w:rPr>
      </w:pPr>
    </w:p>
    <w:p w:rsidR="005D72B4" w:rsidRPr="0095337E" w:rsidRDefault="005D72B4" w:rsidP="00BF15FE">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95337E">
        <w:rPr>
          <w:rFonts w:ascii="Times New Roman" w:eastAsia="Times New Roman" w:hAnsi="Times New Roman" w:cs="Times New Roman"/>
          <w:color w:val="1A1A1A"/>
          <w:sz w:val="28"/>
          <w:szCs w:val="28"/>
          <w:lang w:eastAsia="ru-RU"/>
        </w:rPr>
        <w:t>Согласно ч. 3 ст. 9.2 Федерального закона № 7-ФЗ</w:t>
      </w:r>
      <w:r w:rsidRPr="0095337E">
        <w:rPr>
          <w:rFonts w:ascii="Times New Roman" w:eastAsia="Times New Roman" w:hAnsi="Times New Roman" w:cs="Times New Roman"/>
          <w:sz w:val="28"/>
          <w:szCs w:val="28"/>
          <w:lang w:eastAsia="ru-RU"/>
        </w:rPr>
        <w:t xml:space="preserve"> </w:t>
      </w:r>
      <w:r w:rsidRPr="0095337E">
        <w:rPr>
          <w:rFonts w:ascii="Times New Roman" w:eastAsia="Times New Roman" w:hAnsi="Times New Roman" w:cs="Times New Roman"/>
          <w:color w:val="1A1A1A"/>
          <w:sz w:val="28"/>
          <w:szCs w:val="28"/>
          <w:lang w:eastAsia="ru-RU"/>
        </w:rPr>
        <w:t>«О некоммерческих организациях» орган, осуществляющий функции и полномочия учредителя, формирует и утверждает в соответствии с предусмотренными его учредительными документами основными видами деятельности муниципальное задание для бюджетного учреждения.</w:t>
      </w:r>
    </w:p>
    <w:p w:rsidR="005D72B4" w:rsidRPr="0095337E" w:rsidRDefault="005D72B4" w:rsidP="0079076E">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95337E">
        <w:rPr>
          <w:rFonts w:ascii="Times New Roman" w:eastAsia="Times New Roman" w:hAnsi="Times New Roman" w:cs="Times New Roman"/>
          <w:sz w:val="28"/>
          <w:szCs w:val="28"/>
          <w:lang w:eastAsia="ar-SA"/>
        </w:rPr>
        <w:t xml:space="preserve">В соответствии со ст. 6 Бюджетного кодекса РФ государственным (муниципальным) заданием является документ, устанавливающий </w:t>
      </w:r>
      <w:r w:rsidRPr="0095337E">
        <w:rPr>
          <w:rFonts w:ascii="Times New Roman" w:eastAsia="Times New Roman" w:hAnsi="Times New Roman" w:cs="Times New Roman"/>
          <w:sz w:val="28"/>
          <w:szCs w:val="28"/>
          <w:lang w:eastAsia="ar-SA"/>
        </w:rPr>
        <w:lastRenderedPageBreak/>
        <w:t>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roofErr w:type="gramEnd"/>
      <w:r w:rsidRPr="0095337E">
        <w:rPr>
          <w:rFonts w:ascii="Times New Roman" w:eastAsia="Times New Roman" w:hAnsi="Times New Roman" w:cs="Times New Roman"/>
          <w:sz w:val="28"/>
          <w:szCs w:val="28"/>
          <w:lang w:eastAsia="ar-SA"/>
        </w:rPr>
        <w:t xml:space="preserve"> </w:t>
      </w:r>
      <w:proofErr w:type="gramStart"/>
      <w:r w:rsidRPr="0095337E">
        <w:rPr>
          <w:rFonts w:ascii="Times New Roman" w:eastAsia="Times New Roman" w:hAnsi="Times New Roman" w:cs="Times New Roman"/>
          <w:sz w:val="28"/>
          <w:szCs w:val="28"/>
          <w:lang w:eastAsia="ar-SA"/>
        </w:rPr>
        <w:t>В свою очередь к государственным (муниципальным) услугам (работам) относятся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РФ, иными юридическими лицами.</w:t>
      </w:r>
      <w:proofErr w:type="gramEnd"/>
    </w:p>
    <w:p w:rsidR="005D72B4" w:rsidRPr="0095337E" w:rsidRDefault="005D72B4" w:rsidP="0079076E">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На основании вышеизложенного,</w:t>
      </w:r>
      <w:r w:rsidRPr="0095337E">
        <w:rPr>
          <w:rFonts w:ascii="Times New Roman" w:eastAsia="Times New Roman" w:hAnsi="Times New Roman" w:cs="Times New Roman"/>
          <w:sz w:val="28"/>
          <w:szCs w:val="28"/>
          <w:lang w:eastAsia="ar-SA"/>
        </w:rPr>
        <w:tab/>
        <w:t xml:space="preserve">постановлением администрации </w:t>
      </w:r>
      <w:proofErr w:type="spellStart"/>
      <w:r w:rsidRPr="0095337E">
        <w:rPr>
          <w:rFonts w:ascii="Times New Roman" w:eastAsia="Times New Roman" w:hAnsi="Times New Roman" w:cs="Times New Roman"/>
          <w:sz w:val="28"/>
          <w:szCs w:val="28"/>
          <w:lang w:eastAsia="ar-SA"/>
        </w:rPr>
        <w:t>Большеулуйского</w:t>
      </w:r>
      <w:proofErr w:type="spellEnd"/>
      <w:r w:rsidRPr="0095337E">
        <w:rPr>
          <w:rFonts w:ascii="Times New Roman" w:eastAsia="Times New Roman" w:hAnsi="Times New Roman" w:cs="Times New Roman"/>
          <w:sz w:val="28"/>
          <w:szCs w:val="28"/>
          <w:lang w:eastAsia="ar-SA"/>
        </w:rPr>
        <w:t xml:space="preserve"> района от 13.11.2015 № 261 утвержден Порядок формирования и финансового обеспечения выполнения муниципального задания в отношении районных муниципальных учреждений.</w:t>
      </w:r>
    </w:p>
    <w:p w:rsidR="005D72B4" w:rsidRPr="0095337E" w:rsidRDefault="0079076E" w:rsidP="0079076E">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w:t>
      </w:r>
      <w:r w:rsidR="005D72B4" w:rsidRPr="0095337E">
        <w:rPr>
          <w:rFonts w:ascii="Times New Roman" w:eastAsia="Times New Roman" w:hAnsi="Times New Roman" w:cs="Times New Roman"/>
          <w:sz w:val="28"/>
          <w:szCs w:val="28"/>
          <w:lang w:eastAsia="ar-SA"/>
        </w:rPr>
        <w:t xml:space="preserve">униципальное задание на 2023 год и плановый период 2024 и 2025 года утверждено Главой Администрации </w:t>
      </w:r>
      <w:proofErr w:type="spellStart"/>
      <w:r w:rsidR="005D72B4" w:rsidRPr="0095337E">
        <w:rPr>
          <w:rFonts w:ascii="Times New Roman" w:eastAsia="Times New Roman" w:hAnsi="Times New Roman" w:cs="Times New Roman"/>
          <w:sz w:val="28"/>
          <w:szCs w:val="28"/>
          <w:lang w:eastAsia="ar-SA"/>
        </w:rPr>
        <w:t>Большеулуйского</w:t>
      </w:r>
      <w:proofErr w:type="spellEnd"/>
      <w:r w:rsidR="005D72B4" w:rsidRPr="0095337E">
        <w:rPr>
          <w:rFonts w:ascii="Times New Roman" w:eastAsia="Times New Roman" w:hAnsi="Times New Roman" w:cs="Times New Roman"/>
          <w:sz w:val="28"/>
          <w:szCs w:val="28"/>
          <w:lang w:eastAsia="ar-SA"/>
        </w:rPr>
        <w:t xml:space="preserve"> района от 13.02.2023г. За проверяемый период изменения в муниципальное задание не вносились.</w:t>
      </w:r>
    </w:p>
    <w:p w:rsidR="005D72B4" w:rsidRPr="0095337E" w:rsidRDefault="005D72B4" w:rsidP="0079076E">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Приложением к Распоряжению Администрации </w:t>
      </w:r>
      <w:proofErr w:type="spellStart"/>
      <w:r w:rsidRPr="0095337E">
        <w:rPr>
          <w:rFonts w:ascii="Times New Roman" w:eastAsia="Times New Roman" w:hAnsi="Times New Roman" w:cs="Times New Roman"/>
          <w:sz w:val="28"/>
          <w:szCs w:val="28"/>
          <w:lang w:eastAsia="ar-SA"/>
        </w:rPr>
        <w:t>Большеулуйского</w:t>
      </w:r>
      <w:proofErr w:type="spellEnd"/>
      <w:r w:rsidRPr="0095337E">
        <w:rPr>
          <w:rFonts w:ascii="Times New Roman" w:eastAsia="Times New Roman" w:hAnsi="Times New Roman" w:cs="Times New Roman"/>
          <w:sz w:val="28"/>
          <w:szCs w:val="28"/>
          <w:lang w:eastAsia="ar-SA"/>
        </w:rPr>
        <w:t xml:space="preserve"> района от 15.02.2024 № 82-р утверждены нормативы затрат на оказание единицы муниципальной услуги (работы) Учреждения на 2023 год </w:t>
      </w:r>
      <w:r w:rsidR="00AD2656" w:rsidRPr="00D95A77">
        <w:rPr>
          <w:rFonts w:ascii="Times New Roman" w:eastAsia="Times New Roman" w:hAnsi="Times New Roman" w:cs="Times New Roman"/>
          <w:bCs/>
          <w:sz w:val="28"/>
          <w:szCs w:val="28"/>
          <w:lang w:eastAsia="ar-SA"/>
        </w:rPr>
        <w:t>(Приложение 5)</w:t>
      </w:r>
      <w:r w:rsidR="00D95A77" w:rsidRPr="00D95A77">
        <w:rPr>
          <w:rFonts w:ascii="Times New Roman" w:eastAsia="Times New Roman" w:hAnsi="Times New Roman" w:cs="Times New Roman"/>
          <w:bCs/>
          <w:sz w:val="28"/>
          <w:szCs w:val="28"/>
          <w:lang w:eastAsia="ar-SA"/>
        </w:rPr>
        <w:t>.</w:t>
      </w:r>
    </w:p>
    <w:p w:rsidR="005D72B4" w:rsidRPr="0095337E" w:rsidRDefault="005D72B4" w:rsidP="0079076E">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В соответствии с п. 2 ст. 69.2 Бюджетного кодекса РФ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то есть для определения объема субсидий на выполнение муниципального задания бюджетным учреждением.</w:t>
      </w:r>
    </w:p>
    <w:p w:rsidR="005D72B4" w:rsidRPr="0095337E" w:rsidRDefault="005D72B4" w:rsidP="0079076E">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95337E">
        <w:rPr>
          <w:rFonts w:ascii="Times New Roman" w:eastAsia="Times New Roman" w:hAnsi="Times New Roman" w:cs="Times New Roman"/>
          <w:sz w:val="28"/>
          <w:szCs w:val="28"/>
          <w:lang w:eastAsia="ar-SA"/>
        </w:rPr>
        <w:t>Статьей 78.1 Бюджетного кодекса РФ определено предоставление из бюджетов бюджетной системы РФ субсидий бюджетным учреждениям на финансовое обеспечение выполнения ими государственного (муниципального) задания,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 а также возможность предоставления из бюджетов бюджетной системы РФ субсидий на иные цели</w:t>
      </w:r>
      <w:proofErr w:type="gramEnd"/>
      <w:r w:rsidRPr="0095337E">
        <w:rPr>
          <w:rFonts w:ascii="Times New Roman" w:eastAsia="Times New Roman" w:hAnsi="Times New Roman" w:cs="Times New Roman"/>
          <w:sz w:val="28"/>
          <w:szCs w:val="28"/>
          <w:lang w:eastAsia="ar-SA"/>
        </w:rPr>
        <w:t>. Порядок предоставления субсидий из местного бюджета устанавливается муниципальными правовыми актами местной администрации.</w:t>
      </w:r>
    </w:p>
    <w:p w:rsidR="005D72B4" w:rsidRPr="0095337E" w:rsidRDefault="005D72B4" w:rsidP="0079076E">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Основные требования к государственному (муниципальному) заданию и к</w:t>
      </w:r>
      <w:r w:rsidR="0079076E">
        <w:rPr>
          <w:rFonts w:ascii="Times New Roman" w:eastAsia="Times New Roman" w:hAnsi="Times New Roman" w:cs="Times New Roman"/>
          <w:sz w:val="28"/>
          <w:szCs w:val="28"/>
          <w:lang w:eastAsia="ar-SA"/>
        </w:rPr>
        <w:t xml:space="preserve"> </w:t>
      </w:r>
      <w:r w:rsidRPr="0095337E">
        <w:rPr>
          <w:rFonts w:ascii="Times New Roman" w:eastAsia="Times New Roman" w:hAnsi="Times New Roman" w:cs="Times New Roman"/>
          <w:sz w:val="28"/>
          <w:szCs w:val="28"/>
          <w:lang w:eastAsia="ar-SA"/>
        </w:rPr>
        <w:t>нормативным правовым актам, необходимым для его формирования, установлены ст. 69.2 Бюджетного кодекса РФ.</w:t>
      </w:r>
    </w:p>
    <w:p w:rsidR="005D72B4" w:rsidRPr="0095337E" w:rsidRDefault="005D72B4" w:rsidP="00B11392">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Муниципальным заданием предусмотрено выполнение одной муниципальной услуги и одной работы.</w:t>
      </w:r>
      <w:r w:rsidRPr="0095337E">
        <w:rPr>
          <w:rFonts w:ascii="Times New Roman" w:eastAsia="Times New Roman" w:hAnsi="Times New Roman" w:cs="Times New Roman"/>
          <w:color w:val="1A1A1A"/>
          <w:sz w:val="28"/>
          <w:szCs w:val="28"/>
          <w:shd w:val="clear" w:color="auto" w:fill="FFFFFF"/>
          <w:lang w:eastAsia="ru-RU"/>
        </w:rPr>
        <w:t xml:space="preserve"> </w:t>
      </w:r>
      <w:r w:rsidRPr="0095337E">
        <w:rPr>
          <w:rFonts w:ascii="Times New Roman" w:eastAsia="Times New Roman" w:hAnsi="Times New Roman" w:cs="Times New Roman"/>
          <w:sz w:val="28"/>
          <w:szCs w:val="28"/>
          <w:lang w:eastAsia="ar-SA"/>
        </w:rPr>
        <w:t xml:space="preserve">Объем муниципальной </w:t>
      </w:r>
      <w:r w:rsidR="00F424B0">
        <w:rPr>
          <w:rFonts w:ascii="Times New Roman" w:eastAsia="Times New Roman" w:hAnsi="Times New Roman" w:cs="Times New Roman"/>
          <w:sz w:val="28"/>
          <w:szCs w:val="28"/>
          <w:lang w:eastAsia="ar-SA"/>
        </w:rPr>
        <w:t>работы</w:t>
      </w:r>
      <w:r w:rsidRPr="0095337E">
        <w:rPr>
          <w:rFonts w:ascii="Times New Roman" w:eastAsia="Times New Roman" w:hAnsi="Times New Roman" w:cs="Times New Roman"/>
          <w:sz w:val="28"/>
          <w:szCs w:val="28"/>
          <w:lang w:eastAsia="ar-SA"/>
        </w:rPr>
        <w:t xml:space="preserve"> «Организация деятельности клубных формирований и формирований самодеятельного народного творчества» составляет 104 клубных формирований, в которых участвуют 1 150 человек</w:t>
      </w:r>
      <w:r w:rsidR="00F424B0">
        <w:rPr>
          <w:rFonts w:ascii="Times New Roman" w:eastAsia="Times New Roman" w:hAnsi="Times New Roman" w:cs="Times New Roman"/>
          <w:sz w:val="28"/>
          <w:szCs w:val="28"/>
          <w:lang w:eastAsia="ar-SA"/>
        </w:rPr>
        <w:t xml:space="preserve"> - п</w:t>
      </w:r>
      <w:r w:rsidR="00F424B0" w:rsidRPr="0095337E">
        <w:rPr>
          <w:rFonts w:ascii="Times New Roman" w:eastAsia="Times New Roman" w:hAnsi="Times New Roman" w:cs="Times New Roman"/>
          <w:sz w:val="28"/>
          <w:szCs w:val="28"/>
          <w:lang w:eastAsia="ar-SA"/>
        </w:rPr>
        <w:t xml:space="preserve">оказатель качества </w:t>
      </w:r>
      <w:r w:rsidR="00F424B0" w:rsidRPr="0095337E">
        <w:rPr>
          <w:rFonts w:ascii="Times New Roman" w:eastAsia="Times New Roman" w:hAnsi="Times New Roman" w:cs="Times New Roman"/>
          <w:sz w:val="28"/>
          <w:szCs w:val="28"/>
          <w:lang w:eastAsia="ar-SA"/>
        </w:rPr>
        <w:lastRenderedPageBreak/>
        <w:t>работы</w:t>
      </w:r>
      <w:r w:rsidRPr="0095337E">
        <w:rPr>
          <w:rFonts w:ascii="Times New Roman" w:eastAsia="Times New Roman" w:hAnsi="Times New Roman" w:cs="Times New Roman"/>
          <w:sz w:val="28"/>
          <w:szCs w:val="28"/>
          <w:lang w:eastAsia="ar-SA"/>
        </w:rPr>
        <w:t xml:space="preserve">. </w:t>
      </w:r>
      <w:r w:rsidR="00F424B0">
        <w:rPr>
          <w:rFonts w:ascii="Times New Roman" w:eastAsia="Times New Roman" w:hAnsi="Times New Roman" w:cs="Times New Roman"/>
          <w:sz w:val="28"/>
          <w:szCs w:val="28"/>
          <w:lang w:eastAsia="ar-SA"/>
        </w:rPr>
        <w:t xml:space="preserve">Объем муниципальной услуги </w:t>
      </w:r>
      <w:r w:rsidRPr="0095337E">
        <w:rPr>
          <w:rFonts w:ascii="Times New Roman" w:eastAsia="Times New Roman" w:hAnsi="Times New Roman" w:cs="Times New Roman"/>
          <w:sz w:val="28"/>
          <w:szCs w:val="28"/>
          <w:lang w:eastAsia="ar-SA"/>
        </w:rPr>
        <w:t>«Организация и проведение культурно массовых мероприятий» составляет 2 912 мероприятий и 84 142 посетителя.</w:t>
      </w:r>
    </w:p>
    <w:p w:rsidR="005D72B4" w:rsidRPr="0095337E" w:rsidRDefault="005D72B4" w:rsidP="00B11392">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Финансовое обеспечение муниципального задания Учреждения осуществляется на основании Соглашения № 12 от 19.01.2023 г. О порядке и условиях предоставления субсидии на финансовое обеспечение выполнения муниципального задания между Администрацией </w:t>
      </w:r>
      <w:proofErr w:type="spellStart"/>
      <w:r w:rsidRPr="0095337E">
        <w:rPr>
          <w:rFonts w:ascii="Times New Roman" w:eastAsia="Times New Roman" w:hAnsi="Times New Roman" w:cs="Times New Roman"/>
          <w:sz w:val="28"/>
          <w:szCs w:val="28"/>
          <w:lang w:eastAsia="ar-SA"/>
        </w:rPr>
        <w:t>Большеулуйского</w:t>
      </w:r>
      <w:proofErr w:type="spellEnd"/>
      <w:r w:rsidRPr="0095337E">
        <w:rPr>
          <w:rFonts w:ascii="Times New Roman" w:eastAsia="Times New Roman" w:hAnsi="Times New Roman" w:cs="Times New Roman"/>
          <w:sz w:val="28"/>
          <w:szCs w:val="28"/>
          <w:lang w:eastAsia="ar-SA"/>
        </w:rPr>
        <w:t xml:space="preserve"> района и Учреждением. За проверяемый период  в Соглашение вносилось два изменения в части изменения размера субсидии. Согласно последнему изменению (доп. соглашение №</w:t>
      </w:r>
      <w:r w:rsidR="00C10DD5">
        <w:rPr>
          <w:rFonts w:ascii="Times New Roman" w:eastAsia="Times New Roman" w:hAnsi="Times New Roman" w:cs="Times New Roman"/>
          <w:sz w:val="28"/>
          <w:szCs w:val="28"/>
          <w:lang w:eastAsia="ar-SA"/>
        </w:rPr>
        <w:t xml:space="preserve"> </w:t>
      </w:r>
      <w:r w:rsidRPr="0095337E">
        <w:rPr>
          <w:rFonts w:ascii="Times New Roman" w:eastAsia="Times New Roman" w:hAnsi="Times New Roman" w:cs="Times New Roman"/>
          <w:sz w:val="28"/>
          <w:szCs w:val="28"/>
          <w:lang w:eastAsia="ar-SA"/>
        </w:rPr>
        <w:t xml:space="preserve">2 от 02.03.2023 г.), размер субсидии, предоставляемой Учреждению в 2023 году, составляет 30 364 000,0 рублей. </w:t>
      </w:r>
    </w:p>
    <w:p w:rsidR="005D72B4" w:rsidRPr="0095337E" w:rsidRDefault="005D72B4" w:rsidP="00B11392">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Согласно отчету о движении денежных средств Учреждения за отчетный период 2023 года выделено субсидий на выполнение муниципального задания в размере 30 364 000,0 рублей, что составляет 100% от плановых назначений.</w:t>
      </w:r>
    </w:p>
    <w:p w:rsidR="005D72B4" w:rsidRPr="0095337E" w:rsidRDefault="005D72B4" w:rsidP="00B11392">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В ходе проверки проведен анализ соответствия размеров и сроков перечисляемой Субсидии установленным графиком перечисления на 2023 год,</w:t>
      </w:r>
    </w:p>
    <w:p w:rsidR="005D72B4" w:rsidRPr="0095337E" w:rsidRDefault="005D72B4" w:rsidP="00B11392">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нарушены сроки перечисления:</w:t>
      </w:r>
    </w:p>
    <w:p w:rsidR="005D72B4" w:rsidRPr="0095337E" w:rsidRDefault="005D72B4" w:rsidP="00B11392">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1. по графику до 30 мая (часть перечислений 31 мая);</w:t>
      </w:r>
    </w:p>
    <w:p w:rsidR="005D72B4" w:rsidRPr="0095337E" w:rsidRDefault="005D72B4" w:rsidP="00B11392">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2. по графику до 30 августа (часть перечислений 31 августа);</w:t>
      </w:r>
    </w:p>
    <w:p w:rsidR="005D72B4" w:rsidRPr="0095337E" w:rsidRDefault="005D72B4" w:rsidP="00B11392">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3. по графику до 30 октября (часть перечислений 31 октября).</w:t>
      </w:r>
    </w:p>
    <w:p w:rsidR="005D72B4" w:rsidRPr="0095337E" w:rsidRDefault="005D72B4" w:rsidP="00B11392">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нарушена сумма перечислений, определенная графиком (с мая по декабрь 2023 года).</w:t>
      </w:r>
    </w:p>
    <w:p w:rsidR="005D72B4" w:rsidRPr="0095337E" w:rsidRDefault="005D72B4" w:rsidP="00B11392">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В нарушении п. 28 Порядка формирования и финансового обеспечения выполнения муниципального задания в отношении районных муниципальных учреждений, Соглашение «О порядке и условиях предоставления субсидии на финансовое обеспечение выполнения муниципального задания» заключено ранее утвержденного муниципального задания.</w:t>
      </w:r>
    </w:p>
    <w:p w:rsidR="005D72B4" w:rsidRPr="0095337E" w:rsidRDefault="005D72B4" w:rsidP="00B11392">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В представленном Сводном отчете Учреждения за 2023 год не указана дата составления и (или) утверждения отчета, вследствие чего не представляется возможным определить своевременность предоставления Отчета по исполнению муниципального задания.</w:t>
      </w:r>
    </w:p>
    <w:p w:rsidR="005D72B4" w:rsidRPr="0095337E" w:rsidRDefault="005D72B4" w:rsidP="00B11392">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В нарушении п. 34 Порядка формирования и финансового обеспечения выполнения муниципального задания в отношении районных муниципальных учреждений, Сводный отчет о фактическом исполнении муниципального задания Учреждения </w:t>
      </w:r>
      <w:r w:rsidRPr="0095337E">
        <w:rPr>
          <w:rFonts w:ascii="Times New Roman" w:eastAsia="Times New Roman" w:hAnsi="Times New Roman" w:cs="Times New Roman"/>
          <w:sz w:val="28"/>
          <w:szCs w:val="28"/>
          <w:lang w:eastAsia="ru-RU"/>
        </w:rPr>
        <w:t xml:space="preserve">представлен без </w:t>
      </w:r>
      <w:r w:rsidRPr="0095337E">
        <w:rPr>
          <w:rFonts w:ascii="Times New Roman" w:eastAsia="Times New Roman" w:hAnsi="Times New Roman" w:cs="Times New Roman"/>
          <w:sz w:val="28"/>
          <w:szCs w:val="28"/>
          <w:lang w:eastAsia="ar-SA"/>
        </w:rPr>
        <w:t>аналитической записки о результатах мониторинга по итогам отчётного финансового года</w:t>
      </w:r>
      <w:r w:rsidR="00D85396">
        <w:rPr>
          <w:rFonts w:ascii="Times New Roman" w:eastAsia="Times New Roman" w:hAnsi="Times New Roman" w:cs="Times New Roman"/>
          <w:sz w:val="28"/>
          <w:szCs w:val="28"/>
          <w:lang w:eastAsia="ar-SA"/>
        </w:rPr>
        <w:t xml:space="preserve"> </w:t>
      </w:r>
      <w:r w:rsidR="00D85396" w:rsidRPr="00D85396">
        <w:rPr>
          <w:rFonts w:ascii="Times New Roman" w:eastAsia="Times New Roman" w:hAnsi="Times New Roman" w:cs="Times New Roman"/>
          <w:b/>
          <w:sz w:val="28"/>
          <w:szCs w:val="28"/>
          <w:lang w:eastAsia="ar-SA"/>
        </w:rPr>
        <w:t>(п.1.2.47КН*)</w:t>
      </w:r>
      <w:r w:rsidRPr="0095337E">
        <w:rPr>
          <w:rFonts w:ascii="Times New Roman" w:eastAsia="Times New Roman" w:hAnsi="Times New Roman" w:cs="Times New Roman"/>
          <w:sz w:val="28"/>
          <w:szCs w:val="28"/>
          <w:lang w:eastAsia="ar-SA"/>
        </w:rPr>
        <w:t>.</w:t>
      </w:r>
    </w:p>
    <w:p w:rsidR="005D72B4" w:rsidRPr="0095337E" w:rsidRDefault="005D72B4" w:rsidP="00B11392">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Подтверждением выполнения Учреждением целей предоставления субсидии на муниципальное задание является достижение Учреждением </w:t>
      </w:r>
      <w:r w:rsidRPr="0095337E">
        <w:rPr>
          <w:rFonts w:ascii="Times New Roman" w:eastAsia="Times New Roman" w:hAnsi="Times New Roman" w:cs="Times New Roman"/>
          <w:sz w:val="28"/>
          <w:szCs w:val="28"/>
          <w:lang w:eastAsia="ar-SA"/>
        </w:rPr>
        <w:lastRenderedPageBreak/>
        <w:t>установленных муниципальным заданием показателей, характеризующих качество и (или) объем (содержание) муниципальной услуги (работы), что подтверждается отчетностью о выполнении муниципального задания.</w:t>
      </w:r>
    </w:p>
    <w:p w:rsidR="005D72B4" w:rsidRPr="0095337E" w:rsidRDefault="005D72B4" w:rsidP="00785FF6">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95337E">
        <w:rPr>
          <w:rFonts w:ascii="Times New Roman" w:eastAsia="Times New Roman" w:hAnsi="Times New Roman" w:cs="Times New Roman"/>
          <w:sz w:val="28"/>
          <w:szCs w:val="28"/>
          <w:lang w:eastAsia="ar-SA"/>
        </w:rPr>
        <w:t>Ежеквартальные и годовой отчеты об исполнении муниципального задания за 2023 год Учреждением предоставлены в сроки и по форме установленным Порядком формирования и финансового обеспечения выполнения муниципального задания.</w:t>
      </w:r>
      <w:proofErr w:type="gramEnd"/>
    </w:p>
    <w:p w:rsidR="005D72B4" w:rsidRPr="0095337E" w:rsidRDefault="005D72B4" w:rsidP="00785FF6">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К проверке по муниципальному заданию, представлены документы по муниципальной услуге: «Организация и проведение культурно-массовых мероприятий» журналы учета культурно-массовых мероприятий филиалов с информацией о работе по месяцам, кварталам 2023 года.</w:t>
      </w:r>
    </w:p>
    <w:p w:rsidR="005D72B4" w:rsidRPr="0095337E" w:rsidRDefault="005D72B4" w:rsidP="00785FF6">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При сверке журналов учета культурно-массовых мероприятий</w:t>
      </w:r>
      <w:r w:rsidR="005F3A56" w:rsidRPr="0095337E">
        <w:rPr>
          <w:rFonts w:ascii="Times New Roman" w:eastAsia="Times New Roman" w:hAnsi="Times New Roman" w:cs="Times New Roman"/>
          <w:sz w:val="28"/>
          <w:szCs w:val="28"/>
          <w:lang w:eastAsia="ar-SA"/>
        </w:rPr>
        <w:t xml:space="preserve"> (далее – Журнал)</w:t>
      </w:r>
      <w:r w:rsidRPr="0095337E">
        <w:rPr>
          <w:rFonts w:ascii="Times New Roman" w:eastAsia="Times New Roman" w:hAnsi="Times New Roman" w:cs="Times New Roman"/>
          <w:sz w:val="28"/>
          <w:szCs w:val="28"/>
          <w:lang w:eastAsia="ar-SA"/>
        </w:rPr>
        <w:t xml:space="preserve"> за проверяемый период с отчетом о фактическом исполнении муниципального задания Учреждения за 2023 год выявлено несоответствие показателей.</w:t>
      </w:r>
    </w:p>
    <w:p w:rsidR="005D72B4" w:rsidRPr="0095337E" w:rsidRDefault="005D72B4" w:rsidP="00785FF6">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Фактически достигнутые значения показателей, характеризующие качество и объем (содержание) муниципальной услуги (работы) не соответствуют значениям показателей</w:t>
      </w:r>
      <w:r w:rsidR="005333A1">
        <w:rPr>
          <w:rFonts w:ascii="Times New Roman" w:eastAsia="Times New Roman" w:hAnsi="Times New Roman" w:cs="Times New Roman"/>
          <w:sz w:val="28"/>
          <w:szCs w:val="28"/>
          <w:lang w:eastAsia="ar-SA"/>
        </w:rPr>
        <w:t xml:space="preserve"> Сводного отчета</w:t>
      </w:r>
      <w:r w:rsidRPr="0095337E">
        <w:rPr>
          <w:rFonts w:ascii="Times New Roman" w:eastAsia="Times New Roman" w:hAnsi="Times New Roman" w:cs="Times New Roman"/>
          <w:sz w:val="28"/>
          <w:szCs w:val="28"/>
          <w:lang w:eastAsia="ar-SA"/>
        </w:rPr>
        <w:t xml:space="preserve"> Учреждения за 2023 год.  Так в частности показатель </w:t>
      </w:r>
      <w:r w:rsidR="00455B1C" w:rsidRPr="0095337E">
        <w:rPr>
          <w:rFonts w:ascii="Times New Roman" w:eastAsia="Times New Roman" w:hAnsi="Times New Roman" w:cs="Times New Roman"/>
          <w:sz w:val="28"/>
          <w:szCs w:val="28"/>
          <w:lang w:eastAsia="ar-SA"/>
        </w:rPr>
        <w:t>объема</w:t>
      </w:r>
      <w:r w:rsidRPr="0095337E">
        <w:rPr>
          <w:rFonts w:ascii="Times New Roman" w:eastAsia="Times New Roman" w:hAnsi="Times New Roman" w:cs="Times New Roman"/>
          <w:sz w:val="28"/>
          <w:szCs w:val="28"/>
          <w:lang w:eastAsia="ar-SA"/>
        </w:rPr>
        <w:t xml:space="preserve"> </w:t>
      </w:r>
      <w:r w:rsidR="00455B1C" w:rsidRPr="0095337E">
        <w:rPr>
          <w:rFonts w:ascii="Times New Roman" w:eastAsia="Times New Roman" w:hAnsi="Times New Roman" w:cs="Times New Roman"/>
          <w:sz w:val="28"/>
          <w:szCs w:val="28"/>
          <w:lang w:eastAsia="ar-SA"/>
        </w:rPr>
        <w:t>услуги</w:t>
      </w:r>
      <w:r w:rsidRPr="0095337E">
        <w:rPr>
          <w:rFonts w:ascii="Times New Roman" w:eastAsia="Times New Roman" w:hAnsi="Times New Roman" w:cs="Times New Roman"/>
          <w:sz w:val="28"/>
          <w:szCs w:val="28"/>
          <w:lang w:eastAsia="ar-SA"/>
        </w:rPr>
        <w:t xml:space="preserve"> «Организация и проведение культурно массовых мероприятий»:</w:t>
      </w:r>
    </w:p>
    <w:p w:rsidR="005D72B4" w:rsidRPr="0095337E" w:rsidRDefault="005D72B4" w:rsidP="00785FF6">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 </w:t>
      </w:r>
      <w:r w:rsidRPr="0095337E">
        <w:rPr>
          <w:rFonts w:ascii="Times New Roman" w:eastAsia="Times New Roman" w:hAnsi="Times New Roman" w:cs="Times New Roman"/>
          <w:sz w:val="28"/>
          <w:szCs w:val="28"/>
          <w:u w:val="single"/>
          <w:lang w:eastAsia="ar-SA"/>
        </w:rPr>
        <w:t>Количество посетителей мероприятия</w:t>
      </w:r>
      <w:r w:rsidRPr="0095337E">
        <w:rPr>
          <w:rFonts w:ascii="Times New Roman" w:eastAsia="Times New Roman" w:hAnsi="Times New Roman" w:cs="Times New Roman"/>
          <w:sz w:val="28"/>
          <w:szCs w:val="28"/>
          <w:lang w:eastAsia="ar-SA"/>
        </w:rPr>
        <w:t xml:space="preserve"> за 2023 год завышен на </w:t>
      </w:r>
      <w:r w:rsidRPr="0095337E">
        <w:rPr>
          <w:rFonts w:ascii="Times New Roman" w:eastAsia="Times New Roman" w:hAnsi="Times New Roman" w:cs="Times New Roman"/>
          <w:b/>
          <w:sz w:val="28"/>
          <w:szCs w:val="28"/>
          <w:lang w:eastAsia="ar-SA"/>
        </w:rPr>
        <w:t>11 604 чел</w:t>
      </w:r>
      <w:r w:rsidRPr="0095337E">
        <w:rPr>
          <w:rFonts w:ascii="Times New Roman" w:eastAsia="Times New Roman" w:hAnsi="Times New Roman" w:cs="Times New Roman"/>
          <w:sz w:val="28"/>
          <w:szCs w:val="28"/>
          <w:lang w:eastAsia="ar-SA"/>
        </w:rPr>
        <w:t xml:space="preserve">., при плане 84 142 чел. фактически присутствовало 72 538 чел., что составляет </w:t>
      </w:r>
      <w:r w:rsidRPr="0095337E">
        <w:rPr>
          <w:rFonts w:ascii="Times New Roman" w:eastAsia="Times New Roman" w:hAnsi="Times New Roman" w:cs="Times New Roman"/>
          <w:b/>
          <w:sz w:val="28"/>
          <w:szCs w:val="28"/>
          <w:lang w:eastAsia="ar-SA"/>
        </w:rPr>
        <w:t>86,21%</w:t>
      </w:r>
      <w:r w:rsidR="00E52D54" w:rsidRPr="00D85396">
        <w:rPr>
          <w:rFonts w:ascii="Times New Roman" w:eastAsia="Times New Roman" w:hAnsi="Times New Roman" w:cs="Times New Roman"/>
          <w:b/>
          <w:sz w:val="28"/>
          <w:szCs w:val="28"/>
          <w:lang w:eastAsia="ar-SA"/>
        </w:rPr>
        <w:t>(</w:t>
      </w:r>
      <w:r w:rsidR="00E52D54" w:rsidRPr="00056E04">
        <w:rPr>
          <w:rFonts w:ascii="Times New Roman" w:eastAsia="Times New Roman" w:hAnsi="Times New Roman" w:cs="Times New Roman"/>
          <w:b/>
          <w:sz w:val="28"/>
          <w:szCs w:val="28"/>
          <w:lang w:eastAsia="ar-SA"/>
        </w:rPr>
        <w:t>п.1.2.47КН*)</w:t>
      </w:r>
      <w:r w:rsidRPr="00056E04">
        <w:rPr>
          <w:rFonts w:ascii="Times New Roman" w:eastAsia="Times New Roman" w:hAnsi="Times New Roman" w:cs="Times New Roman"/>
          <w:b/>
          <w:sz w:val="28"/>
          <w:szCs w:val="28"/>
          <w:lang w:eastAsia="ar-SA"/>
        </w:rPr>
        <w:t>;</w:t>
      </w:r>
    </w:p>
    <w:p w:rsidR="005D72B4" w:rsidRDefault="005D72B4" w:rsidP="00785FF6">
      <w:pPr>
        <w:tabs>
          <w:tab w:val="left" w:pos="567"/>
        </w:tabs>
        <w:suppressAutoHyphens/>
        <w:autoSpaceDE w:val="0"/>
        <w:spacing w:after="0" w:line="240" w:lineRule="auto"/>
        <w:ind w:firstLine="709"/>
        <w:jc w:val="both"/>
        <w:rPr>
          <w:rFonts w:ascii="Times New Roman" w:eastAsia="Times New Roman" w:hAnsi="Times New Roman" w:cs="Times New Roman"/>
          <w:b/>
          <w:sz w:val="28"/>
          <w:szCs w:val="28"/>
          <w:lang w:eastAsia="ar-SA"/>
        </w:rPr>
      </w:pPr>
      <w:r w:rsidRPr="0095337E">
        <w:rPr>
          <w:rFonts w:ascii="Times New Roman" w:eastAsia="Times New Roman" w:hAnsi="Times New Roman" w:cs="Times New Roman"/>
          <w:sz w:val="28"/>
          <w:szCs w:val="28"/>
          <w:lang w:eastAsia="ar-SA"/>
        </w:rPr>
        <w:t xml:space="preserve">- </w:t>
      </w:r>
      <w:r w:rsidRPr="0095337E">
        <w:rPr>
          <w:rFonts w:ascii="Times New Roman" w:eastAsia="Times New Roman" w:hAnsi="Times New Roman" w:cs="Times New Roman"/>
          <w:sz w:val="28"/>
          <w:szCs w:val="28"/>
          <w:u w:val="single"/>
          <w:lang w:eastAsia="ar-SA"/>
        </w:rPr>
        <w:t>Количество проведенных мероприятий</w:t>
      </w:r>
      <w:r w:rsidRPr="0095337E">
        <w:rPr>
          <w:rFonts w:ascii="Times New Roman" w:eastAsia="Times New Roman" w:hAnsi="Times New Roman" w:cs="Times New Roman"/>
          <w:sz w:val="28"/>
          <w:szCs w:val="28"/>
          <w:lang w:eastAsia="ar-SA"/>
        </w:rPr>
        <w:t xml:space="preserve"> за 2023 год занижен на </w:t>
      </w:r>
      <w:r w:rsidRPr="0095337E">
        <w:rPr>
          <w:rFonts w:ascii="Times New Roman" w:eastAsia="Times New Roman" w:hAnsi="Times New Roman" w:cs="Times New Roman"/>
          <w:b/>
          <w:sz w:val="28"/>
          <w:szCs w:val="28"/>
          <w:lang w:eastAsia="ar-SA"/>
        </w:rPr>
        <w:t>736 шт</w:t>
      </w:r>
      <w:r w:rsidRPr="0095337E">
        <w:rPr>
          <w:rFonts w:ascii="Times New Roman" w:eastAsia="Times New Roman" w:hAnsi="Times New Roman" w:cs="Times New Roman"/>
          <w:sz w:val="28"/>
          <w:szCs w:val="28"/>
          <w:lang w:eastAsia="ar-SA"/>
        </w:rPr>
        <w:t xml:space="preserve">., при плане 2 912 шт. фактически проведено 3 648 шт., что составляет </w:t>
      </w:r>
      <w:r w:rsidRPr="0095337E">
        <w:rPr>
          <w:rFonts w:ascii="Times New Roman" w:eastAsia="Times New Roman" w:hAnsi="Times New Roman" w:cs="Times New Roman"/>
          <w:b/>
          <w:sz w:val="28"/>
          <w:szCs w:val="28"/>
          <w:lang w:eastAsia="ar-SA"/>
        </w:rPr>
        <w:t>125,27</w:t>
      </w:r>
      <w:r w:rsidRPr="00056E04">
        <w:rPr>
          <w:rFonts w:ascii="Times New Roman" w:eastAsia="Times New Roman" w:hAnsi="Times New Roman" w:cs="Times New Roman"/>
          <w:b/>
          <w:sz w:val="28"/>
          <w:szCs w:val="28"/>
          <w:lang w:eastAsia="ar-SA"/>
        </w:rPr>
        <w:t>%</w:t>
      </w:r>
      <w:r w:rsidR="00E52D54" w:rsidRPr="00056E04">
        <w:rPr>
          <w:rFonts w:ascii="Times New Roman" w:eastAsia="Times New Roman" w:hAnsi="Times New Roman" w:cs="Times New Roman"/>
          <w:b/>
          <w:sz w:val="28"/>
          <w:szCs w:val="28"/>
          <w:lang w:eastAsia="ar-SA"/>
        </w:rPr>
        <w:t>(п.1.2.47КН*)</w:t>
      </w:r>
      <w:r w:rsidRPr="00056E04">
        <w:rPr>
          <w:rFonts w:ascii="Times New Roman" w:eastAsia="Times New Roman" w:hAnsi="Times New Roman" w:cs="Times New Roman"/>
          <w:b/>
          <w:sz w:val="28"/>
          <w:szCs w:val="28"/>
          <w:lang w:eastAsia="ar-SA"/>
        </w:rPr>
        <w:t>.</w:t>
      </w:r>
    </w:p>
    <w:p w:rsidR="00AF204E" w:rsidRPr="00AF204E" w:rsidRDefault="00AF204E" w:rsidP="00AF204E">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F204E">
        <w:rPr>
          <w:rFonts w:ascii="Times New Roman" w:eastAsia="Times New Roman" w:hAnsi="Times New Roman" w:cs="Times New Roman"/>
          <w:sz w:val="28"/>
          <w:szCs w:val="28"/>
          <w:lang w:eastAsia="ar-SA"/>
        </w:rPr>
        <w:t>Информация о фактическом достижении показателей, характеризующих объем муниципальной услуги, представлена в таблице 1.</w:t>
      </w:r>
    </w:p>
    <w:p w:rsidR="00AF204E" w:rsidRPr="00AF204E" w:rsidRDefault="00AF204E" w:rsidP="00AF204E">
      <w:pPr>
        <w:tabs>
          <w:tab w:val="left" w:pos="567"/>
        </w:tabs>
        <w:suppressAutoHyphens/>
        <w:autoSpaceDE w:val="0"/>
        <w:spacing w:after="0" w:line="240" w:lineRule="auto"/>
        <w:ind w:firstLine="709"/>
        <w:jc w:val="right"/>
        <w:rPr>
          <w:rFonts w:ascii="Times New Roman" w:eastAsia="Times New Roman" w:hAnsi="Times New Roman" w:cs="Times New Roman"/>
          <w:b/>
          <w:sz w:val="28"/>
          <w:szCs w:val="28"/>
          <w:lang w:eastAsia="ar-SA"/>
        </w:rPr>
      </w:pPr>
      <w:r w:rsidRPr="00AF204E">
        <w:rPr>
          <w:rFonts w:ascii="Times New Roman" w:eastAsia="Times New Roman" w:hAnsi="Times New Roman" w:cs="Times New Roman"/>
          <w:sz w:val="28"/>
          <w:szCs w:val="28"/>
          <w:lang w:eastAsia="ar-SA"/>
        </w:rPr>
        <w:t xml:space="preserve">                                                                                                                   Таблица 1</w:t>
      </w:r>
    </w:p>
    <w:p w:rsidR="00AF204E" w:rsidRDefault="00AF204E" w:rsidP="00AF204E">
      <w:pPr>
        <w:tabs>
          <w:tab w:val="left" w:pos="567"/>
        </w:tabs>
        <w:suppressAutoHyphens/>
        <w:autoSpaceDE w:val="0"/>
        <w:spacing w:after="0" w:line="240" w:lineRule="auto"/>
        <w:jc w:val="both"/>
        <w:rPr>
          <w:rFonts w:ascii="Times New Roman" w:eastAsia="Times New Roman" w:hAnsi="Times New Roman" w:cs="Times New Roman"/>
          <w:b/>
          <w:sz w:val="28"/>
          <w:szCs w:val="28"/>
          <w:lang w:eastAsia="ar-SA"/>
        </w:rPr>
      </w:pPr>
      <w:r w:rsidRPr="00AF204E">
        <w:rPr>
          <w:rFonts w:ascii="Times New Roman" w:eastAsia="Times New Roman" w:hAnsi="Times New Roman" w:cs="Times New Roman"/>
          <w:noProof/>
          <w:sz w:val="24"/>
          <w:szCs w:val="24"/>
          <w:lang w:eastAsia="ru-RU"/>
        </w:rPr>
        <w:drawing>
          <wp:inline distT="0" distB="0" distL="0" distR="0" wp14:anchorId="5FEA535E" wp14:editId="3B8D3050">
            <wp:extent cx="5940425" cy="2032635"/>
            <wp:effectExtent l="0" t="0" r="3175"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2032635"/>
                    </a:xfrm>
                    <a:prstGeom prst="rect">
                      <a:avLst/>
                    </a:prstGeom>
                    <a:noFill/>
                  </pic:spPr>
                </pic:pic>
              </a:graphicData>
            </a:graphic>
          </wp:inline>
        </w:drawing>
      </w:r>
    </w:p>
    <w:p w:rsidR="00AF204E" w:rsidRDefault="00AF204E" w:rsidP="00785FF6">
      <w:pPr>
        <w:tabs>
          <w:tab w:val="left" w:pos="567"/>
        </w:tabs>
        <w:suppressAutoHyphens/>
        <w:autoSpaceDE w:val="0"/>
        <w:spacing w:after="0" w:line="240" w:lineRule="auto"/>
        <w:ind w:firstLine="709"/>
        <w:jc w:val="both"/>
        <w:rPr>
          <w:rFonts w:ascii="Times New Roman" w:eastAsia="Times New Roman" w:hAnsi="Times New Roman" w:cs="Times New Roman"/>
          <w:b/>
          <w:sz w:val="28"/>
          <w:szCs w:val="28"/>
          <w:lang w:eastAsia="ar-SA"/>
        </w:rPr>
      </w:pPr>
    </w:p>
    <w:p w:rsidR="00B27779" w:rsidRDefault="00B27779" w:rsidP="00785FF6">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27779">
        <w:rPr>
          <w:rFonts w:ascii="Times New Roman" w:eastAsia="Times New Roman" w:hAnsi="Times New Roman" w:cs="Times New Roman"/>
          <w:sz w:val="28"/>
          <w:szCs w:val="28"/>
          <w:lang w:eastAsia="ar-SA"/>
        </w:rPr>
        <w:lastRenderedPageBreak/>
        <w:t xml:space="preserve">В нарушении п.3 Порядка формирования и финансового обеспечения выполнения муниципального задания в отношении районных муниципальных учреждений Учреждением не обеспечено внесение изменений в показатели муниципального задания по показателю </w:t>
      </w:r>
      <w:r w:rsidR="00427385">
        <w:rPr>
          <w:rFonts w:ascii="Times New Roman" w:eastAsia="Times New Roman" w:hAnsi="Times New Roman" w:cs="Times New Roman"/>
          <w:sz w:val="28"/>
          <w:szCs w:val="28"/>
          <w:lang w:eastAsia="ar-SA"/>
        </w:rPr>
        <w:t>объема услуги</w:t>
      </w:r>
      <w:r w:rsidRPr="00B27779">
        <w:rPr>
          <w:rFonts w:ascii="Times New Roman" w:eastAsia="Times New Roman" w:hAnsi="Times New Roman" w:cs="Times New Roman"/>
          <w:sz w:val="28"/>
          <w:szCs w:val="28"/>
          <w:lang w:eastAsia="ar-SA"/>
        </w:rPr>
        <w:t xml:space="preserve">: </w:t>
      </w:r>
      <w:proofErr w:type="gramStart"/>
      <w:r w:rsidRPr="00B27779">
        <w:rPr>
          <w:rFonts w:ascii="Times New Roman" w:eastAsia="Times New Roman" w:hAnsi="Times New Roman" w:cs="Times New Roman"/>
          <w:sz w:val="28"/>
          <w:szCs w:val="28"/>
          <w:lang w:eastAsia="ar-SA"/>
        </w:rPr>
        <w:t>«Организация и проведение культурно массовых мероприятий»</w:t>
      </w:r>
      <w:r w:rsidRPr="00B27779">
        <w:rPr>
          <w:rFonts w:ascii="Times New Roman" w:eastAsia="Courier New" w:hAnsi="Times New Roman" w:cs="Times New Roman"/>
          <w:b/>
          <w:color w:val="000000"/>
          <w:sz w:val="28"/>
          <w:szCs w:val="28"/>
          <w:lang w:eastAsia="ar-SA"/>
        </w:rPr>
        <w:t xml:space="preserve"> </w:t>
      </w:r>
      <w:r w:rsidRPr="00056E04">
        <w:rPr>
          <w:rFonts w:ascii="Times New Roman" w:eastAsia="Times New Roman" w:hAnsi="Times New Roman" w:cs="Times New Roman"/>
          <w:b/>
          <w:sz w:val="28"/>
          <w:szCs w:val="28"/>
          <w:lang w:eastAsia="ar-SA"/>
        </w:rPr>
        <w:t>(п.1.2.47.</w:t>
      </w:r>
      <w:proofErr w:type="gramEnd"/>
      <w:r w:rsidRPr="00056E04">
        <w:rPr>
          <w:rFonts w:ascii="Times New Roman" w:eastAsia="Times New Roman" w:hAnsi="Times New Roman" w:cs="Times New Roman"/>
          <w:b/>
          <w:sz w:val="28"/>
          <w:szCs w:val="28"/>
          <w:lang w:eastAsia="ar-SA"/>
        </w:rPr>
        <w:t xml:space="preserve"> </w:t>
      </w:r>
      <w:proofErr w:type="gramStart"/>
      <w:r w:rsidRPr="00056E04">
        <w:rPr>
          <w:rFonts w:ascii="Times New Roman" w:eastAsia="Times New Roman" w:hAnsi="Times New Roman" w:cs="Times New Roman"/>
          <w:b/>
          <w:sz w:val="28"/>
          <w:szCs w:val="28"/>
          <w:lang w:eastAsia="ar-SA"/>
        </w:rPr>
        <w:t>КН*)</w:t>
      </w:r>
      <w:r w:rsidRPr="00056E04">
        <w:rPr>
          <w:rFonts w:ascii="Times New Roman" w:eastAsia="Times New Roman" w:hAnsi="Times New Roman" w:cs="Times New Roman"/>
          <w:sz w:val="28"/>
          <w:szCs w:val="28"/>
          <w:lang w:eastAsia="ar-SA"/>
        </w:rPr>
        <w:t>.</w:t>
      </w:r>
      <w:proofErr w:type="gramEnd"/>
    </w:p>
    <w:p w:rsidR="00CF56F9" w:rsidRPr="0095337E" w:rsidRDefault="004B49F2" w:rsidP="00785FF6">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Таким образом, Отчет о фактическом исполнении муниципального задания </w:t>
      </w:r>
      <w:r w:rsidR="00463649" w:rsidRPr="0095337E">
        <w:rPr>
          <w:rFonts w:ascii="Times New Roman" w:eastAsia="Times New Roman" w:hAnsi="Times New Roman" w:cs="Times New Roman"/>
          <w:sz w:val="28"/>
          <w:szCs w:val="28"/>
          <w:lang w:eastAsia="ar-SA"/>
        </w:rPr>
        <w:t>Учреждения за 2023 год содержит недостоверную информацию о выполнении утвержденных показателей объема</w:t>
      </w:r>
      <w:r w:rsidR="00B32A21" w:rsidRPr="0095337E">
        <w:rPr>
          <w:rFonts w:ascii="Times New Roman" w:eastAsia="Times New Roman" w:hAnsi="Times New Roman" w:cs="Times New Roman"/>
          <w:sz w:val="28"/>
          <w:szCs w:val="28"/>
          <w:lang w:eastAsia="ar-SA"/>
        </w:rPr>
        <w:t xml:space="preserve"> муниципальной услуги</w:t>
      </w:r>
      <w:r w:rsidR="00971FED" w:rsidRPr="0095337E">
        <w:rPr>
          <w:rFonts w:ascii="Times New Roman" w:eastAsia="Times New Roman" w:hAnsi="Times New Roman" w:cs="Times New Roman"/>
          <w:sz w:val="28"/>
          <w:szCs w:val="28"/>
          <w:lang w:eastAsia="ar-SA"/>
        </w:rPr>
        <w:t xml:space="preserve"> </w:t>
      </w:r>
      <w:r w:rsidR="00971FED" w:rsidRPr="0063109F">
        <w:rPr>
          <w:rFonts w:ascii="Times New Roman" w:eastAsia="Times New Roman" w:hAnsi="Times New Roman" w:cs="Times New Roman"/>
          <w:sz w:val="28"/>
          <w:szCs w:val="28"/>
          <w:lang w:eastAsia="ar-SA"/>
        </w:rPr>
        <w:t>(приложение</w:t>
      </w:r>
      <w:r w:rsidR="00FC0D5F" w:rsidRPr="0063109F">
        <w:rPr>
          <w:rFonts w:ascii="Times New Roman" w:eastAsia="Times New Roman" w:hAnsi="Times New Roman" w:cs="Times New Roman"/>
          <w:sz w:val="28"/>
          <w:szCs w:val="28"/>
          <w:lang w:eastAsia="ar-SA"/>
        </w:rPr>
        <w:t xml:space="preserve"> </w:t>
      </w:r>
      <w:r w:rsidR="00AD2656" w:rsidRPr="0063109F">
        <w:rPr>
          <w:rFonts w:ascii="Times New Roman" w:eastAsia="Times New Roman" w:hAnsi="Times New Roman" w:cs="Times New Roman"/>
          <w:sz w:val="28"/>
          <w:szCs w:val="28"/>
          <w:lang w:eastAsia="ar-SA"/>
        </w:rPr>
        <w:t>6</w:t>
      </w:r>
      <w:r w:rsidR="00971FED" w:rsidRPr="0063109F">
        <w:rPr>
          <w:rFonts w:ascii="Times New Roman" w:eastAsia="Times New Roman" w:hAnsi="Times New Roman" w:cs="Times New Roman"/>
          <w:sz w:val="28"/>
          <w:szCs w:val="28"/>
          <w:lang w:eastAsia="ar-SA"/>
        </w:rPr>
        <w:t>)</w:t>
      </w:r>
      <w:r w:rsidR="00B32A21" w:rsidRPr="0063109F">
        <w:rPr>
          <w:rFonts w:ascii="Times New Roman" w:eastAsia="Times New Roman" w:hAnsi="Times New Roman" w:cs="Times New Roman"/>
          <w:sz w:val="28"/>
          <w:szCs w:val="28"/>
          <w:lang w:eastAsia="ar-SA"/>
        </w:rPr>
        <w:t>.</w:t>
      </w:r>
      <w:r w:rsidR="00463649" w:rsidRPr="0095337E">
        <w:rPr>
          <w:rFonts w:ascii="Times New Roman" w:eastAsia="Times New Roman" w:hAnsi="Times New Roman" w:cs="Times New Roman"/>
          <w:sz w:val="28"/>
          <w:szCs w:val="28"/>
          <w:lang w:eastAsia="ar-SA"/>
        </w:rPr>
        <w:t xml:space="preserve"> </w:t>
      </w:r>
      <w:r w:rsidRPr="0095337E">
        <w:rPr>
          <w:rFonts w:ascii="Times New Roman" w:eastAsia="Times New Roman" w:hAnsi="Times New Roman" w:cs="Times New Roman"/>
          <w:sz w:val="28"/>
          <w:szCs w:val="28"/>
          <w:lang w:eastAsia="ar-SA"/>
        </w:rPr>
        <w:t xml:space="preserve"> </w:t>
      </w:r>
    </w:p>
    <w:p w:rsidR="00563DA0" w:rsidRPr="0095337E" w:rsidRDefault="00563DA0" w:rsidP="00785FF6">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Руководителем Учреждения не исполнены должностные обязанности, предусмотренные подпунктом 10 пункта 3.1 Должностной инструкции руководителя МБУК «</w:t>
      </w:r>
      <w:proofErr w:type="spellStart"/>
      <w:r w:rsidRPr="0095337E">
        <w:rPr>
          <w:rFonts w:ascii="Times New Roman" w:eastAsia="Times New Roman" w:hAnsi="Times New Roman" w:cs="Times New Roman"/>
          <w:sz w:val="28"/>
          <w:szCs w:val="28"/>
          <w:lang w:eastAsia="ar-SA"/>
        </w:rPr>
        <w:t>Большеулуйская</w:t>
      </w:r>
      <w:proofErr w:type="spellEnd"/>
      <w:r w:rsidRPr="0095337E">
        <w:rPr>
          <w:rFonts w:ascii="Times New Roman" w:eastAsia="Times New Roman" w:hAnsi="Times New Roman" w:cs="Times New Roman"/>
          <w:sz w:val="28"/>
          <w:szCs w:val="28"/>
          <w:lang w:eastAsia="ar-SA"/>
        </w:rPr>
        <w:t xml:space="preserve"> централизованная клубная система» от 31.12.2013 г. (не обеспечена достоверность представляемой отчетной информации).</w:t>
      </w:r>
    </w:p>
    <w:p w:rsidR="0026792B" w:rsidRDefault="00F564BB" w:rsidP="00785FF6">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Д</w:t>
      </w:r>
      <w:r w:rsidR="00250D02" w:rsidRPr="008F1BDA">
        <w:rPr>
          <w:rFonts w:ascii="Times New Roman" w:eastAsia="Times New Roman" w:hAnsi="Times New Roman" w:cs="Times New Roman"/>
          <w:sz w:val="28"/>
          <w:szCs w:val="28"/>
          <w:lang w:eastAsia="ar-SA"/>
        </w:rPr>
        <w:t>остоверность показателей Журналов вызывает сомнение.</w:t>
      </w:r>
    </w:p>
    <w:p w:rsidR="00250D02" w:rsidRPr="0095337E" w:rsidRDefault="00250D02" w:rsidP="00785FF6">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8F1BDA">
        <w:rPr>
          <w:rFonts w:ascii="Times New Roman" w:eastAsia="Times New Roman" w:hAnsi="Times New Roman" w:cs="Times New Roman"/>
          <w:sz w:val="28"/>
          <w:szCs w:val="28"/>
          <w:lang w:eastAsia="ar-SA"/>
        </w:rPr>
        <w:t xml:space="preserve">Например, количество посетителей по большему количеству информационно-просветительских мероприятий в </w:t>
      </w:r>
      <w:r w:rsidR="00C30343" w:rsidRPr="008F1BDA">
        <w:rPr>
          <w:rFonts w:ascii="Times New Roman" w:eastAsia="Times New Roman" w:hAnsi="Times New Roman" w:cs="Times New Roman"/>
          <w:sz w:val="28"/>
          <w:szCs w:val="28"/>
          <w:lang w:eastAsia="ar-SA"/>
        </w:rPr>
        <w:t>Н</w:t>
      </w:r>
      <w:r w:rsidRPr="008F1BDA">
        <w:rPr>
          <w:rFonts w:ascii="Times New Roman" w:eastAsia="Times New Roman" w:hAnsi="Times New Roman" w:cs="Times New Roman"/>
          <w:sz w:val="28"/>
          <w:szCs w:val="28"/>
          <w:lang w:eastAsia="ar-SA"/>
        </w:rPr>
        <w:t>о</w:t>
      </w:r>
      <w:r w:rsidR="00C30343" w:rsidRPr="008F1BDA">
        <w:rPr>
          <w:rFonts w:ascii="Times New Roman" w:eastAsia="Times New Roman" w:hAnsi="Times New Roman" w:cs="Times New Roman"/>
          <w:sz w:val="28"/>
          <w:szCs w:val="28"/>
          <w:lang w:eastAsia="ar-SA"/>
        </w:rPr>
        <w:t>во</w:t>
      </w:r>
      <w:r w:rsidRPr="008F1BDA">
        <w:rPr>
          <w:rFonts w:ascii="Times New Roman" w:eastAsia="Times New Roman" w:hAnsi="Times New Roman" w:cs="Times New Roman"/>
          <w:sz w:val="28"/>
          <w:szCs w:val="28"/>
          <w:lang w:eastAsia="ar-SA"/>
        </w:rPr>
        <w:t xml:space="preserve">никольском СДК в течение года составляет  </w:t>
      </w:r>
      <w:r w:rsidR="00441343" w:rsidRPr="008F1BDA">
        <w:rPr>
          <w:rFonts w:ascii="Times New Roman" w:eastAsia="Times New Roman" w:hAnsi="Times New Roman" w:cs="Times New Roman"/>
          <w:sz w:val="28"/>
          <w:szCs w:val="28"/>
          <w:lang w:eastAsia="ar-SA"/>
        </w:rPr>
        <w:t xml:space="preserve">одинаковое число - </w:t>
      </w:r>
      <w:r w:rsidRPr="008F1BDA">
        <w:rPr>
          <w:rFonts w:ascii="Times New Roman" w:eastAsia="Times New Roman" w:hAnsi="Times New Roman" w:cs="Times New Roman"/>
          <w:sz w:val="28"/>
          <w:szCs w:val="28"/>
          <w:lang w:eastAsia="ar-SA"/>
        </w:rPr>
        <w:t>45</w:t>
      </w:r>
      <w:r w:rsidR="00C0209A" w:rsidRPr="008F1BDA">
        <w:rPr>
          <w:rFonts w:ascii="Times New Roman" w:eastAsia="Times New Roman" w:hAnsi="Times New Roman" w:cs="Times New Roman"/>
          <w:sz w:val="28"/>
          <w:szCs w:val="28"/>
          <w:lang w:eastAsia="ar-SA"/>
        </w:rPr>
        <w:t xml:space="preserve"> человек</w:t>
      </w:r>
      <w:r w:rsidR="00C30343" w:rsidRPr="008F1BDA">
        <w:rPr>
          <w:rFonts w:ascii="Times New Roman" w:eastAsia="Times New Roman" w:hAnsi="Times New Roman" w:cs="Times New Roman"/>
          <w:sz w:val="28"/>
          <w:szCs w:val="28"/>
          <w:lang w:eastAsia="ar-SA"/>
        </w:rPr>
        <w:t>, в Турецком СК – 30 человек, количество посетителей на интернет-площадках составляет 500</w:t>
      </w:r>
      <w:r w:rsidR="00346B73" w:rsidRPr="008F1BDA">
        <w:rPr>
          <w:rFonts w:ascii="Times New Roman" w:eastAsia="Times New Roman" w:hAnsi="Times New Roman" w:cs="Times New Roman"/>
          <w:sz w:val="28"/>
          <w:szCs w:val="28"/>
          <w:lang w:eastAsia="ar-SA"/>
        </w:rPr>
        <w:t xml:space="preserve"> человек,</w:t>
      </w:r>
      <w:r w:rsidR="00C30343" w:rsidRPr="008F1BDA">
        <w:rPr>
          <w:rFonts w:ascii="Times New Roman" w:eastAsia="Times New Roman" w:hAnsi="Times New Roman" w:cs="Times New Roman"/>
          <w:sz w:val="28"/>
          <w:szCs w:val="28"/>
          <w:lang w:eastAsia="ar-SA"/>
        </w:rPr>
        <w:t>1000 человек (Березовский СДК)</w:t>
      </w:r>
      <w:r w:rsidR="002B3ECA" w:rsidRPr="008F1BDA">
        <w:rPr>
          <w:rFonts w:ascii="Times New Roman" w:eastAsia="Times New Roman" w:hAnsi="Times New Roman" w:cs="Times New Roman"/>
          <w:sz w:val="28"/>
          <w:szCs w:val="28"/>
          <w:lang w:eastAsia="ar-SA"/>
        </w:rPr>
        <w:t>, круглые числа посетителей мероприятий</w:t>
      </w:r>
      <w:r w:rsidR="00854A24">
        <w:rPr>
          <w:rFonts w:ascii="Times New Roman" w:eastAsia="Times New Roman" w:hAnsi="Times New Roman" w:cs="Times New Roman"/>
          <w:sz w:val="28"/>
          <w:szCs w:val="28"/>
          <w:lang w:eastAsia="ar-SA"/>
        </w:rPr>
        <w:t xml:space="preserve"> </w:t>
      </w:r>
      <w:r w:rsidR="002B3ECA" w:rsidRPr="008F1BDA">
        <w:rPr>
          <w:rFonts w:ascii="Times New Roman" w:eastAsia="Times New Roman" w:hAnsi="Times New Roman" w:cs="Times New Roman"/>
          <w:sz w:val="28"/>
          <w:szCs w:val="28"/>
          <w:lang w:eastAsia="ar-SA"/>
        </w:rPr>
        <w:t>(10; 20; 30; и т.д.)</w:t>
      </w:r>
      <w:r w:rsidR="00864BF7" w:rsidRPr="008F1BDA">
        <w:rPr>
          <w:rFonts w:ascii="Times New Roman" w:eastAsia="Times New Roman" w:hAnsi="Times New Roman" w:cs="Times New Roman"/>
          <w:sz w:val="28"/>
          <w:szCs w:val="28"/>
          <w:lang w:eastAsia="ar-SA"/>
        </w:rPr>
        <w:t xml:space="preserve"> </w:t>
      </w:r>
      <w:r w:rsidR="00864BF7" w:rsidRPr="00B465A5">
        <w:rPr>
          <w:rFonts w:ascii="Times New Roman" w:eastAsia="Times New Roman" w:hAnsi="Times New Roman" w:cs="Times New Roman"/>
          <w:sz w:val="28"/>
          <w:szCs w:val="28"/>
          <w:lang w:eastAsia="ar-SA"/>
        </w:rPr>
        <w:t>(приложение</w:t>
      </w:r>
      <w:r w:rsidR="000335DE" w:rsidRPr="00B465A5">
        <w:rPr>
          <w:rFonts w:ascii="Times New Roman" w:eastAsia="Times New Roman" w:hAnsi="Times New Roman" w:cs="Times New Roman"/>
          <w:sz w:val="28"/>
          <w:szCs w:val="28"/>
          <w:lang w:eastAsia="ar-SA"/>
        </w:rPr>
        <w:t xml:space="preserve"> </w:t>
      </w:r>
      <w:r w:rsidR="00AD2656" w:rsidRPr="00B465A5">
        <w:rPr>
          <w:rFonts w:ascii="Times New Roman" w:eastAsia="Times New Roman" w:hAnsi="Times New Roman" w:cs="Times New Roman"/>
          <w:sz w:val="28"/>
          <w:szCs w:val="28"/>
          <w:lang w:eastAsia="ar-SA"/>
        </w:rPr>
        <w:t>7</w:t>
      </w:r>
      <w:r w:rsidR="00864BF7" w:rsidRPr="00B465A5">
        <w:rPr>
          <w:rFonts w:ascii="Times New Roman" w:eastAsia="Times New Roman" w:hAnsi="Times New Roman" w:cs="Times New Roman"/>
          <w:sz w:val="28"/>
          <w:szCs w:val="28"/>
          <w:lang w:eastAsia="ar-SA"/>
        </w:rPr>
        <w:t>)</w:t>
      </w:r>
      <w:r w:rsidRPr="00B465A5">
        <w:rPr>
          <w:rFonts w:ascii="Times New Roman" w:eastAsia="Times New Roman" w:hAnsi="Times New Roman" w:cs="Times New Roman"/>
          <w:sz w:val="28"/>
          <w:szCs w:val="28"/>
          <w:lang w:eastAsia="ar-SA"/>
        </w:rPr>
        <w:t>.</w:t>
      </w:r>
      <w:proofErr w:type="gramEnd"/>
    </w:p>
    <w:p w:rsidR="005F3A56" w:rsidRPr="0095337E" w:rsidRDefault="005F3A56" w:rsidP="00177106">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95337E">
        <w:rPr>
          <w:rFonts w:ascii="Times New Roman" w:eastAsia="Times New Roman" w:hAnsi="Times New Roman" w:cs="Times New Roman"/>
          <w:sz w:val="28"/>
          <w:szCs w:val="28"/>
          <w:lang w:eastAsia="ar-SA"/>
        </w:rPr>
        <w:t xml:space="preserve">В соответствии с Методикой оценки  выполнения районными муниципальными учреждениями муниципального задания на оказание муниципальных услуг (выполнение работ), утвержденной постановлением Администрации </w:t>
      </w:r>
      <w:proofErr w:type="spellStart"/>
      <w:r w:rsidRPr="0095337E">
        <w:rPr>
          <w:rFonts w:ascii="Times New Roman" w:eastAsia="Times New Roman" w:hAnsi="Times New Roman" w:cs="Times New Roman"/>
          <w:sz w:val="28"/>
          <w:szCs w:val="28"/>
          <w:lang w:eastAsia="ar-SA"/>
        </w:rPr>
        <w:t>Большеулуйского</w:t>
      </w:r>
      <w:proofErr w:type="spellEnd"/>
      <w:r w:rsidRPr="0095337E">
        <w:rPr>
          <w:rFonts w:ascii="Times New Roman" w:eastAsia="Times New Roman" w:hAnsi="Times New Roman" w:cs="Times New Roman"/>
          <w:sz w:val="28"/>
          <w:szCs w:val="28"/>
          <w:lang w:eastAsia="ar-SA"/>
        </w:rPr>
        <w:t xml:space="preserve"> района от 03.11.2017 № 279-п учитывая данные Журналов</w:t>
      </w:r>
      <w:r w:rsidR="00574327" w:rsidRPr="0095337E">
        <w:rPr>
          <w:rFonts w:ascii="Times New Roman" w:eastAsia="Times New Roman" w:hAnsi="Times New Roman" w:cs="Times New Roman"/>
          <w:sz w:val="28"/>
          <w:szCs w:val="28"/>
          <w:lang w:eastAsia="ar-SA"/>
        </w:rPr>
        <w:t xml:space="preserve">, оценка выполнения </w:t>
      </w:r>
      <w:r w:rsidR="00DB66C6" w:rsidRPr="0095337E">
        <w:rPr>
          <w:rFonts w:ascii="Times New Roman" w:eastAsia="Times New Roman" w:hAnsi="Times New Roman" w:cs="Times New Roman"/>
          <w:sz w:val="28"/>
          <w:szCs w:val="28"/>
          <w:lang w:eastAsia="ar-SA"/>
        </w:rPr>
        <w:t>муниципального задания по данной услуге составляет 98,1% - муниципальное задание по муниципальной услуге выполнено</w:t>
      </w:r>
      <w:r w:rsidR="00651F6B" w:rsidRPr="0095337E">
        <w:rPr>
          <w:rFonts w:ascii="Times New Roman" w:eastAsia="Times New Roman" w:hAnsi="Times New Roman" w:cs="Times New Roman"/>
          <w:sz w:val="28"/>
          <w:szCs w:val="28"/>
          <w:lang w:eastAsia="ar-SA"/>
        </w:rPr>
        <w:t>,</w:t>
      </w:r>
      <w:r w:rsidRPr="0095337E">
        <w:rPr>
          <w:rFonts w:ascii="Times New Roman" w:eastAsia="Times New Roman" w:hAnsi="Times New Roman" w:cs="Times New Roman"/>
          <w:sz w:val="28"/>
          <w:szCs w:val="28"/>
          <w:lang w:eastAsia="ar-SA"/>
        </w:rPr>
        <w:t xml:space="preserve"> </w:t>
      </w:r>
      <w:r w:rsidR="00651F6B" w:rsidRPr="0095337E">
        <w:rPr>
          <w:rFonts w:ascii="Times New Roman" w:eastAsia="Times New Roman" w:hAnsi="Times New Roman" w:cs="Times New Roman"/>
          <w:sz w:val="28"/>
          <w:szCs w:val="28"/>
          <w:lang w:eastAsia="ar-SA"/>
        </w:rPr>
        <w:t>в</w:t>
      </w:r>
      <w:r w:rsidR="00DB5845" w:rsidRPr="0095337E">
        <w:rPr>
          <w:rFonts w:ascii="Times New Roman" w:eastAsia="Times New Roman" w:hAnsi="Times New Roman" w:cs="Times New Roman"/>
          <w:sz w:val="28"/>
          <w:szCs w:val="28"/>
          <w:lang w:eastAsia="ar-SA"/>
        </w:rPr>
        <w:t xml:space="preserve"> Отчете о фактическом исполнении муниципального задания Учреждения за 2023 год </w:t>
      </w:r>
      <w:r w:rsidR="00651F6B" w:rsidRPr="0095337E">
        <w:rPr>
          <w:rFonts w:ascii="Times New Roman" w:eastAsia="Times New Roman" w:hAnsi="Times New Roman" w:cs="Times New Roman"/>
          <w:sz w:val="28"/>
          <w:szCs w:val="28"/>
          <w:lang w:eastAsia="ar-SA"/>
        </w:rPr>
        <w:t>– 100% (выполнено в полном объеме).</w:t>
      </w:r>
      <w:r w:rsidR="00DB5845" w:rsidRPr="0095337E">
        <w:rPr>
          <w:rFonts w:ascii="Times New Roman" w:eastAsia="Times New Roman" w:hAnsi="Times New Roman" w:cs="Times New Roman"/>
          <w:sz w:val="28"/>
          <w:szCs w:val="28"/>
          <w:lang w:eastAsia="ar-SA"/>
        </w:rPr>
        <w:t xml:space="preserve"> </w:t>
      </w:r>
      <w:proofErr w:type="gramEnd"/>
    </w:p>
    <w:p w:rsidR="005D72B4" w:rsidRPr="0095337E" w:rsidRDefault="005D72B4" w:rsidP="00177106">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95337E">
        <w:rPr>
          <w:rFonts w:ascii="Times New Roman" w:eastAsia="Times New Roman" w:hAnsi="Times New Roman" w:cs="Times New Roman"/>
          <w:sz w:val="28"/>
          <w:szCs w:val="28"/>
          <w:lang w:eastAsia="ar-SA"/>
        </w:rPr>
        <w:t>Согласно п.15 Приказа Минфина России от 21.07.2011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в случае принятия новых документов и (или) внесения изменений в документы, информация из которых была ранее размещена на официальном сайте, учреждение, не позднее пяти рабочих дней, следующих за днем принятия документов</w:t>
      </w:r>
      <w:proofErr w:type="gramEnd"/>
      <w:r w:rsidRPr="0095337E">
        <w:rPr>
          <w:rFonts w:ascii="Times New Roman" w:eastAsia="Times New Roman" w:hAnsi="Times New Roman" w:cs="Times New Roman"/>
          <w:sz w:val="28"/>
          <w:szCs w:val="28"/>
          <w:lang w:eastAsia="ar-SA"/>
        </w:rPr>
        <w:t xml:space="preserve"> или внесения изменений в документы, предоставляет через официальный сайт уточненную структурированную информацию об учреждении с приложением соответствующих электронных копий документов.</w:t>
      </w:r>
      <w:r w:rsidRPr="0095337E">
        <w:rPr>
          <w:rFonts w:ascii="Times New Roman" w:eastAsia="Times New Roman" w:hAnsi="Times New Roman" w:cs="Times New Roman"/>
          <w:sz w:val="28"/>
          <w:szCs w:val="28"/>
          <w:lang w:eastAsia="ar-SA"/>
        </w:rPr>
        <w:tab/>
      </w:r>
    </w:p>
    <w:p w:rsidR="005D72B4" w:rsidRPr="0095337E" w:rsidRDefault="005D72B4" w:rsidP="00177106">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Требования, установленные п. 15 Приказа Минфина России от 21.07.2011 №86н Учреждением соблюдены.</w:t>
      </w:r>
    </w:p>
    <w:p w:rsidR="00310E81" w:rsidRPr="00310E81" w:rsidRDefault="005D72B4" w:rsidP="00310E81">
      <w:pPr>
        <w:pStyle w:val="a9"/>
        <w:jc w:val="both"/>
        <w:rPr>
          <w:rFonts w:ascii="Times New Roman" w:hAnsi="Times New Roman"/>
          <w:sz w:val="28"/>
          <w:szCs w:val="28"/>
        </w:rPr>
      </w:pPr>
      <w:r w:rsidRPr="0095337E">
        <w:lastRenderedPageBreak/>
        <w:tab/>
      </w:r>
      <w:r w:rsidR="00C81C29" w:rsidRPr="00310E81">
        <w:rPr>
          <w:rFonts w:ascii="Times New Roman" w:hAnsi="Times New Roman"/>
          <w:sz w:val="28"/>
          <w:szCs w:val="28"/>
        </w:rPr>
        <w:t xml:space="preserve">В соответствии с пунктом 6 статьи 69.2. </w:t>
      </w:r>
      <w:proofErr w:type="gramStart"/>
      <w:r w:rsidR="00C81C29" w:rsidRPr="00310E81">
        <w:rPr>
          <w:rFonts w:ascii="Times New Roman" w:hAnsi="Times New Roman"/>
          <w:sz w:val="28"/>
          <w:szCs w:val="28"/>
        </w:rPr>
        <w:t>Бюджетного кодекса РФ муниципальное задание является невыполненным в случае не достижения (превышения допустимого (возможного) отклонения) показателей государственного (муниципального) задания, характеризующих объем оказываемых государственных (муниципальных) услуг (выполняемых работ), а также показателей государственного (муниципального) задания, характеризующих качество оказываемых государственных (муниципальных) услуг (выполняемых работ), если такие показатели установлены в государственном (муниципальном) задании.</w:t>
      </w:r>
      <w:r w:rsidR="00310E81" w:rsidRPr="00310E81">
        <w:rPr>
          <w:rFonts w:ascii="Times New Roman" w:hAnsi="Times New Roman"/>
          <w:sz w:val="28"/>
          <w:szCs w:val="28"/>
        </w:rPr>
        <w:t xml:space="preserve"> </w:t>
      </w:r>
      <w:proofErr w:type="gramEnd"/>
    </w:p>
    <w:p w:rsidR="00310E81" w:rsidRPr="00310E81" w:rsidRDefault="00C81C29" w:rsidP="00310E81">
      <w:pPr>
        <w:pStyle w:val="a9"/>
        <w:ind w:firstLine="709"/>
        <w:jc w:val="both"/>
        <w:rPr>
          <w:rFonts w:ascii="Times New Roman" w:hAnsi="Times New Roman"/>
          <w:sz w:val="28"/>
          <w:szCs w:val="28"/>
        </w:rPr>
      </w:pPr>
      <w:r w:rsidRPr="00310E81">
        <w:rPr>
          <w:rFonts w:ascii="Times New Roman" w:hAnsi="Times New Roman"/>
          <w:sz w:val="28"/>
          <w:szCs w:val="28"/>
        </w:rPr>
        <w:t>За невыполнение муниципального задания предусмотрена административная ответственность, предусмотренная статьей 15.15.5-1 Кодекса Российской Федерации об административных правонарушениях, предупреждение или наложение административного штрафа на должностных</w:t>
      </w:r>
      <w:r w:rsidR="0026792B" w:rsidRPr="00310E81">
        <w:rPr>
          <w:rFonts w:ascii="Times New Roman" w:hAnsi="Times New Roman"/>
          <w:sz w:val="28"/>
          <w:szCs w:val="28"/>
        </w:rPr>
        <w:t xml:space="preserve"> </w:t>
      </w:r>
      <w:r w:rsidRPr="00310E81">
        <w:rPr>
          <w:rFonts w:ascii="Times New Roman" w:hAnsi="Times New Roman"/>
          <w:sz w:val="28"/>
          <w:szCs w:val="28"/>
        </w:rPr>
        <w:t>лиц.</w:t>
      </w:r>
    </w:p>
    <w:p w:rsidR="00C81C29" w:rsidRPr="00310E81" w:rsidRDefault="00310E81" w:rsidP="00310E81">
      <w:pPr>
        <w:pStyle w:val="a9"/>
        <w:tabs>
          <w:tab w:val="left" w:pos="709"/>
        </w:tabs>
        <w:jc w:val="both"/>
        <w:rPr>
          <w:rFonts w:ascii="Times New Roman" w:hAnsi="Times New Roman"/>
          <w:bCs/>
          <w:sz w:val="28"/>
          <w:szCs w:val="28"/>
        </w:rPr>
      </w:pPr>
      <w:r>
        <w:rPr>
          <w:rFonts w:ascii="Times New Roman" w:hAnsi="Times New Roman"/>
          <w:sz w:val="28"/>
          <w:szCs w:val="28"/>
        </w:rPr>
        <w:t xml:space="preserve">         </w:t>
      </w:r>
      <w:proofErr w:type="gramStart"/>
      <w:r w:rsidR="00C81C29" w:rsidRPr="00310E81">
        <w:rPr>
          <w:rFonts w:ascii="Times New Roman" w:hAnsi="Times New Roman"/>
          <w:sz w:val="28"/>
          <w:szCs w:val="28"/>
        </w:rPr>
        <w:t>В соответствии с п. 30 Порядка формирования и финансового обеспечения выполнения муниципального задания в отношении районных муниципальных учреждений</w:t>
      </w:r>
      <w:r w:rsidR="00C81C29" w:rsidRPr="00310E81">
        <w:rPr>
          <w:rFonts w:ascii="Times New Roman" w:eastAsia="Calibri" w:hAnsi="Times New Roman"/>
          <w:bCs/>
          <w:sz w:val="28"/>
          <w:szCs w:val="28"/>
        </w:rPr>
        <w:t xml:space="preserve">, Учреждение обязано возвращать субсидию и (или) ее часть, если фактически </w:t>
      </w:r>
      <w:r w:rsidR="00C81C29" w:rsidRPr="00310E81">
        <w:rPr>
          <w:rFonts w:ascii="Times New Roman" w:hAnsi="Times New Roman"/>
          <w:bCs/>
          <w:sz w:val="28"/>
          <w:szCs w:val="28"/>
        </w:rPr>
        <w:t>муниципальное задание на оказание муниципальных услуг (выполнение работ), не выполнено по муниципальной услуге (работе) в части показателей муниципального задания, характеризующих объем оказываемой муниципальной услуги (выполняемой работы), а также показателей муниципального задания, характеризующих</w:t>
      </w:r>
      <w:proofErr w:type="gramEnd"/>
      <w:r w:rsidR="00C81C29" w:rsidRPr="00310E81">
        <w:rPr>
          <w:rFonts w:ascii="Times New Roman" w:hAnsi="Times New Roman"/>
          <w:bCs/>
          <w:sz w:val="28"/>
          <w:szCs w:val="28"/>
        </w:rPr>
        <w:t xml:space="preserve"> качество оказываемых муниципальных услуг (выполняемых работ), в районный бюджет в срок до 1 марта очередного финансового года.</w:t>
      </w:r>
    </w:p>
    <w:p w:rsidR="005D72B4" w:rsidRPr="00310E81" w:rsidRDefault="005D72B4" w:rsidP="00310E81">
      <w:pPr>
        <w:pStyle w:val="a9"/>
        <w:jc w:val="both"/>
        <w:rPr>
          <w:rFonts w:ascii="Times New Roman" w:hAnsi="Times New Roman"/>
          <w:bCs/>
          <w:sz w:val="28"/>
          <w:szCs w:val="28"/>
        </w:rPr>
      </w:pPr>
      <w:r w:rsidRPr="00310E81">
        <w:rPr>
          <w:rFonts w:ascii="Times New Roman" w:hAnsi="Times New Roman"/>
          <w:sz w:val="28"/>
          <w:szCs w:val="28"/>
        </w:rPr>
        <w:tab/>
      </w:r>
      <w:proofErr w:type="gramStart"/>
      <w:r w:rsidRPr="00310E81">
        <w:rPr>
          <w:rFonts w:ascii="Times New Roman" w:hAnsi="Times New Roman"/>
          <w:bCs/>
          <w:sz w:val="28"/>
          <w:szCs w:val="28"/>
        </w:rPr>
        <w:t>Контроль за</w:t>
      </w:r>
      <w:proofErr w:type="gramEnd"/>
      <w:r w:rsidRPr="00310E81">
        <w:rPr>
          <w:rFonts w:ascii="Times New Roman" w:hAnsi="Times New Roman"/>
          <w:bCs/>
          <w:sz w:val="28"/>
          <w:szCs w:val="28"/>
        </w:rPr>
        <w:t xml:space="preserve"> выполнением муниципального задания осуществляется главными распорядителями средств районного бюджета, т.е. Администрацией </w:t>
      </w:r>
      <w:proofErr w:type="spellStart"/>
      <w:r w:rsidRPr="00310E81">
        <w:rPr>
          <w:rFonts w:ascii="Times New Roman" w:hAnsi="Times New Roman"/>
          <w:bCs/>
          <w:sz w:val="28"/>
          <w:szCs w:val="28"/>
        </w:rPr>
        <w:t>Большеулуйского</w:t>
      </w:r>
      <w:proofErr w:type="spellEnd"/>
      <w:r w:rsidRPr="00310E81">
        <w:rPr>
          <w:rFonts w:ascii="Times New Roman" w:hAnsi="Times New Roman"/>
          <w:bCs/>
          <w:sz w:val="28"/>
          <w:szCs w:val="28"/>
        </w:rPr>
        <w:t xml:space="preserve"> района (п. 31 Порядка формирования и финансового обеспечения выполнения</w:t>
      </w:r>
      <w:r w:rsidRPr="00F84F96">
        <w:rPr>
          <w:bCs/>
        </w:rPr>
        <w:t xml:space="preserve"> </w:t>
      </w:r>
      <w:r w:rsidRPr="00310E81">
        <w:rPr>
          <w:rFonts w:ascii="Times New Roman" w:hAnsi="Times New Roman"/>
          <w:bCs/>
          <w:sz w:val="28"/>
          <w:szCs w:val="28"/>
        </w:rPr>
        <w:t>муниципального задания в отношении районных муниципальных учреждений).</w:t>
      </w:r>
    </w:p>
    <w:p w:rsidR="005D72B4" w:rsidRPr="00F84F96" w:rsidRDefault="0047350E" w:rsidP="00177106">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4F96">
        <w:rPr>
          <w:rFonts w:ascii="Times New Roman" w:eastAsia="Times New Roman" w:hAnsi="Times New Roman" w:cs="Times New Roman"/>
          <w:bCs/>
          <w:sz w:val="28"/>
          <w:szCs w:val="28"/>
          <w:lang w:eastAsia="ar-SA"/>
        </w:rPr>
        <w:t xml:space="preserve">Мониторинг </w:t>
      </w:r>
      <w:r w:rsidR="005D72B4" w:rsidRPr="00F84F96">
        <w:rPr>
          <w:rFonts w:ascii="Times New Roman" w:eastAsia="Times New Roman" w:hAnsi="Times New Roman" w:cs="Times New Roman"/>
          <w:bCs/>
          <w:sz w:val="28"/>
          <w:szCs w:val="28"/>
          <w:lang w:eastAsia="ar-SA"/>
        </w:rPr>
        <w:t>исполнени</w:t>
      </w:r>
      <w:r w:rsidRPr="00F84F96">
        <w:rPr>
          <w:rFonts w:ascii="Times New Roman" w:eastAsia="Times New Roman" w:hAnsi="Times New Roman" w:cs="Times New Roman"/>
          <w:bCs/>
          <w:sz w:val="28"/>
          <w:szCs w:val="28"/>
          <w:lang w:eastAsia="ar-SA"/>
        </w:rPr>
        <w:t>я муниципального задания Главным распорядителем средств районного бюджета, в ведении которых находится Учреждение, не осуществляется.</w:t>
      </w:r>
      <w:r w:rsidR="005D72B4" w:rsidRPr="00F84F96">
        <w:rPr>
          <w:rFonts w:ascii="Times New Roman" w:eastAsia="Times New Roman" w:hAnsi="Times New Roman" w:cs="Times New Roman"/>
          <w:sz w:val="28"/>
          <w:szCs w:val="28"/>
          <w:lang w:eastAsia="ar-SA"/>
        </w:rPr>
        <w:t xml:space="preserve"> </w:t>
      </w:r>
    </w:p>
    <w:p w:rsidR="005D72B4" w:rsidRPr="0095337E" w:rsidRDefault="005D72B4" w:rsidP="00177106">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F84F96">
        <w:rPr>
          <w:rFonts w:ascii="Times New Roman" w:eastAsia="Times New Roman" w:hAnsi="Times New Roman" w:cs="Times New Roman"/>
          <w:sz w:val="28"/>
          <w:szCs w:val="28"/>
          <w:lang w:eastAsia="ar-SA"/>
        </w:rPr>
        <w:t>Вышеперечисленные факты свидетельствуют об отсутствии контроля со</w:t>
      </w:r>
      <w:r w:rsidR="00FC328C" w:rsidRPr="00F84F96">
        <w:rPr>
          <w:rFonts w:ascii="Times New Roman" w:eastAsia="Times New Roman" w:hAnsi="Times New Roman" w:cs="Times New Roman"/>
          <w:sz w:val="28"/>
          <w:szCs w:val="28"/>
          <w:lang w:eastAsia="ar-SA"/>
        </w:rPr>
        <w:t xml:space="preserve"> </w:t>
      </w:r>
      <w:r w:rsidRPr="00F84F96">
        <w:rPr>
          <w:rFonts w:ascii="Times New Roman" w:eastAsia="Times New Roman" w:hAnsi="Times New Roman" w:cs="Times New Roman"/>
          <w:sz w:val="28"/>
          <w:szCs w:val="28"/>
          <w:lang w:eastAsia="ar-SA"/>
        </w:rPr>
        <w:t xml:space="preserve">стороны </w:t>
      </w:r>
      <w:r w:rsidR="00C339E1" w:rsidRPr="00F84F96">
        <w:rPr>
          <w:rFonts w:ascii="Times New Roman" w:eastAsia="Times New Roman" w:hAnsi="Times New Roman" w:cs="Times New Roman"/>
          <w:bCs/>
          <w:sz w:val="28"/>
          <w:szCs w:val="28"/>
          <w:lang w:eastAsia="ar-SA"/>
        </w:rPr>
        <w:t>главного распорядителя средств районного бюджета за</w:t>
      </w:r>
      <w:r w:rsidRPr="00F84F96">
        <w:rPr>
          <w:rFonts w:ascii="Times New Roman" w:eastAsia="Times New Roman" w:hAnsi="Times New Roman" w:cs="Times New Roman"/>
          <w:bCs/>
          <w:sz w:val="28"/>
          <w:szCs w:val="28"/>
          <w:lang w:eastAsia="ar-SA"/>
        </w:rPr>
        <w:t xml:space="preserve"> выполнени</w:t>
      </w:r>
      <w:r w:rsidR="00C339E1" w:rsidRPr="00F84F96">
        <w:rPr>
          <w:rFonts w:ascii="Times New Roman" w:eastAsia="Times New Roman" w:hAnsi="Times New Roman" w:cs="Times New Roman"/>
          <w:bCs/>
          <w:sz w:val="28"/>
          <w:szCs w:val="28"/>
          <w:lang w:eastAsia="ar-SA"/>
        </w:rPr>
        <w:t>ем</w:t>
      </w:r>
      <w:r w:rsidRPr="00F84F96">
        <w:rPr>
          <w:rFonts w:ascii="Times New Roman" w:eastAsia="Times New Roman" w:hAnsi="Times New Roman" w:cs="Times New Roman"/>
          <w:bCs/>
          <w:sz w:val="28"/>
          <w:szCs w:val="28"/>
          <w:lang w:eastAsia="ar-SA"/>
        </w:rPr>
        <w:t xml:space="preserve"> муниципального задания </w:t>
      </w:r>
      <w:r w:rsidR="00C339E1" w:rsidRPr="00F84F96">
        <w:rPr>
          <w:rFonts w:ascii="Times New Roman" w:eastAsia="Times New Roman" w:hAnsi="Times New Roman" w:cs="Times New Roman"/>
          <w:bCs/>
          <w:sz w:val="28"/>
          <w:szCs w:val="28"/>
          <w:lang w:eastAsia="ar-SA"/>
        </w:rPr>
        <w:t xml:space="preserve">Учреждением </w:t>
      </w:r>
      <w:r w:rsidR="006738B1" w:rsidRPr="00F84F96">
        <w:rPr>
          <w:rFonts w:ascii="Times New Roman" w:hAnsi="Times New Roman" w:cs="Times New Roman"/>
          <w:b/>
          <w:bCs/>
          <w:sz w:val="28"/>
          <w:szCs w:val="28"/>
          <w:lang w:eastAsia="ar-SA"/>
        </w:rPr>
        <w:t>(п.1.2.47.</w:t>
      </w:r>
      <w:proofErr w:type="gramEnd"/>
      <w:r w:rsidR="006738B1" w:rsidRPr="00546D98">
        <w:rPr>
          <w:rFonts w:ascii="Times New Roman" w:hAnsi="Times New Roman" w:cs="Times New Roman"/>
          <w:b/>
          <w:bCs/>
          <w:sz w:val="28"/>
          <w:szCs w:val="28"/>
          <w:lang w:eastAsia="ar-SA"/>
        </w:rPr>
        <w:t xml:space="preserve"> </w:t>
      </w:r>
      <w:proofErr w:type="gramStart"/>
      <w:r w:rsidR="006738B1" w:rsidRPr="00546D98">
        <w:rPr>
          <w:rFonts w:ascii="Times New Roman" w:hAnsi="Times New Roman" w:cs="Times New Roman"/>
          <w:b/>
          <w:bCs/>
          <w:sz w:val="28"/>
          <w:szCs w:val="28"/>
          <w:lang w:eastAsia="ar-SA"/>
        </w:rPr>
        <w:t>КН*)</w:t>
      </w:r>
      <w:r w:rsidRPr="00546D98">
        <w:rPr>
          <w:rFonts w:ascii="Times New Roman" w:eastAsia="Times New Roman" w:hAnsi="Times New Roman" w:cs="Times New Roman"/>
          <w:bCs/>
          <w:sz w:val="28"/>
          <w:szCs w:val="28"/>
          <w:lang w:eastAsia="ar-SA"/>
        </w:rPr>
        <w:t>.</w:t>
      </w:r>
      <w:proofErr w:type="gramEnd"/>
    </w:p>
    <w:p w:rsidR="005D72B4" w:rsidRPr="0095337E" w:rsidRDefault="005D72B4" w:rsidP="00177106">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Общие требования к формированию плана финансово-хозяйственной деятельности Учреждения установлены Приказом Минфина РФ от 31 августа 2018 № 186н «О Требованиях к плану финансово-хозяйственной деятельности государственного (муниципального) учреждения» (далее по тексту – Требования к Плану ПФХД № 186н). В соответствии с вышеуказанными требованиями, постановлением Администрации </w:t>
      </w:r>
      <w:proofErr w:type="spellStart"/>
      <w:r w:rsidRPr="0095337E">
        <w:rPr>
          <w:rFonts w:ascii="Times New Roman" w:eastAsia="Times New Roman" w:hAnsi="Times New Roman" w:cs="Times New Roman"/>
          <w:sz w:val="28"/>
          <w:szCs w:val="28"/>
          <w:lang w:eastAsia="ar-SA"/>
        </w:rPr>
        <w:t>Большеулуйского</w:t>
      </w:r>
      <w:proofErr w:type="spellEnd"/>
      <w:r w:rsidRPr="0095337E">
        <w:rPr>
          <w:rFonts w:ascii="Times New Roman" w:eastAsia="Times New Roman" w:hAnsi="Times New Roman" w:cs="Times New Roman"/>
          <w:sz w:val="28"/>
          <w:szCs w:val="28"/>
          <w:lang w:eastAsia="ar-SA"/>
        </w:rPr>
        <w:t xml:space="preserve"> района от 20.01.2011 № 18-п утвержден</w:t>
      </w:r>
      <w:r w:rsidRPr="0095337E">
        <w:rPr>
          <w:rFonts w:ascii="Times New Roman" w:eastAsia="Times New Roman" w:hAnsi="Times New Roman" w:cs="Times New Roman"/>
          <w:sz w:val="28"/>
          <w:szCs w:val="28"/>
          <w:lang w:eastAsia="ar-SA"/>
        </w:rPr>
        <w:br/>
      </w:r>
      <w:r w:rsidRPr="0095337E">
        <w:rPr>
          <w:rFonts w:ascii="Times New Roman" w:eastAsia="Times New Roman" w:hAnsi="Times New Roman" w:cs="Times New Roman"/>
          <w:sz w:val="28"/>
          <w:szCs w:val="28"/>
          <w:lang w:eastAsia="ar-SA"/>
        </w:rPr>
        <w:lastRenderedPageBreak/>
        <w:t xml:space="preserve">«Порядок составления и утверждения плана финансово-хозяйственной деятельности  муниципальных учреждений </w:t>
      </w:r>
      <w:proofErr w:type="spellStart"/>
      <w:r w:rsidRPr="0095337E">
        <w:rPr>
          <w:rFonts w:ascii="Times New Roman" w:eastAsia="Times New Roman" w:hAnsi="Times New Roman" w:cs="Times New Roman"/>
          <w:sz w:val="28"/>
          <w:szCs w:val="28"/>
          <w:lang w:eastAsia="ar-SA"/>
        </w:rPr>
        <w:t>Большеулуйского</w:t>
      </w:r>
      <w:proofErr w:type="spellEnd"/>
      <w:r w:rsidRPr="0095337E">
        <w:rPr>
          <w:rFonts w:ascii="Times New Roman" w:eastAsia="Times New Roman" w:hAnsi="Times New Roman" w:cs="Times New Roman"/>
          <w:sz w:val="28"/>
          <w:szCs w:val="28"/>
          <w:lang w:eastAsia="ar-SA"/>
        </w:rPr>
        <w:t xml:space="preserve"> района», функции и полномочия учредителя которых осуществляет Администрация </w:t>
      </w:r>
      <w:proofErr w:type="spellStart"/>
      <w:r w:rsidRPr="0095337E">
        <w:rPr>
          <w:rFonts w:ascii="Times New Roman" w:eastAsia="Times New Roman" w:hAnsi="Times New Roman" w:cs="Times New Roman"/>
          <w:sz w:val="28"/>
          <w:szCs w:val="28"/>
          <w:lang w:eastAsia="ar-SA"/>
        </w:rPr>
        <w:t>Большеулуйского</w:t>
      </w:r>
      <w:proofErr w:type="spellEnd"/>
      <w:r w:rsidRPr="0095337E">
        <w:rPr>
          <w:rFonts w:ascii="Times New Roman" w:eastAsia="Times New Roman" w:hAnsi="Times New Roman" w:cs="Times New Roman"/>
          <w:sz w:val="28"/>
          <w:szCs w:val="28"/>
          <w:lang w:eastAsia="ar-SA"/>
        </w:rPr>
        <w:t xml:space="preserve"> района (далее по тексту – Порядок ПФХД).</w:t>
      </w:r>
    </w:p>
    <w:p w:rsidR="005D72B4" w:rsidRPr="0095337E" w:rsidRDefault="005D72B4" w:rsidP="00117156">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К проверке представлены планы финансово-хозяйственной деятельности Учреждения (далее по тексту – План ФХД) на 2023 год и на плановый период 2024 и 2025 годов. Первоначальный План ФХД на 2023 год и на плановый период 2024 и 2025 годов утвержден 26.01.2023 года Главой </w:t>
      </w:r>
      <w:proofErr w:type="spellStart"/>
      <w:r w:rsidRPr="0095337E">
        <w:rPr>
          <w:rFonts w:ascii="Times New Roman" w:eastAsia="Times New Roman" w:hAnsi="Times New Roman" w:cs="Times New Roman"/>
          <w:sz w:val="28"/>
          <w:szCs w:val="28"/>
          <w:lang w:eastAsia="ar-SA"/>
        </w:rPr>
        <w:t>Большеулуйского</w:t>
      </w:r>
      <w:proofErr w:type="spellEnd"/>
      <w:r w:rsidRPr="0095337E">
        <w:rPr>
          <w:rFonts w:ascii="Times New Roman" w:eastAsia="Times New Roman" w:hAnsi="Times New Roman" w:cs="Times New Roman"/>
          <w:sz w:val="28"/>
          <w:szCs w:val="28"/>
          <w:lang w:eastAsia="ar-SA"/>
        </w:rPr>
        <w:t xml:space="preserve"> района. За проверяемый период 2023 года в План ФХД внесено шесть изменений.</w:t>
      </w:r>
    </w:p>
    <w:p w:rsidR="005D72B4" w:rsidRPr="0095337E" w:rsidRDefault="005D72B4" w:rsidP="00117156">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Планы ФХД на 2023-2025 годы составлены и утверждены в соответствии с </w:t>
      </w:r>
      <w:hyperlink r:id="rId15" w:history="1">
        <w:r w:rsidRPr="0095337E">
          <w:rPr>
            <w:rFonts w:ascii="Times New Roman" w:eastAsia="Times New Roman" w:hAnsi="Times New Roman" w:cs="Times New Roman"/>
            <w:color w:val="0000FF"/>
            <w:sz w:val="28"/>
            <w:szCs w:val="28"/>
            <w:u w:val="single"/>
            <w:lang w:eastAsia="ar-SA"/>
          </w:rPr>
          <w:t>главой II</w:t>
        </w:r>
      </w:hyperlink>
      <w:r w:rsidRPr="0095337E">
        <w:rPr>
          <w:rFonts w:ascii="Times New Roman" w:eastAsia="Times New Roman" w:hAnsi="Times New Roman" w:cs="Times New Roman"/>
          <w:sz w:val="28"/>
          <w:szCs w:val="28"/>
          <w:lang w:eastAsia="ar-SA"/>
        </w:rPr>
        <w:t xml:space="preserve"> Требований к Плану ПФХД № 186н.</w:t>
      </w:r>
    </w:p>
    <w:p w:rsidR="005D72B4" w:rsidRPr="0095337E" w:rsidRDefault="005D72B4" w:rsidP="00117156">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В соответствии с п. 8 главы II. Требований к Плану ПФХД № 186н</w:t>
      </w:r>
      <w:r w:rsidRPr="0095337E">
        <w:rPr>
          <w:rFonts w:ascii="Times New Roman" w:eastAsia="Times New Roman" w:hAnsi="Times New Roman" w:cs="Times New Roman"/>
          <w:sz w:val="28"/>
          <w:szCs w:val="28"/>
          <w:lang w:eastAsia="ru-RU"/>
        </w:rPr>
        <w:t xml:space="preserve"> </w:t>
      </w:r>
      <w:r w:rsidRPr="0095337E">
        <w:rPr>
          <w:rFonts w:ascii="Times New Roman" w:eastAsia="Times New Roman" w:hAnsi="Times New Roman" w:cs="Times New Roman"/>
          <w:sz w:val="28"/>
          <w:szCs w:val="28"/>
          <w:lang w:eastAsia="ar-SA"/>
        </w:rPr>
        <w:t>План ФХД должен составляться на основании обоснований (расчетов) плановых показателей поступлений и выплат.</w:t>
      </w:r>
    </w:p>
    <w:p w:rsidR="005D72B4" w:rsidRPr="0095337E" w:rsidRDefault="005D72B4" w:rsidP="00117156">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Согласно указанным требованиям, Учреждением ведутся расчеты-обоснования (расшифровка к Плану ФХД), </w:t>
      </w:r>
      <w:proofErr w:type="gramStart"/>
      <w:r w:rsidRPr="0095337E">
        <w:rPr>
          <w:rFonts w:ascii="Times New Roman" w:eastAsia="Times New Roman" w:hAnsi="Times New Roman" w:cs="Times New Roman"/>
          <w:sz w:val="28"/>
          <w:szCs w:val="28"/>
          <w:lang w:eastAsia="ar-SA"/>
        </w:rPr>
        <w:t>требования</w:t>
      </w:r>
      <w:proofErr w:type="gramEnd"/>
      <w:r w:rsidRPr="0095337E">
        <w:rPr>
          <w:rFonts w:ascii="Times New Roman" w:eastAsia="Times New Roman" w:hAnsi="Times New Roman" w:cs="Times New Roman"/>
          <w:sz w:val="28"/>
          <w:szCs w:val="28"/>
          <w:lang w:eastAsia="ar-SA"/>
        </w:rPr>
        <w:t xml:space="preserve"> к формированию которых установлены </w:t>
      </w:r>
      <w:hyperlink r:id="rId16" w:history="1">
        <w:r w:rsidRPr="0095337E">
          <w:rPr>
            <w:rFonts w:ascii="Times New Roman" w:eastAsia="Times New Roman" w:hAnsi="Times New Roman" w:cs="Times New Roman"/>
            <w:color w:val="0000FF"/>
            <w:sz w:val="28"/>
            <w:szCs w:val="28"/>
            <w:u w:val="single"/>
            <w:lang w:eastAsia="ar-SA"/>
          </w:rPr>
          <w:t>главой III</w:t>
        </w:r>
      </w:hyperlink>
      <w:r w:rsidRPr="0095337E">
        <w:rPr>
          <w:rFonts w:ascii="Times New Roman" w:eastAsia="Times New Roman" w:hAnsi="Times New Roman" w:cs="Times New Roman"/>
          <w:sz w:val="28"/>
          <w:szCs w:val="28"/>
          <w:lang w:eastAsia="ar-SA"/>
        </w:rPr>
        <w:t xml:space="preserve"> Требований к Плану ПФХД № 186н.</w:t>
      </w:r>
    </w:p>
    <w:p w:rsidR="005D72B4" w:rsidRPr="0095337E" w:rsidRDefault="005D72B4" w:rsidP="00117156">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В документах, представленных к Плану ФХД с изменениями от 31.12.2023г., отсутствует подпись руководителя Учреждения.</w:t>
      </w:r>
    </w:p>
    <w:p w:rsidR="005D72B4" w:rsidRPr="0095337E" w:rsidRDefault="005D72B4" w:rsidP="00117156">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95337E">
        <w:rPr>
          <w:rFonts w:ascii="Times New Roman" w:eastAsia="Times New Roman" w:hAnsi="Times New Roman" w:cs="Times New Roman"/>
          <w:sz w:val="28"/>
          <w:szCs w:val="28"/>
          <w:lang w:eastAsia="ar-SA"/>
        </w:rPr>
        <w:t xml:space="preserve">План ФХД от 26.01.2023г., 09.02.2023., 17.03.2023г., 08.11.2023г., 10.12.2023г., 31.12.2023г. не согласован с органом, осуществляющим функции и полномочия учредителя (Администрация </w:t>
      </w:r>
      <w:proofErr w:type="spellStart"/>
      <w:r w:rsidRPr="0095337E">
        <w:rPr>
          <w:rFonts w:ascii="Times New Roman" w:eastAsia="Times New Roman" w:hAnsi="Times New Roman" w:cs="Times New Roman"/>
          <w:sz w:val="28"/>
          <w:szCs w:val="28"/>
          <w:lang w:eastAsia="ar-SA"/>
        </w:rPr>
        <w:t>Большеулуйского</w:t>
      </w:r>
      <w:proofErr w:type="spellEnd"/>
      <w:r w:rsidRPr="0095337E">
        <w:rPr>
          <w:rFonts w:ascii="Times New Roman" w:eastAsia="Times New Roman" w:hAnsi="Times New Roman" w:cs="Times New Roman"/>
          <w:sz w:val="28"/>
          <w:szCs w:val="28"/>
          <w:lang w:eastAsia="ar-SA"/>
        </w:rPr>
        <w:t xml:space="preserve"> района</w:t>
      </w:r>
      <w:r w:rsidRPr="009622DB">
        <w:rPr>
          <w:rFonts w:ascii="Times New Roman" w:eastAsia="Times New Roman" w:hAnsi="Times New Roman" w:cs="Times New Roman"/>
          <w:sz w:val="28"/>
          <w:szCs w:val="28"/>
          <w:lang w:eastAsia="ar-SA"/>
        </w:rPr>
        <w:t>)</w:t>
      </w:r>
      <w:r w:rsidR="009622DB" w:rsidRPr="009622DB">
        <w:rPr>
          <w:rFonts w:ascii="Times New Roman" w:hAnsi="Times New Roman" w:cs="Times New Roman"/>
          <w:b/>
          <w:sz w:val="28"/>
          <w:szCs w:val="28"/>
          <w:lang w:eastAsia="ar-SA"/>
        </w:rPr>
        <w:t xml:space="preserve"> (п.1.2.110.</w:t>
      </w:r>
      <w:proofErr w:type="gramEnd"/>
      <w:r w:rsidR="009622DB" w:rsidRPr="009622DB">
        <w:rPr>
          <w:rFonts w:ascii="Times New Roman" w:hAnsi="Times New Roman" w:cs="Times New Roman"/>
          <w:b/>
          <w:sz w:val="28"/>
          <w:szCs w:val="28"/>
          <w:lang w:eastAsia="ar-SA"/>
        </w:rPr>
        <w:t xml:space="preserve"> </w:t>
      </w:r>
      <w:proofErr w:type="gramStart"/>
      <w:r w:rsidR="009622DB" w:rsidRPr="009622DB">
        <w:rPr>
          <w:rFonts w:ascii="Times New Roman" w:hAnsi="Times New Roman" w:cs="Times New Roman"/>
          <w:b/>
          <w:sz w:val="28"/>
          <w:szCs w:val="28"/>
          <w:lang w:eastAsia="ar-SA"/>
        </w:rPr>
        <w:t>КН*)</w:t>
      </w:r>
      <w:r w:rsidRPr="009622DB">
        <w:rPr>
          <w:rFonts w:ascii="Times New Roman" w:eastAsia="Times New Roman" w:hAnsi="Times New Roman" w:cs="Times New Roman"/>
          <w:sz w:val="28"/>
          <w:szCs w:val="28"/>
          <w:lang w:eastAsia="ar-SA"/>
        </w:rPr>
        <w:t>.</w:t>
      </w:r>
      <w:proofErr w:type="gramEnd"/>
    </w:p>
    <w:p w:rsidR="005D72B4" w:rsidRPr="0095337E" w:rsidRDefault="005D72B4" w:rsidP="00117156">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95337E">
        <w:rPr>
          <w:rFonts w:ascii="Times New Roman" w:eastAsia="Times New Roman" w:hAnsi="Times New Roman" w:cs="Times New Roman"/>
          <w:sz w:val="28"/>
          <w:szCs w:val="28"/>
          <w:lang w:eastAsia="ar-SA"/>
        </w:rPr>
        <w:t xml:space="preserve">Расходование средств Учреждения осуществлялся за счет средств бюджета </w:t>
      </w:r>
      <w:proofErr w:type="spellStart"/>
      <w:r w:rsidRPr="0095337E">
        <w:rPr>
          <w:rFonts w:ascii="Times New Roman" w:eastAsia="Times New Roman" w:hAnsi="Times New Roman" w:cs="Times New Roman"/>
          <w:sz w:val="28"/>
          <w:szCs w:val="28"/>
          <w:lang w:eastAsia="ar-SA"/>
        </w:rPr>
        <w:t>Большеулуйского</w:t>
      </w:r>
      <w:proofErr w:type="spellEnd"/>
      <w:r w:rsidRPr="0095337E">
        <w:rPr>
          <w:rFonts w:ascii="Times New Roman" w:eastAsia="Times New Roman" w:hAnsi="Times New Roman" w:cs="Times New Roman"/>
          <w:sz w:val="28"/>
          <w:szCs w:val="28"/>
          <w:lang w:eastAsia="ar-SA"/>
        </w:rPr>
        <w:t xml:space="preserve"> района в рамках реализации мероприятий, предусмотренных муниципальной программой «Развитие культуры </w:t>
      </w:r>
      <w:proofErr w:type="spellStart"/>
      <w:r w:rsidRPr="0095337E">
        <w:rPr>
          <w:rFonts w:ascii="Times New Roman" w:eastAsia="Times New Roman" w:hAnsi="Times New Roman" w:cs="Times New Roman"/>
          <w:sz w:val="28"/>
          <w:szCs w:val="28"/>
          <w:lang w:eastAsia="ar-SA"/>
        </w:rPr>
        <w:t>Большеулуйского</w:t>
      </w:r>
      <w:proofErr w:type="spellEnd"/>
      <w:r w:rsidRPr="0095337E">
        <w:rPr>
          <w:rFonts w:ascii="Times New Roman" w:eastAsia="Times New Roman" w:hAnsi="Times New Roman" w:cs="Times New Roman"/>
          <w:sz w:val="28"/>
          <w:szCs w:val="28"/>
          <w:lang w:eastAsia="ar-SA"/>
        </w:rPr>
        <w:t xml:space="preserve"> района» утвержденной постановлением администрации </w:t>
      </w:r>
      <w:proofErr w:type="spellStart"/>
      <w:r w:rsidRPr="0095337E">
        <w:rPr>
          <w:rFonts w:ascii="Times New Roman" w:eastAsia="Times New Roman" w:hAnsi="Times New Roman" w:cs="Times New Roman"/>
          <w:sz w:val="28"/>
          <w:szCs w:val="28"/>
          <w:lang w:eastAsia="ar-SA"/>
        </w:rPr>
        <w:t>Большеулуйского</w:t>
      </w:r>
      <w:proofErr w:type="spellEnd"/>
      <w:r w:rsidRPr="0095337E">
        <w:rPr>
          <w:rFonts w:ascii="Times New Roman" w:eastAsia="Times New Roman" w:hAnsi="Times New Roman" w:cs="Times New Roman"/>
          <w:sz w:val="28"/>
          <w:szCs w:val="28"/>
          <w:lang w:eastAsia="ar-SA"/>
        </w:rPr>
        <w:t xml:space="preserve"> района от 18.08.2021 г. № 105-п (с изменениями) в соответствии с утвержденным Планом ФХД в разрезе: субсидий на выполнение муниципального задания; субсидий на иные цели; поступлений от иной приносящей доход деятельности.</w:t>
      </w:r>
      <w:proofErr w:type="gramEnd"/>
    </w:p>
    <w:p w:rsidR="00A64A65" w:rsidRPr="00A64A65" w:rsidRDefault="00A64A65" w:rsidP="00A64A65">
      <w:pPr>
        <w:tabs>
          <w:tab w:val="left" w:pos="567"/>
          <w:tab w:val="left" w:pos="709"/>
        </w:tabs>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roofErr w:type="gramStart"/>
      <w:r w:rsidRPr="00A64A65">
        <w:rPr>
          <w:rFonts w:ascii="Times New Roman" w:eastAsia="Times New Roman" w:hAnsi="Times New Roman" w:cs="Times New Roman"/>
          <w:sz w:val="28"/>
          <w:szCs w:val="28"/>
          <w:lang w:eastAsia="ar-SA"/>
        </w:rPr>
        <w:t xml:space="preserve">В соответствии с п. 6 и 15 Приказа Минфина России от 21.07.2011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Учреждение обеспечивает открытость и доступность документов, путем предоставления через официальный сайт электронных копий документов государственных (муниципальных) заданий и предоставления субсидии на иные цели. </w:t>
      </w:r>
      <w:proofErr w:type="gramEnd"/>
    </w:p>
    <w:p w:rsidR="00A64A65" w:rsidRPr="00A64A65" w:rsidRDefault="00A64A65" w:rsidP="00A64A65">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A64A65">
        <w:rPr>
          <w:rFonts w:ascii="Times New Roman" w:eastAsia="Times New Roman" w:hAnsi="Times New Roman" w:cs="Times New Roman"/>
          <w:sz w:val="28"/>
          <w:szCs w:val="28"/>
          <w:lang w:eastAsia="ar-SA"/>
        </w:rPr>
        <w:tab/>
        <w:t xml:space="preserve">Обязанность по размещению информации в информационно-телекоммуникационной сети «Интернет» приостановлена до 1 января 2025 </w:t>
      </w:r>
      <w:r w:rsidRPr="00A64A65">
        <w:rPr>
          <w:rFonts w:ascii="Times New Roman" w:eastAsia="Times New Roman" w:hAnsi="Times New Roman" w:cs="Times New Roman"/>
          <w:sz w:val="28"/>
          <w:szCs w:val="28"/>
          <w:lang w:eastAsia="ar-SA"/>
        </w:rPr>
        <w:lastRenderedPageBreak/>
        <w:t>года</w:t>
      </w:r>
      <w:r>
        <w:rPr>
          <w:rFonts w:ascii="Times New Roman" w:eastAsia="Times New Roman" w:hAnsi="Times New Roman" w:cs="Times New Roman"/>
          <w:sz w:val="28"/>
          <w:szCs w:val="28"/>
          <w:lang w:eastAsia="ar-SA"/>
        </w:rPr>
        <w:t xml:space="preserve"> </w:t>
      </w:r>
      <w:r w:rsidRPr="00A64A65">
        <w:rPr>
          <w:rFonts w:ascii="Times New Roman" w:eastAsia="Times New Roman" w:hAnsi="Times New Roman" w:cs="Times New Roman"/>
          <w:sz w:val="28"/>
          <w:szCs w:val="28"/>
          <w:lang w:eastAsia="ar-SA"/>
        </w:rPr>
        <w:t>Федеральным законом от 14.07.2022 № 326-ФЗ «О внесении изменений в отдельные законодательные акты Российской Федерации и о приостановлении действия отдельных положений законодательных актов РФ».</w:t>
      </w:r>
    </w:p>
    <w:p w:rsidR="005D72B4" w:rsidRPr="0095337E" w:rsidRDefault="005D72B4" w:rsidP="00CA5284">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Первоначальные показатели по поступлениям и выплатам составили 2 505 000,0 рублей. С учетом внесенных изменений показатели составили 35 005 306,0 рублей. Увеличение произошло в основном за счет поступления субсидий на финансовое обеспечение выполнения государственного (муниципального) задания за счет средств бюджета публично-правового образования, создавшего учреждение 27 903 000,0 рублей и субсидий на иные цели 4 564 936,0 рублей.</w:t>
      </w:r>
    </w:p>
    <w:p w:rsidR="00493BEA" w:rsidRPr="0095337E" w:rsidRDefault="00493BEA" w:rsidP="00CA528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5337E">
        <w:rPr>
          <w:rFonts w:ascii="Times New Roman" w:eastAsia="Times New Roman" w:hAnsi="Times New Roman" w:cs="Times New Roman"/>
          <w:sz w:val="28"/>
          <w:szCs w:val="28"/>
          <w:lang w:eastAsia="ar-SA"/>
        </w:rPr>
        <w:t xml:space="preserve">В соответствии с </w:t>
      </w:r>
      <w:hyperlink r:id="rId17" w:anchor="l726" w:history="1">
        <w:r w:rsidRPr="0095337E">
          <w:rPr>
            <w:rFonts w:ascii="Times New Roman" w:eastAsia="Times New Roman" w:hAnsi="Times New Roman" w:cs="Times New Roman"/>
            <w:color w:val="0000FF"/>
            <w:sz w:val="28"/>
            <w:szCs w:val="28"/>
            <w:u w:val="single"/>
            <w:lang w:eastAsia="ar-SA"/>
          </w:rPr>
          <w:t>частью 17</w:t>
        </w:r>
      </w:hyperlink>
      <w:r w:rsidRPr="0095337E">
        <w:rPr>
          <w:rFonts w:ascii="Times New Roman" w:eastAsia="Times New Roman" w:hAnsi="Times New Roman" w:cs="Times New Roman"/>
          <w:sz w:val="28"/>
          <w:szCs w:val="28"/>
          <w:lang w:eastAsia="ar-SA"/>
        </w:rPr>
        <w:t xml:space="preserve"> статьи 30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w:t>
      </w:r>
      <w:r w:rsidRPr="0095337E">
        <w:rPr>
          <w:rFonts w:ascii="Times New Roman" w:eastAsia="Times New Roman" w:hAnsi="Times New Roman" w:cs="Times New Roman"/>
          <w:sz w:val="28"/>
          <w:szCs w:val="28"/>
          <w:lang w:eastAsia="ru-RU"/>
        </w:rPr>
        <w:t xml:space="preserve">с </w:t>
      </w:r>
      <w:hyperlink r:id="rId18" w:history="1">
        <w:r w:rsidRPr="0095337E">
          <w:rPr>
            <w:rFonts w:ascii="Times New Roman" w:eastAsia="Times New Roman" w:hAnsi="Times New Roman" w:cs="Times New Roman"/>
            <w:color w:val="0000FF"/>
            <w:sz w:val="28"/>
            <w:szCs w:val="28"/>
            <w:lang w:eastAsia="ru-RU"/>
          </w:rPr>
          <w:t>абзацем первым пункта 1 статьи 78.1</w:t>
        </w:r>
      </w:hyperlink>
      <w:r w:rsidRPr="0095337E">
        <w:rPr>
          <w:rFonts w:ascii="Times New Roman" w:eastAsia="Times New Roman" w:hAnsi="Times New Roman" w:cs="Times New Roman"/>
          <w:sz w:val="28"/>
          <w:szCs w:val="28"/>
          <w:lang w:eastAsia="ru-RU"/>
        </w:rPr>
        <w:t xml:space="preserve"> Бюджетного кодекса Российской Федерации от 31.07.1998 № 145-ФЗ не использованные в текущем финансовом году остатки средств, Учреждением используются в очередном финансовом году для</w:t>
      </w:r>
      <w:proofErr w:type="gramEnd"/>
      <w:r w:rsidRPr="0095337E">
        <w:rPr>
          <w:rFonts w:ascii="Times New Roman" w:eastAsia="Times New Roman" w:hAnsi="Times New Roman" w:cs="Times New Roman"/>
          <w:sz w:val="28"/>
          <w:szCs w:val="28"/>
          <w:lang w:eastAsia="ru-RU"/>
        </w:rPr>
        <w:t xml:space="preserve"> достижения целей, ради которых оно создано. Фактов нарушений не установлено.</w:t>
      </w:r>
    </w:p>
    <w:p w:rsidR="00493BEA" w:rsidRPr="0095337E" w:rsidRDefault="00493BEA" w:rsidP="00CA528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 xml:space="preserve">Утверждение (изменение) Планов ФХД Учреждением осуществлялось в установленные Порядком ПФХД сроки. </w:t>
      </w:r>
    </w:p>
    <w:p w:rsidR="005D72B4" w:rsidRPr="0095337E" w:rsidRDefault="005D72B4" w:rsidP="00CA5284">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Согласно данным «Отчета об исполнении учреждением плана его финансово-хозяйственной деятельности» (ф.0503737) (далее по тексту – Отчет ф.0503737)</w:t>
      </w:r>
      <w:r w:rsidR="00092C40" w:rsidRPr="0095337E">
        <w:rPr>
          <w:rFonts w:ascii="Times New Roman" w:hAnsi="Times New Roman" w:cs="Times New Roman"/>
          <w:sz w:val="28"/>
          <w:szCs w:val="28"/>
        </w:rPr>
        <w:t xml:space="preserve">  План ФХД за 2023 год по доходам Учреждением исполнен на 100%, по расходам – на 99,0%. В том числе</w:t>
      </w:r>
      <w:r w:rsidRPr="0095337E">
        <w:rPr>
          <w:rFonts w:ascii="Times New Roman" w:eastAsia="Times New Roman" w:hAnsi="Times New Roman" w:cs="Times New Roman"/>
          <w:sz w:val="28"/>
          <w:szCs w:val="28"/>
          <w:lang w:eastAsia="ar-SA"/>
        </w:rPr>
        <w:t>:</w:t>
      </w:r>
    </w:p>
    <w:p w:rsidR="005D72B4" w:rsidRPr="0095337E" w:rsidRDefault="005D72B4" w:rsidP="00CA5284">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приносящая доход деятельность (собственные доходы) 32 370,0 рублей или 100% от утвержденного плана;</w:t>
      </w:r>
    </w:p>
    <w:p w:rsidR="005D72B4" w:rsidRPr="0095337E" w:rsidRDefault="005D72B4" w:rsidP="00CA5284">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деятельность по выполнению государственного (муниципального) задания 30 363 999,36 рублей или 100% (не исполнено 0,64 рубля);</w:t>
      </w:r>
    </w:p>
    <w:p w:rsidR="005D72B4" w:rsidRPr="0095337E" w:rsidRDefault="005D72B4" w:rsidP="00CA5284">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деятельность, осуществляемая за счет средств субсидии на иные цели</w:t>
      </w:r>
    </w:p>
    <w:p w:rsidR="005D72B4" w:rsidRPr="0095337E" w:rsidRDefault="005D72B4" w:rsidP="00CA5284">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95337E">
        <w:rPr>
          <w:rFonts w:ascii="Times New Roman" w:eastAsia="Times New Roman" w:hAnsi="Times New Roman" w:cs="Times New Roman"/>
          <w:sz w:val="28"/>
          <w:szCs w:val="28"/>
          <w:lang w:eastAsia="ar-SA"/>
        </w:rPr>
        <w:t>исполнены</w:t>
      </w:r>
      <w:proofErr w:type="gramEnd"/>
      <w:r w:rsidRPr="0095337E">
        <w:rPr>
          <w:rFonts w:ascii="Times New Roman" w:eastAsia="Times New Roman" w:hAnsi="Times New Roman" w:cs="Times New Roman"/>
          <w:sz w:val="28"/>
          <w:szCs w:val="28"/>
          <w:lang w:eastAsia="ar-SA"/>
        </w:rPr>
        <w:t xml:space="preserve"> в сумме 4 258 936,0 рублей или 92,41% (не исполнено 350 000,0 рублей).</w:t>
      </w:r>
    </w:p>
    <w:p w:rsidR="005D72B4" w:rsidRPr="0095337E" w:rsidRDefault="005D72B4" w:rsidP="00CA5284">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Из Отчета ф.</w:t>
      </w:r>
      <w:r w:rsidR="00801F21">
        <w:rPr>
          <w:rFonts w:ascii="Times New Roman" w:eastAsia="Times New Roman" w:hAnsi="Times New Roman" w:cs="Times New Roman"/>
          <w:sz w:val="28"/>
          <w:szCs w:val="28"/>
          <w:lang w:eastAsia="ar-SA"/>
        </w:rPr>
        <w:t xml:space="preserve"> </w:t>
      </w:r>
      <w:r w:rsidRPr="0095337E">
        <w:rPr>
          <w:rFonts w:ascii="Times New Roman" w:eastAsia="Times New Roman" w:hAnsi="Times New Roman" w:cs="Times New Roman"/>
          <w:sz w:val="28"/>
          <w:szCs w:val="28"/>
          <w:lang w:eastAsia="ar-SA"/>
        </w:rPr>
        <w:t xml:space="preserve">0503737 видно, что объем средств Субсидии, предоставленной Учреждению на финансовое обеспечение выполнения муниципального задания, в проверяемом периоде использован не в полном объеме, что не повлияло на достижение значений показателей, характеризующих качество и объем оказываемых услуг (выполняемых работ), установленных в муниципальном задании. </w:t>
      </w:r>
    </w:p>
    <w:p w:rsidR="00FD6164" w:rsidRPr="0095337E" w:rsidRDefault="00FD6164" w:rsidP="00CA5284">
      <w:pPr>
        <w:autoSpaceDE w:val="0"/>
        <w:autoSpaceDN w:val="0"/>
        <w:adjustRightInd w:val="0"/>
        <w:spacing w:after="0" w:line="240" w:lineRule="auto"/>
        <w:ind w:firstLine="709"/>
        <w:jc w:val="both"/>
        <w:rPr>
          <w:rFonts w:ascii="Times New Roman" w:hAnsi="Times New Roman" w:cs="Times New Roman"/>
          <w:sz w:val="28"/>
          <w:szCs w:val="28"/>
        </w:rPr>
      </w:pPr>
      <w:r w:rsidRPr="0095337E">
        <w:rPr>
          <w:rFonts w:ascii="Times New Roman" w:hAnsi="Times New Roman" w:cs="Times New Roman"/>
          <w:sz w:val="28"/>
          <w:szCs w:val="28"/>
        </w:rPr>
        <w:t xml:space="preserve">Согласно таблице № 9 «Анализ отчета об исполнении учреждением плана его деятельности» к Пояснительной записке (ф. 0503760) плановые назначения по расходам по КФО 5 «Деятельность, осуществляемая за счет </w:t>
      </w:r>
      <w:r w:rsidRPr="0095337E">
        <w:rPr>
          <w:rFonts w:ascii="Times New Roman" w:hAnsi="Times New Roman" w:cs="Times New Roman"/>
          <w:sz w:val="28"/>
          <w:szCs w:val="28"/>
        </w:rPr>
        <w:lastRenderedPageBreak/>
        <w:t xml:space="preserve">средств субсидии на иные цели» не исполнены в сумме 350 тыс. рублей. Данные средства были выделены на текущий ремонт </w:t>
      </w:r>
      <w:proofErr w:type="spellStart"/>
      <w:r w:rsidRPr="0095337E">
        <w:rPr>
          <w:rFonts w:ascii="Times New Roman" w:hAnsi="Times New Roman" w:cs="Times New Roman"/>
          <w:sz w:val="28"/>
          <w:szCs w:val="28"/>
        </w:rPr>
        <w:t>Таежкинского</w:t>
      </w:r>
      <w:proofErr w:type="spellEnd"/>
      <w:r w:rsidRPr="0095337E">
        <w:rPr>
          <w:rFonts w:ascii="Times New Roman" w:hAnsi="Times New Roman" w:cs="Times New Roman"/>
          <w:sz w:val="28"/>
          <w:szCs w:val="28"/>
        </w:rPr>
        <w:t xml:space="preserve"> СДК. Подрядчик для осуществления текущего ремонта не был найден. Остатки денежных средств на лицевых счетах учреждения на 01.01.2024 г составили 350 000 рублей 64 копейки. Денежные средства планируется использовать на ремонт клуба в мае 2024 года (Пояснительная записка ф. 0503760).</w:t>
      </w:r>
    </w:p>
    <w:p w:rsidR="00FD6164" w:rsidRPr="0095337E" w:rsidRDefault="00FD6164" w:rsidP="00CA5284">
      <w:pPr>
        <w:autoSpaceDE w:val="0"/>
        <w:autoSpaceDN w:val="0"/>
        <w:adjustRightInd w:val="0"/>
        <w:spacing w:after="0" w:line="240" w:lineRule="auto"/>
        <w:ind w:firstLine="709"/>
        <w:jc w:val="both"/>
        <w:rPr>
          <w:rFonts w:ascii="Times New Roman" w:hAnsi="Times New Roman" w:cs="Times New Roman"/>
          <w:sz w:val="28"/>
          <w:szCs w:val="28"/>
        </w:rPr>
      </w:pPr>
      <w:r w:rsidRPr="0095337E">
        <w:rPr>
          <w:rFonts w:ascii="Times New Roman" w:hAnsi="Times New Roman" w:cs="Times New Roman"/>
          <w:sz w:val="28"/>
          <w:szCs w:val="28"/>
        </w:rPr>
        <w:t xml:space="preserve">Следует отметить, что при поиске подрядчика конкурентные способы закупок учреждением не применялись. </w:t>
      </w:r>
    </w:p>
    <w:p w:rsidR="00FD6164" w:rsidRPr="0095337E" w:rsidRDefault="00FD6164" w:rsidP="00CA528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5337E">
        <w:rPr>
          <w:rFonts w:ascii="Times New Roman" w:hAnsi="Times New Roman" w:cs="Times New Roman"/>
          <w:sz w:val="28"/>
          <w:szCs w:val="28"/>
        </w:rPr>
        <w:t>Сумма поступлений по доходам от оказания платных услуг (работ) за счет субсидии на выполнение государственного (муниципального) задания и по безвозмездным денежным поступлениям текущего и капитального характера, отраженная в ф. 0503723 «Отчет о движении денежных средств учреждения», соответствует Соглашениям о порядке и условиях предоставления субсидии на цели, не связанные с финансовым обеспечением выполнения муниципального задания на оказание муниципальных услуг и о</w:t>
      </w:r>
      <w:proofErr w:type="gramEnd"/>
      <w:r w:rsidRPr="0095337E">
        <w:rPr>
          <w:rFonts w:ascii="Times New Roman" w:hAnsi="Times New Roman" w:cs="Times New Roman"/>
          <w:sz w:val="28"/>
          <w:szCs w:val="28"/>
        </w:rPr>
        <w:t xml:space="preserve"> </w:t>
      </w:r>
      <w:proofErr w:type="gramStart"/>
      <w:r w:rsidRPr="0095337E">
        <w:rPr>
          <w:rFonts w:ascii="Times New Roman" w:hAnsi="Times New Roman" w:cs="Times New Roman"/>
          <w:sz w:val="28"/>
          <w:szCs w:val="28"/>
        </w:rPr>
        <w:t>порядке</w:t>
      </w:r>
      <w:proofErr w:type="gramEnd"/>
      <w:r w:rsidRPr="0095337E">
        <w:rPr>
          <w:rFonts w:ascii="Times New Roman" w:hAnsi="Times New Roman" w:cs="Times New Roman"/>
          <w:sz w:val="28"/>
          <w:szCs w:val="28"/>
        </w:rPr>
        <w:t xml:space="preserve"> и условиях предоставления субсидии на финансовое обеспечение выполнения муниципального задания, заключенных между МБУК «</w:t>
      </w:r>
      <w:proofErr w:type="spellStart"/>
      <w:r w:rsidRPr="0095337E">
        <w:rPr>
          <w:rFonts w:ascii="Times New Roman" w:hAnsi="Times New Roman" w:cs="Times New Roman"/>
          <w:sz w:val="28"/>
          <w:szCs w:val="28"/>
        </w:rPr>
        <w:t>Большеулуйская</w:t>
      </w:r>
      <w:proofErr w:type="spellEnd"/>
      <w:r w:rsidRPr="0095337E">
        <w:rPr>
          <w:rFonts w:ascii="Times New Roman" w:hAnsi="Times New Roman" w:cs="Times New Roman"/>
          <w:sz w:val="28"/>
          <w:szCs w:val="28"/>
        </w:rPr>
        <w:t xml:space="preserve"> ЦКС» и Администрацией </w:t>
      </w:r>
      <w:proofErr w:type="spellStart"/>
      <w:r w:rsidRPr="0095337E">
        <w:rPr>
          <w:rFonts w:ascii="Times New Roman" w:hAnsi="Times New Roman" w:cs="Times New Roman"/>
          <w:sz w:val="28"/>
          <w:szCs w:val="28"/>
        </w:rPr>
        <w:t>Большеулуйского</w:t>
      </w:r>
      <w:proofErr w:type="spellEnd"/>
      <w:r w:rsidRPr="0095337E">
        <w:rPr>
          <w:rFonts w:ascii="Times New Roman" w:hAnsi="Times New Roman" w:cs="Times New Roman"/>
          <w:sz w:val="28"/>
          <w:szCs w:val="28"/>
        </w:rPr>
        <w:t xml:space="preserve"> района на 2023 год. По сравнению с 2022 годом поступления денежных средств увеличились на 15,54%.</w:t>
      </w:r>
    </w:p>
    <w:p w:rsidR="00FD6164" w:rsidRPr="0095337E" w:rsidRDefault="00FD6164" w:rsidP="00CA5284">
      <w:pPr>
        <w:autoSpaceDE w:val="0"/>
        <w:autoSpaceDN w:val="0"/>
        <w:adjustRightInd w:val="0"/>
        <w:spacing w:after="0" w:line="240" w:lineRule="auto"/>
        <w:ind w:firstLine="709"/>
        <w:jc w:val="both"/>
        <w:rPr>
          <w:rFonts w:ascii="Times New Roman" w:hAnsi="Times New Roman" w:cs="Times New Roman"/>
          <w:sz w:val="28"/>
          <w:szCs w:val="28"/>
        </w:rPr>
      </w:pPr>
      <w:r w:rsidRPr="0095337E">
        <w:rPr>
          <w:rFonts w:ascii="Times New Roman" w:hAnsi="Times New Roman" w:cs="Times New Roman"/>
          <w:sz w:val="28"/>
          <w:szCs w:val="28"/>
        </w:rPr>
        <w:t>Расходы денежных средств в 2023 году увеличились по сравнению с 2022 годом на 7,89%.</w:t>
      </w:r>
    </w:p>
    <w:p w:rsidR="00FD6164" w:rsidRPr="0095337E" w:rsidRDefault="00FD6164" w:rsidP="00CA5284">
      <w:pPr>
        <w:autoSpaceDE w:val="0"/>
        <w:autoSpaceDN w:val="0"/>
        <w:adjustRightInd w:val="0"/>
        <w:spacing w:after="0" w:line="240" w:lineRule="auto"/>
        <w:ind w:firstLine="709"/>
        <w:jc w:val="both"/>
        <w:rPr>
          <w:rFonts w:ascii="Times New Roman" w:hAnsi="Times New Roman" w:cs="Times New Roman"/>
          <w:sz w:val="28"/>
          <w:szCs w:val="28"/>
        </w:rPr>
      </w:pPr>
      <w:r w:rsidRPr="0095337E">
        <w:rPr>
          <w:rFonts w:ascii="Times New Roman" w:hAnsi="Times New Roman" w:cs="Times New Roman"/>
          <w:sz w:val="28"/>
          <w:szCs w:val="28"/>
        </w:rPr>
        <w:t xml:space="preserve">Основная доля расходов приходится на выплаты персоналу (оплата труда и взносы по обязательному социальному страхованию на выплаты по оплате труда) – 74,94%  или  25 972,1 тыс. рублей (в 2022 году – 72,81% или 23 389,0 тыс. рублей).  Расходы на закупку товаров, работ, услуг составляют 8 622,3 тыс. рублей или 24,88% (в 2022 году 8 727,8 или 27,17%). </w:t>
      </w:r>
    </w:p>
    <w:p w:rsidR="00CA5284" w:rsidRDefault="00FD6164" w:rsidP="00CA528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5337E">
        <w:rPr>
          <w:rFonts w:ascii="Times New Roman" w:hAnsi="Times New Roman" w:cs="Times New Roman"/>
          <w:sz w:val="28"/>
          <w:szCs w:val="28"/>
        </w:rPr>
        <w:t>Значительно увеличились расходы на оплату коммунальных услуг - на 31,58% или на 1 226 974 рубля 81 копейку (расходы на оплату электрической энергии увеличилась на 32,49%, расходы на оплату холодной воды и ТКО увеличилась на 10,32%) и расходы на покупку прочих материальных запасов однократного применения – в 4,84 раза больше 2022 года (2022 год -75 000,00 рублей, 2023 год – 363 000,00 рублей</w:t>
      </w:r>
      <w:proofErr w:type="gramEnd"/>
      <w:r w:rsidRPr="0095337E">
        <w:rPr>
          <w:rFonts w:ascii="Times New Roman" w:hAnsi="Times New Roman" w:cs="Times New Roman"/>
          <w:sz w:val="28"/>
          <w:szCs w:val="28"/>
        </w:rPr>
        <w:t xml:space="preserve">). Остатки материальных запасов по состоянию на 01.01.2024 г. по данным Баланса (ф. 0503730) увеличились по сравнению с началом года более чем в 2 раза и составили 1 197 848 рублей 22 копейки. </w:t>
      </w:r>
    </w:p>
    <w:p w:rsidR="00CA5284" w:rsidRDefault="001D7853" w:rsidP="00CA5284">
      <w:pPr>
        <w:autoSpaceDE w:val="0"/>
        <w:autoSpaceDN w:val="0"/>
        <w:adjustRightInd w:val="0"/>
        <w:spacing w:after="0" w:line="240" w:lineRule="auto"/>
        <w:ind w:firstLine="709"/>
        <w:jc w:val="both"/>
        <w:rPr>
          <w:rFonts w:ascii="Times New Roman" w:hAnsi="Times New Roman" w:cs="Times New Roman"/>
          <w:sz w:val="28"/>
          <w:szCs w:val="28"/>
        </w:rPr>
      </w:pPr>
      <w:r w:rsidRPr="0095337E">
        <w:rPr>
          <w:rFonts w:ascii="Times New Roman" w:hAnsi="Times New Roman" w:cs="Times New Roman"/>
          <w:sz w:val="28"/>
          <w:szCs w:val="28"/>
        </w:rPr>
        <w:t>Штатная численность сотрудников МБУК «</w:t>
      </w:r>
      <w:proofErr w:type="spellStart"/>
      <w:r w:rsidRPr="0095337E">
        <w:rPr>
          <w:rFonts w:ascii="Times New Roman" w:hAnsi="Times New Roman" w:cs="Times New Roman"/>
          <w:sz w:val="28"/>
          <w:szCs w:val="28"/>
        </w:rPr>
        <w:t>Большеулуйская</w:t>
      </w:r>
      <w:proofErr w:type="spellEnd"/>
      <w:r w:rsidRPr="0095337E">
        <w:rPr>
          <w:rFonts w:ascii="Times New Roman" w:hAnsi="Times New Roman" w:cs="Times New Roman"/>
          <w:sz w:val="28"/>
          <w:szCs w:val="28"/>
        </w:rPr>
        <w:t xml:space="preserve"> ЦКС» в 2023 году составляла 39,5 человек. Фактическая численность сотрудников в 2023 году составила 45 единиц. Средняя численность сотрудников за 2023 год составила 36 человек. Свободных вакансий на конец года не было. Утвержденный фонд оплаты труда учреждения в 2023 году  и фактически исполненный составлял 19 968,6 тыс. рублей (ф. 0503737).</w:t>
      </w:r>
    </w:p>
    <w:p w:rsidR="00CA5284" w:rsidRDefault="001D7853" w:rsidP="00CA5284">
      <w:pPr>
        <w:autoSpaceDE w:val="0"/>
        <w:autoSpaceDN w:val="0"/>
        <w:adjustRightInd w:val="0"/>
        <w:spacing w:after="0" w:line="240" w:lineRule="auto"/>
        <w:ind w:firstLine="709"/>
        <w:jc w:val="both"/>
        <w:rPr>
          <w:rFonts w:ascii="Times New Roman" w:hAnsi="Times New Roman" w:cs="Times New Roman"/>
          <w:sz w:val="28"/>
          <w:szCs w:val="28"/>
        </w:rPr>
      </w:pPr>
      <w:r w:rsidRPr="0095337E">
        <w:rPr>
          <w:rFonts w:ascii="Times New Roman" w:hAnsi="Times New Roman" w:cs="Times New Roman"/>
          <w:sz w:val="28"/>
          <w:szCs w:val="28"/>
        </w:rPr>
        <w:lastRenderedPageBreak/>
        <w:t xml:space="preserve">Министерством финансов Красноярского края установлен целевой показатель средней заработной платы работников культуры </w:t>
      </w:r>
      <w:proofErr w:type="spellStart"/>
      <w:r w:rsidRPr="0095337E">
        <w:rPr>
          <w:rFonts w:ascii="Times New Roman" w:hAnsi="Times New Roman" w:cs="Times New Roman"/>
          <w:sz w:val="28"/>
          <w:szCs w:val="28"/>
        </w:rPr>
        <w:t>Большеулуйского</w:t>
      </w:r>
      <w:proofErr w:type="spellEnd"/>
      <w:r w:rsidRPr="0095337E">
        <w:rPr>
          <w:rFonts w:ascii="Times New Roman" w:hAnsi="Times New Roman" w:cs="Times New Roman"/>
          <w:sz w:val="28"/>
          <w:szCs w:val="28"/>
        </w:rPr>
        <w:t xml:space="preserve"> района на 2023 год в размере (не менее) 45 185,5 рублей </w:t>
      </w:r>
      <w:r w:rsidRPr="001A05C5">
        <w:rPr>
          <w:rFonts w:ascii="Times New Roman" w:hAnsi="Times New Roman" w:cs="Times New Roman"/>
          <w:sz w:val="28"/>
          <w:szCs w:val="28"/>
        </w:rPr>
        <w:t>(приложение</w:t>
      </w:r>
      <w:r w:rsidR="00FD5844" w:rsidRPr="001A05C5">
        <w:rPr>
          <w:rFonts w:ascii="Times New Roman" w:hAnsi="Times New Roman" w:cs="Times New Roman"/>
          <w:sz w:val="28"/>
          <w:szCs w:val="28"/>
        </w:rPr>
        <w:t xml:space="preserve"> </w:t>
      </w:r>
      <w:r w:rsidR="002B534F" w:rsidRPr="001A05C5">
        <w:rPr>
          <w:rFonts w:ascii="Times New Roman" w:hAnsi="Times New Roman" w:cs="Times New Roman"/>
          <w:sz w:val="28"/>
          <w:szCs w:val="28"/>
        </w:rPr>
        <w:t>8</w:t>
      </w:r>
      <w:r w:rsidRPr="001A05C5">
        <w:rPr>
          <w:rFonts w:ascii="Times New Roman" w:hAnsi="Times New Roman" w:cs="Times New Roman"/>
          <w:sz w:val="28"/>
          <w:szCs w:val="28"/>
        </w:rPr>
        <w:t>).</w:t>
      </w:r>
    </w:p>
    <w:p w:rsidR="00CE35EC" w:rsidRDefault="001D7853" w:rsidP="00EA3C51">
      <w:pPr>
        <w:autoSpaceDE w:val="0"/>
        <w:autoSpaceDN w:val="0"/>
        <w:adjustRightInd w:val="0"/>
        <w:spacing w:after="0" w:line="240" w:lineRule="auto"/>
        <w:ind w:firstLine="709"/>
        <w:jc w:val="both"/>
        <w:rPr>
          <w:rFonts w:ascii="Times New Roman" w:hAnsi="Times New Roman" w:cs="Times New Roman"/>
          <w:sz w:val="28"/>
          <w:szCs w:val="28"/>
        </w:rPr>
      </w:pPr>
      <w:r w:rsidRPr="0095337E">
        <w:rPr>
          <w:rFonts w:ascii="Times New Roman" w:hAnsi="Times New Roman" w:cs="Times New Roman"/>
          <w:sz w:val="28"/>
          <w:szCs w:val="28"/>
        </w:rPr>
        <w:t xml:space="preserve">Согласно отчету ЗП-культура «Сведения о численности и оплате труда работников сферы культуры по категориям персонала» за 2023 год фонд начисленной заработной платы списочного состава за отчетный период (без внешних совместителей) составил 19 083,2 тыс. рублей, фонд начисленной заработной платы внешних совместителей за отчетный период составил 798,0 </w:t>
      </w:r>
      <w:r w:rsidR="00CE35EC" w:rsidRPr="0095337E">
        <w:rPr>
          <w:rFonts w:ascii="Times New Roman" w:hAnsi="Times New Roman" w:cs="Times New Roman"/>
          <w:sz w:val="28"/>
          <w:szCs w:val="28"/>
        </w:rPr>
        <w:t>тыс. рублей. Средняя заработная плата работников (списочного состава) составила в 2023 году 45 697 рублей.</w:t>
      </w:r>
    </w:p>
    <w:p w:rsidR="00CE35EC" w:rsidRDefault="001D7853" w:rsidP="00EA3C51">
      <w:pPr>
        <w:autoSpaceDE w:val="0"/>
        <w:autoSpaceDN w:val="0"/>
        <w:adjustRightInd w:val="0"/>
        <w:spacing w:after="0" w:line="240" w:lineRule="auto"/>
        <w:ind w:firstLine="709"/>
        <w:jc w:val="both"/>
        <w:rPr>
          <w:rFonts w:ascii="Times New Roman" w:hAnsi="Times New Roman" w:cs="Times New Roman"/>
          <w:sz w:val="28"/>
          <w:szCs w:val="28"/>
        </w:rPr>
      </w:pPr>
      <w:r w:rsidRPr="0095337E">
        <w:rPr>
          <w:rFonts w:ascii="Times New Roman" w:hAnsi="Times New Roman" w:cs="Times New Roman"/>
          <w:sz w:val="28"/>
          <w:szCs w:val="28"/>
        </w:rPr>
        <w:t>Таким образом, МБУК «</w:t>
      </w:r>
      <w:proofErr w:type="spellStart"/>
      <w:r w:rsidRPr="0095337E">
        <w:rPr>
          <w:rFonts w:ascii="Times New Roman" w:hAnsi="Times New Roman" w:cs="Times New Roman"/>
          <w:sz w:val="28"/>
          <w:szCs w:val="28"/>
        </w:rPr>
        <w:t>Большеулуйская</w:t>
      </w:r>
      <w:proofErr w:type="spellEnd"/>
      <w:r w:rsidRPr="0095337E">
        <w:rPr>
          <w:rFonts w:ascii="Times New Roman" w:hAnsi="Times New Roman" w:cs="Times New Roman"/>
          <w:sz w:val="28"/>
          <w:szCs w:val="28"/>
        </w:rPr>
        <w:t xml:space="preserve"> ЦКС» обеспечено выполнение целевого показателя средней заработной платы работников культуры </w:t>
      </w:r>
      <w:proofErr w:type="spellStart"/>
      <w:r w:rsidRPr="0095337E">
        <w:rPr>
          <w:rFonts w:ascii="Times New Roman" w:hAnsi="Times New Roman" w:cs="Times New Roman"/>
          <w:sz w:val="28"/>
          <w:szCs w:val="28"/>
        </w:rPr>
        <w:t>Большеулуйского</w:t>
      </w:r>
      <w:proofErr w:type="spellEnd"/>
      <w:r w:rsidRPr="0095337E">
        <w:rPr>
          <w:rFonts w:ascii="Times New Roman" w:hAnsi="Times New Roman" w:cs="Times New Roman"/>
          <w:sz w:val="28"/>
          <w:szCs w:val="28"/>
        </w:rPr>
        <w:t xml:space="preserve"> района.</w:t>
      </w:r>
    </w:p>
    <w:p w:rsidR="00CE35EC" w:rsidRDefault="001D7853" w:rsidP="00EA3C51">
      <w:pPr>
        <w:autoSpaceDE w:val="0"/>
        <w:autoSpaceDN w:val="0"/>
        <w:adjustRightInd w:val="0"/>
        <w:spacing w:after="0" w:line="240" w:lineRule="auto"/>
        <w:ind w:firstLine="709"/>
        <w:jc w:val="both"/>
        <w:rPr>
          <w:rFonts w:ascii="Times New Roman" w:hAnsi="Times New Roman" w:cs="Times New Roman"/>
          <w:sz w:val="28"/>
          <w:szCs w:val="28"/>
        </w:rPr>
      </w:pPr>
      <w:r w:rsidRPr="0095337E">
        <w:rPr>
          <w:rFonts w:ascii="Times New Roman" w:hAnsi="Times New Roman" w:cs="Times New Roman"/>
          <w:sz w:val="28"/>
          <w:szCs w:val="28"/>
        </w:rPr>
        <w:t>МБУК «</w:t>
      </w:r>
      <w:proofErr w:type="spellStart"/>
      <w:r w:rsidRPr="0095337E">
        <w:rPr>
          <w:rFonts w:ascii="Times New Roman" w:hAnsi="Times New Roman" w:cs="Times New Roman"/>
          <w:sz w:val="28"/>
          <w:szCs w:val="28"/>
        </w:rPr>
        <w:t>Большеулуйская</w:t>
      </w:r>
      <w:proofErr w:type="spellEnd"/>
      <w:r w:rsidRPr="0095337E">
        <w:rPr>
          <w:rFonts w:ascii="Times New Roman" w:hAnsi="Times New Roman" w:cs="Times New Roman"/>
          <w:sz w:val="28"/>
          <w:szCs w:val="28"/>
        </w:rPr>
        <w:t xml:space="preserve"> ЦКС»  в 2023 году получило субсидию на иные цели (на обеспечение деятельности) в сумме 1 176,2 тыс. рублей (Соглашение № 17 о порядке и условиях предоставления субсидии на цели, не связанные с финансовым обеспечением выполнения муниципального задания на оказание муниципальных услуг от 02.03.2023 г.). Израсходовано в отчетном году 826,2 тыс. рублей. За счет данной субсидии обеспечивалась деятельность сельских Домов культуры и сельских клубов</w:t>
      </w:r>
      <w:r w:rsidR="0050633E">
        <w:rPr>
          <w:rFonts w:ascii="Times New Roman" w:hAnsi="Times New Roman" w:cs="Times New Roman"/>
          <w:sz w:val="28"/>
          <w:szCs w:val="28"/>
        </w:rPr>
        <w:t xml:space="preserve"> </w:t>
      </w:r>
      <w:r w:rsidR="0050633E" w:rsidRPr="009A3CA3">
        <w:rPr>
          <w:rFonts w:ascii="Times New Roman" w:hAnsi="Times New Roman" w:cs="Times New Roman"/>
          <w:sz w:val="28"/>
          <w:szCs w:val="28"/>
        </w:rPr>
        <w:t>(</w:t>
      </w:r>
      <w:r w:rsidR="001359E9" w:rsidRPr="009A3CA3">
        <w:rPr>
          <w:rFonts w:ascii="Times New Roman" w:hAnsi="Times New Roman" w:cs="Times New Roman"/>
          <w:sz w:val="28"/>
          <w:szCs w:val="28"/>
        </w:rPr>
        <w:t>П</w:t>
      </w:r>
      <w:r w:rsidR="0050633E" w:rsidRPr="009A3CA3">
        <w:rPr>
          <w:rFonts w:ascii="Times New Roman" w:hAnsi="Times New Roman" w:cs="Times New Roman"/>
          <w:sz w:val="28"/>
          <w:szCs w:val="28"/>
        </w:rPr>
        <w:t>риложение</w:t>
      </w:r>
      <w:r w:rsidR="001359E9" w:rsidRPr="009A3CA3">
        <w:rPr>
          <w:rFonts w:ascii="Times New Roman" w:hAnsi="Times New Roman" w:cs="Times New Roman"/>
          <w:sz w:val="28"/>
          <w:szCs w:val="28"/>
        </w:rPr>
        <w:t xml:space="preserve"> 9</w:t>
      </w:r>
      <w:r w:rsidR="0050633E" w:rsidRPr="009A3CA3">
        <w:rPr>
          <w:rFonts w:ascii="Times New Roman" w:hAnsi="Times New Roman" w:cs="Times New Roman"/>
          <w:sz w:val="28"/>
          <w:szCs w:val="28"/>
        </w:rPr>
        <w:t>)</w:t>
      </w:r>
      <w:r w:rsidR="009B75A4" w:rsidRPr="009A3CA3">
        <w:rPr>
          <w:rFonts w:ascii="Times New Roman" w:hAnsi="Times New Roman" w:cs="Times New Roman"/>
          <w:sz w:val="28"/>
          <w:szCs w:val="28"/>
        </w:rPr>
        <w:t>:</w:t>
      </w:r>
    </w:p>
    <w:p w:rsidR="00CE35EC" w:rsidRDefault="001D7853" w:rsidP="00EA3C51">
      <w:pPr>
        <w:autoSpaceDE w:val="0"/>
        <w:autoSpaceDN w:val="0"/>
        <w:adjustRightInd w:val="0"/>
        <w:spacing w:after="0" w:line="240" w:lineRule="auto"/>
        <w:ind w:firstLine="709"/>
        <w:jc w:val="both"/>
        <w:rPr>
          <w:rFonts w:ascii="Times New Roman" w:hAnsi="Times New Roman" w:cs="Times New Roman"/>
          <w:sz w:val="28"/>
          <w:szCs w:val="28"/>
        </w:rPr>
      </w:pPr>
      <w:r w:rsidRPr="0095337E">
        <w:rPr>
          <w:rFonts w:ascii="Times New Roman" w:hAnsi="Times New Roman" w:cs="Times New Roman"/>
          <w:sz w:val="28"/>
          <w:szCs w:val="28"/>
        </w:rPr>
        <w:t xml:space="preserve">- замена отопительного котла и дымовой трубы в здании </w:t>
      </w:r>
      <w:proofErr w:type="spellStart"/>
      <w:r w:rsidRPr="0095337E">
        <w:rPr>
          <w:rFonts w:ascii="Times New Roman" w:hAnsi="Times New Roman" w:cs="Times New Roman"/>
          <w:sz w:val="28"/>
          <w:szCs w:val="28"/>
        </w:rPr>
        <w:t>Симоновского</w:t>
      </w:r>
      <w:proofErr w:type="spellEnd"/>
      <w:r w:rsidRPr="0095337E">
        <w:rPr>
          <w:rFonts w:ascii="Times New Roman" w:hAnsi="Times New Roman" w:cs="Times New Roman"/>
          <w:sz w:val="28"/>
          <w:szCs w:val="28"/>
        </w:rPr>
        <w:t xml:space="preserve"> сельского клуба на сумму 198 681 рублей 83 копейки;</w:t>
      </w:r>
    </w:p>
    <w:p w:rsidR="00CE35EC" w:rsidRDefault="001D7853" w:rsidP="00EA3C51">
      <w:pPr>
        <w:autoSpaceDE w:val="0"/>
        <w:autoSpaceDN w:val="0"/>
        <w:adjustRightInd w:val="0"/>
        <w:spacing w:after="0" w:line="240" w:lineRule="auto"/>
        <w:ind w:firstLine="709"/>
        <w:jc w:val="both"/>
        <w:rPr>
          <w:rFonts w:ascii="Times New Roman" w:hAnsi="Times New Roman" w:cs="Times New Roman"/>
          <w:sz w:val="28"/>
          <w:szCs w:val="28"/>
        </w:rPr>
      </w:pPr>
      <w:r w:rsidRPr="0095337E">
        <w:rPr>
          <w:rFonts w:ascii="Times New Roman" w:hAnsi="Times New Roman" w:cs="Times New Roman"/>
          <w:sz w:val="28"/>
          <w:szCs w:val="28"/>
        </w:rPr>
        <w:t xml:space="preserve">- ремонт здания </w:t>
      </w:r>
      <w:proofErr w:type="spellStart"/>
      <w:r w:rsidRPr="0095337E">
        <w:rPr>
          <w:rFonts w:ascii="Times New Roman" w:hAnsi="Times New Roman" w:cs="Times New Roman"/>
          <w:sz w:val="28"/>
          <w:szCs w:val="28"/>
        </w:rPr>
        <w:t>Кумырского</w:t>
      </w:r>
      <w:proofErr w:type="spellEnd"/>
      <w:r w:rsidRPr="0095337E">
        <w:rPr>
          <w:rFonts w:ascii="Times New Roman" w:hAnsi="Times New Roman" w:cs="Times New Roman"/>
          <w:sz w:val="28"/>
          <w:szCs w:val="28"/>
        </w:rPr>
        <w:t xml:space="preserve"> сельского клуба на сумму 239 189 рублей 59 копеек;</w:t>
      </w:r>
    </w:p>
    <w:p w:rsidR="00CE35EC" w:rsidRDefault="001D7853" w:rsidP="00EA3C51">
      <w:pPr>
        <w:autoSpaceDE w:val="0"/>
        <w:autoSpaceDN w:val="0"/>
        <w:adjustRightInd w:val="0"/>
        <w:spacing w:after="0" w:line="240" w:lineRule="auto"/>
        <w:ind w:firstLine="709"/>
        <w:jc w:val="both"/>
        <w:rPr>
          <w:rFonts w:ascii="Times New Roman" w:hAnsi="Times New Roman" w:cs="Times New Roman"/>
          <w:sz w:val="28"/>
          <w:szCs w:val="28"/>
        </w:rPr>
      </w:pPr>
      <w:r w:rsidRPr="0095337E">
        <w:rPr>
          <w:rFonts w:ascii="Times New Roman" w:hAnsi="Times New Roman" w:cs="Times New Roman"/>
          <w:sz w:val="28"/>
          <w:szCs w:val="28"/>
        </w:rPr>
        <w:t xml:space="preserve">- устройство уличного туалета в </w:t>
      </w:r>
      <w:proofErr w:type="spellStart"/>
      <w:r w:rsidRPr="0095337E">
        <w:rPr>
          <w:rFonts w:ascii="Times New Roman" w:hAnsi="Times New Roman" w:cs="Times New Roman"/>
          <w:sz w:val="28"/>
          <w:szCs w:val="28"/>
        </w:rPr>
        <w:t>Кумырском</w:t>
      </w:r>
      <w:proofErr w:type="spellEnd"/>
      <w:r w:rsidRPr="0095337E">
        <w:rPr>
          <w:rFonts w:ascii="Times New Roman" w:hAnsi="Times New Roman" w:cs="Times New Roman"/>
          <w:sz w:val="28"/>
          <w:szCs w:val="28"/>
        </w:rPr>
        <w:t xml:space="preserve"> сельском клубе на сумму 43 245 рублей 68 копеек;</w:t>
      </w:r>
    </w:p>
    <w:p w:rsidR="00CE35EC" w:rsidRDefault="001D7853" w:rsidP="00EA3C51">
      <w:pPr>
        <w:autoSpaceDE w:val="0"/>
        <w:autoSpaceDN w:val="0"/>
        <w:adjustRightInd w:val="0"/>
        <w:spacing w:after="0" w:line="240" w:lineRule="auto"/>
        <w:ind w:firstLine="709"/>
        <w:jc w:val="both"/>
        <w:rPr>
          <w:rFonts w:ascii="Times New Roman" w:hAnsi="Times New Roman" w:cs="Times New Roman"/>
          <w:sz w:val="28"/>
          <w:szCs w:val="28"/>
        </w:rPr>
      </w:pPr>
      <w:r w:rsidRPr="0095337E">
        <w:rPr>
          <w:rFonts w:ascii="Times New Roman" w:hAnsi="Times New Roman" w:cs="Times New Roman"/>
          <w:sz w:val="28"/>
          <w:szCs w:val="28"/>
        </w:rPr>
        <w:t xml:space="preserve">- замена электропроводки в </w:t>
      </w:r>
      <w:proofErr w:type="spellStart"/>
      <w:r w:rsidRPr="0095337E">
        <w:rPr>
          <w:rFonts w:ascii="Times New Roman" w:hAnsi="Times New Roman" w:cs="Times New Roman"/>
          <w:sz w:val="28"/>
          <w:szCs w:val="28"/>
        </w:rPr>
        <w:t>Кумырском</w:t>
      </w:r>
      <w:proofErr w:type="spellEnd"/>
      <w:r w:rsidRPr="0095337E">
        <w:rPr>
          <w:rFonts w:ascii="Times New Roman" w:hAnsi="Times New Roman" w:cs="Times New Roman"/>
          <w:sz w:val="28"/>
          <w:szCs w:val="28"/>
        </w:rPr>
        <w:t xml:space="preserve"> сельском клубе на сумму 134 858 рублей 82 копейки;</w:t>
      </w:r>
    </w:p>
    <w:p w:rsidR="00CE35EC" w:rsidRDefault="001D7853" w:rsidP="00EA3C51">
      <w:pPr>
        <w:autoSpaceDE w:val="0"/>
        <w:autoSpaceDN w:val="0"/>
        <w:adjustRightInd w:val="0"/>
        <w:spacing w:after="0" w:line="240" w:lineRule="auto"/>
        <w:ind w:firstLine="709"/>
        <w:jc w:val="both"/>
        <w:rPr>
          <w:rFonts w:ascii="Times New Roman" w:hAnsi="Times New Roman" w:cs="Times New Roman"/>
          <w:sz w:val="28"/>
          <w:szCs w:val="28"/>
        </w:rPr>
      </w:pPr>
      <w:r w:rsidRPr="0095337E">
        <w:rPr>
          <w:rFonts w:ascii="Times New Roman" w:hAnsi="Times New Roman" w:cs="Times New Roman"/>
          <w:sz w:val="28"/>
          <w:szCs w:val="28"/>
        </w:rPr>
        <w:t xml:space="preserve">- монтаж охранно-пожарной сигнализации в </w:t>
      </w:r>
      <w:proofErr w:type="spellStart"/>
      <w:r w:rsidRPr="0095337E">
        <w:rPr>
          <w:rFonts w:ascii="Times New Roman" w:hAnsi="Times New Roman" w:cs="Times New Roman"/>
          <w:sz w:val="28"/>
          <w:szCs w:val="28"/>
        </w:rPr>
        <w:t>Кумырском</w:t>
      </w:r>
      <w:proofErr w:type="spellEnd"/>
      <w:r w:rsidRPr="0095337E">
        <w:rPr>
          <w:rFonts w:ascii="Times New Roman" w:hAnsi="Times New Roman" w:cs="Times New Roman"/>
          <w:sz w:val="28"/>
          <w:szCs w:val="28"/>
        </w:rPr>
        <w:t xml:space="preserve"> сельском клубе на сумму 48 106 рублей 00 копеек;</w:t>
      </w:r>
    </w:p>
    <w:p w:rsidR="00CE35EC" w:rsidRDefault="001D7853" w:rsidP="00EA3C51">
      <w:pPr>
        <w:autoSpaceDE w:val="0"/>
        <w:autoSpaceDN w:val="0"/>
        <w:adjustRightInd w:val="0"/>
        <w:spacing w:after="0" w:line="240" w:lineRule="auto"/>
        <w:ind w:firstLine="709"/>
        <w:jc w:val="both"/>
        <w:rPr>
          <w:rFonts w:ascii="Times New Roman" w:hAnsi="Times New Roman" w:cs="Times New Roman"/>
          <w:sz w:val="28"/>
          <w:szCs w:val="28"/>
        </w:rPr>
      </w:pPr>
      <w:r w:rsidRPr="0095337E">
        <w:rPr>
          <w:rFonts w:ascii="Times New Roman" w:hAnsi="Times New Roman" w:cs="Times New Roman"/>
          <w:sz w:val="28"/>
          <w:szCs w:val="28"/>
        </w:rPr>
        <w:t xml:space="preserve">- подключение к электросетям здания </w:t>
      </w:r>
      <w:proofErr w:type="spellStart"/>
      <w:r w:rsidRPr="0095337E">
        <w:rPr>
          <w:rFonts w:ascii="Times New Roman" w:hAnsi="Times New Roman" w:cs="Times New Roman"/>
          <w:sz w:val="28"/>
          <w:szCs w:val="28"/>
        </w:rPr>
        <w:t>Кумырского</w:t>
      </w:r>
      <w:proofErr w:type="spellEnd"/>
      <w:r w:rsidRPr="0095337E">
        <w:rPr>
          <w:rFonts w:ascii="Times New Roman" w:hAnsi="Times New Roman" w:cs="Times New Roman"/>
          <w:sz w:val="28"/>
          <w:szCs w:val="28"/>
        </w:rPr>
        <w:t xml:space="preserve"> сельского клуба на сумму 34 722 рубля 99 копеек;</w:t>
      </w:r>
    </w:p>
    <w:p w:rsidR="00CE35EC" w:rsidRDefault="001D7853" w:rsidP="00EA3C51">
      <w:pPr>
        <w:autoSpaceDE w:val="0"/>
        <w:autoSpaceDN w:val="0"/>
        <w:adjustRightInd w:val="0"/>
        <w:spacing w:after="0" w:line="240" w:lineRule="auto"/>
        <w:ind w:firstLine="709"/>
        <w:jc w:val="both"/>
        <w:rPr>
          <w:rFonts w:ascii="Times New Roman" w:hAnsi="Times New Roman" w:cs="Times New Roman"/>
          <w:sz w:val="28"/>
          <w:szCs w:val="28"/>
        </w:rPr>
      </w:pPr>
      <w:r w:rsidRPr="0095337E">
        <w:rPr>
          <w:rFonts w:ascii="Times New Roman" w:hAnsi="Times New Roman" w:cs="Times New Roman"/>
          <w:sz w:val="28"/>
          <w:szCs w:val="28"/>
        </w:rPr>
        <w:t xml:space="preserve">- устройство уличного освещения прилегающей территории </w:t>
      </w:r>
      <w:proofErr w:type="spellStart"/>
      <w:r w:rsidRPr="0095337E">
        <w:rPr>
          <w:rFonts w:ascii="Times New Roman" w:hAnsi="Times New Roman" w:cs="Times New Roman"/>
          <w:sz w:val="28"/>
          <w:szCs w:val="28"/>
        </w:rPr>
        <w:t>Новоеловского</w:t>
      </w:r>
      <w:proofErr w:type="spellEnd"/>
      <w:r w:rsidRPr="0095337E">
        <w:rPr>
          <w:rFonts w:ascii="Times New Roman" w:hAnsi="Times New Roman" w:cs="Times New Roman"/>
          <w:sz w:val="28"/>
          <w:szCs w:val="28"/>
        </w:rPr>
        <w:t xml:space="preserve"> сельского Дома культуры на сумму 41 490 рублей 79 копеек;</w:t>
      </w:r>
    </w:p>
    <w:p w:rsidR="00CE35EC" w:rsidRDefault="001D7853" w:rsidP="00EA3C51">
      <w:pPr>
        <w:autoSpaceDE w:val="0"/>
        <w:autoSpaceDN w:val="0"/>
        <w:adjustRightInd w:val="0"/>
        <w:spacing w:after="0" w:line="240" w:lineRule="auto"/>
        <w:ind w:firstLine="709"/>
        <w:jc w:val="both"/>
        <w:rPr>
          <w:rFonts w:ascii="Times New Roman" w:hAnsi="Times New Roman" w:cs="Times New Roman"/>
          <w:sz w:val="28"/>
          <w:szCs w:val="28"/>
        </w:rPr>
      </w:pPr>
      <w:r w:rsidRPr="0095337E">
        <w:rPr>
          <w:rFonts w:ascii="Times New Roman" w:hAnsi="Times New Roman" w:cs="Times New Roman"/>
          <w:sz w:val="28"/>
          <w:szCs w:val="28"/>
        </w:rPr>
        <w:t>- установка окон в кабинете МБУК «</w:t>
      </w:r>
      <w:proofErr w:type="spellStart"/>
      <w:r w:rsidRPr="0095337E">
        <w:rPr>
          <w:rFonts w:ascii="Times New Roman" w:hAnsi="Times New Roman" w:cs="Times New Roman"/>
          <w:sz w:val="28"/>
          <w:szCs w:val="28"/>
        </w:rPr>
        <w:t>Большеулуйская</w:t>
      </w:r>
      <w:proofErr w:type="spellEnd"/>
      <w:r w:rsidRPr="0095337E">
        <w:rPr>
          <w:rFonts w:ascii="Times New Roman" w:hAnsi="Times New Roman" w:cs="Times New Roman"/>
          <w:sz w:val="28"/>
          <w:szCs w:val="28"/>
        </w:rPr>
        <w:t xml:space="preserve"> ЦКС» на сумму 68 391 рубль 83 копейки;</w:t>
      </w:r>
    </w:p>
    <w:p w:rsidR="00CE35EC" w:rsidRDefault="001D7853" w:rsidP="00EA3C51">
      <w:pPr>
        <w:autoSpaceDE w:val="0"/>
        <w:autoSpaceDN w:val="0"/>
        <w:adjustRightInd w:val="0"/>
        <w:spacing w:after="0" w:line="240" w:lineRule="auto"/>
        <w:ind w:firstLine="709"/>
        <w:jc w:val="both"/>
        <w:rPr>
          <w:rFonts w:ascii="Times New Roman" w:hAnsi="Times New Roman" w:cs="Times New Roman"/>
          <w:sz w:val="28"/>
          <w:szCs w:val="28"/>
        </w:rPr>
      </w:pPr>
      <w:r w:rsidRPr="0095337E">
        <w:rPr>
          <w:rFonts w:ascii="Times New Roman" w:hAnsi="Times New Roman" w:cs="Times New Roman"/>
          <w:sz w:val="28"/>
          <w:szCs w:val="28"/>
        </w:rPr>
        <w:t xml:space="preserve">- приобретены два </w:t>
      </w:r>
      <w:proofErr w:type="spellStart"/>
      <w:r w:rsidRPr="0095337E">
        <w:rPr>
          <w:rFonts w:ascii="Times New Roman" w:hAnsi="Times New Roman" w:cs="Times New Roman"/>
          <w:sz w:val="28"/>
          <w:szCs w:val="28"/>
        </w:rPr>
        <w:t>теплофона</w:t>
      </w:r>
      <w:proofErr w:type="spellEnd"/>
      <w:r w:rsidRPr="0095337E">
        <w:rPr>
          <w:rFonts w:ascii="Times New Roman" w:hAnsi="Times New Roman" w:cs="Times New Roman"/>
          <w:sz w:val="28"/>
          <w:szCs w:val="28"/>
        </w:rPr>
        <w:t xml:space="preserve"> </w:t>
      </w:r>
      <w:proofErr w:type="gramStart"/>
      <w:r w:rsidRPr="0095337E">
        <w:rPr>
          <w:rFonts w:ascii="Times New Roman" w:hAnsi="Times New Roman" w:cs="Times New Roman"/>
          <w:sz w:val="28"/>
          <w:szCs w:val="28"/>
        </w:rPr>
        <w:t>в</w:t>
      </w:r>
      <w:proofErr w:type="gramEnd"/>
      <w:r w:rsidRPr="0095337E">
        <w:rPr>
          <w:rFonts w:ascii="Times New Roman" w:hAnsi="Times New Roman" w:cs="Times New Roman"/>
          <w:sz w:val="28"/>
          <w:szCs w:val="28"/>
        </w:rPr>
        <w:t xml:space="preserve"> </w:t>
      </w:r>
      <w:proofErr w:type="gramStart"/>
      <w:r w:rsidRPr="0095337E">
        <w:rPr>
          <w:rFonts w:ascii="Times New Roman" w:hAnsi="Times New Roman" w:cs="Times New Roman"/>
          <w:sz w:val="28"/>
          <w:szCs w:val="28"/>
        </w:rPr>
        <w:t>Бобровский</w:t>
      </w:r>
      <w:proofErr w:type="gramEnd"/>
      <w:r w:rsidRPr="0095337E">
        <w:rPr>
          <w:rFonts w:ascii="Times New Roman" w:hAnsi="Times New Roman" w:cs="Times New Roman"/>
          <w:sz w:val="28"/>
          <w:szCs w:val="28"/>
        </w:rPr>
        <w:t xml:space="preserve"> сельский Дом культуры и один </w:t>
      </w:r>
      <w:proofErr w:type="spellStart"/>
      <w:r w:rsidRPr="0095337E">
        <w:rPr>
          <w:rFonts w:ascii="Times New Roman" w:hAnsi="Times New Roman" w:cs="Times New Roman"/>
          <w:sz w:val="28"/>
          <w:szCs w:val="28"/>
        </w:rPr>
        <w:t>теплофон</w:t>
      </w:r>
      <w:proofErr w:type="spellEnd"/>
      <w:r w:rsidRPr="0095337E">
        <w:rPr>
          <w:rFonts w:ascii="Times New Roman" w:hAnsi="Times New Roman" w:cs="Times New Roman"/>
          <w:sz w:val="28"/>
          <w:szCs w:val="28"/>
        </w:rPr>
        <w:t xml:space="preserve"> в Александровский сельский дом культуры на сумму 17 512 рублей 47 копеек.</w:t>
      </w:r>
    </w:p>
    <w:p w:rsidR="00CE35EC" w:rsidRDefault="001D7853" w:rsidP="00EA3C51">
      <w:pPr>
        <w:autoSpaceDE w:val="0"/>
        <w:autoSpaceDN w:val="0"/>
        <w:adjustRightInd w:val="0"/>
        <w:spacing w:after="0" w:line="240" w:lineRule="auto"/>
        <w:ind w:firstLine="709"/>
        <w:jc w:val="both"/>
        <w:rPr>
          <w:rFonts w:ascii="Times New Roman" w:hAnsi="Times New Roman" w:cs="Times New Roman"/>
          <w:sz w:val="28"/>
          <w:szCs w:val="28"/>
        </w:rPr>
      </w:pPr>
      <w:r w:rsidRPr="0095337E">
        <w:rPr>
          <w:rFonts w:ascii="Times New Roman" w:hAnsi="Times New Roman" w:cs="Times New Roman"/>
          <w:sz w:val="28"/>
          <w:szCs w:val="28"/>
        </w:rPr>
        <w:t xml:space="preserve">По состоянию на 01.01.2024 года не использована субсидия на иные цели в сумме 350,0 тыс. рублей - планировался ремонт </w:t>
      </w:r>
      <w:proofErr w:type="spellStart"/>
      <w:r w:rsidRPr="0095337E">
        <w:rPr>
          <w:rFonts w:ascii="Times New Roman" w:hAnsi="Times New Roman" w:cs="Times New Roman"/>
          <w:sz w:val="28"/>
          <w:szCs w:val="28"/>
        </w:rPr>
        <w:t>Таежкинского</w:t>
      </w:r>
      <w:proofErr w:type="spellEnd"/>
      <w:r w:rsidRPr="0095337E">
        <w:rPr>
          <w:rFonts w:ascii="Times New Roman" w:hAnsi="Times New Roman" w:cs="Times New Roman"/>
          <w:sz w:val="28"/>
          <w:szCs w:val="28"/>
        </w:rPr>
        <w:t xml:space="preserve"> </w:t>
      </w:r>
      <w:r w:rsidRPr="0095337E">
        <w:rPr>
          <w:rFonts w:ascii="Times New Roman" w:hAnsi="Times New Roman" w:cs="Times New Roman"/>
          <w:sz w:val="28"/>
          <w:szCs w:val="28"/>
        </w:rPr>
        <w:lastRenderedPageBreak/>
        <w:t xml:space="preserve">сельского Дома культуры. Так как подрядчик на данный объект не найден, остаток субсидии по решению Учредителя, </w:t>
      </w:r>
      <w:r w:rsidR="00916ECF" w:rsidRPr="0095337E">
        <w:rPr>
          <w:rFonts w:ascii="Times New Roman" w:hAnsi="Times New Roman" w:cs="Times New Roman"/>
          <w:sz w:val="28"/>
          <w:szCs w:val="28"/>
        </w:rPr>
        <w:t xml:space="preserve">используется учреждением в 2024 году, </w:t>
      </w:r>
      <w:proofErr w:type="gramStart"/>
      <w:r w:rsidRPr="0095337E">
        <w:rPr>
          <w:rFonts w:ascii="Times New Roman" w:hAnsi="Times New Roman" w:cs="Times New Roman"/>
          <w:sz w:val="28"/>
          <w:szCs w:val="28"/>
        </w:rPr>
        <w:t>на те</w:t>
      </w:r>
      <w:proofErr w:type="gramEnd"/>
      <w:r w:rsidRPr="0095337E">
        <w:rPr>
          <w:rFonts w:ascii="Times New Roman" w:hAnsi="Times New Roman" w:cs="Times New Roman"/>
          <w:sz w:val="28"/>
          <w:szCs w:val="28"/>
        </w:rPr>
        <w:t xml:space="preserve"> же цели. </w:t>
      </w:r>
    </w:p>
    <w:p w:rsidR="00CE35EC" w:rsidRDefault="00164B6E" w:rsidP="00EA3C51">
      <w:pPr>
        <w:autoSpaceDE w:val="0"/>
        <w:autoSpaceDN w:val="0"/>
        <w:adjustRightInd w:val="0"/>
        <w:spacing w:after="0" w:line="240" w:lineRule="auto"/>
        <w:ind w:firstLine="709"/>
        <w:jc w:val="both"/>
        <w:rPr>
          <w:rFonts w:ascii="Times New Roman" w:hAnsi="Times New Roman" w:cs="Times New Roman"/>
          <w:sz w:val="28"/>
          <w:szCs w:val="28"/>
        </w:rPr>
      </w:pPr>
      <w:r w:rsidRPr="0095337E">
        <w:rPr>
          <w:rFonts w:ascii="Times New Roman" w:hAnsi="Times New Roman" w:cs="Times New Roman"/>
          <w:sz w:val="28"/>
          <w:szCs w:val="28"/>
        </w:rPr>
        <w:t>Н</w:t>
      </w:r>
      <w:r w:rsidR="00916ECF" w:rsidRPr="0095337E">
        <w:rPr>
          <w:rFonts w:ascii="Times New Roman" w:hAnsi="Times New Roman" w:cs="Times New Roman"/>
          <w:sz w:val="28"/>
          <w:szCs w:val="28"/>
        </w:rPr>
        <w:t xml:space="preserve">а </w:t>
      </w:r>
      <w:r w:rsidRPr="0095337E">
        <w:rPr>
          <w:rFonts w:ascii="Times New Roman" w:hAnsi="Times New Roman" w:cs="Times New Roman"/>
          <w:sz w:val="28"/>
          <w:szCs w:val="28"/>
        </w:rPr>
        <w:t>момент</w:t>
      </w:r>
      <w:r w:rsidR="00916ECF" w:rsidRPr="0095337E">
        <w:rPr>
          <w:rFonts w:ascii="Times New Roman" w:hAnsi="Times New Roman" w:cs="Times New Roman"/>
          <w:sz w:val="28"/>
          <w:szCs w:val="28"/>
        </w:rPr>
        <w:t xml:space="preserve"> проверки остатки денежных средств субсидии на иные цели на начало текущего года на лицевом счете Учреждения в размере 350 000 рублей не использованы (</w:t>
      </w:r>
      <w:proofErr w:type="gramStart"/>
      <w:r w:rsidR="00916ECF" w:rsidRPr="0095337E">
        <w:rPr>
          <w:rFonts w:ascii="Times New Roman" w:hAnsi="Times New Roman" w:cs="Times New Roman"/>
          <w:sz w:val="28"/>
          <w:szCs w:val="28"/>
        </w:rPr>
        <w:t>пояснения</w:t>
      </w:r>
      <w:proofErr w:type="gramEnd"/>
      <w:r w:rsidR="00916ECF" w:rsidRPr="0095337E">
        <w:rPr>
          <w:rFonts w:ascii="Times New Roman" w:hAnsi="Times New Roman" w:cs="Times New Roman"/>
          <w:sz w:val="28"/>
          <w:szCs w:val="28"/>
        </w:rPr>
        <w:t xml:space="preserve"> заведующего отделом по работе с юридическими лицами Щетининой Е.В.) </w:t>
      </w:r>
      <w:r w:rsidR="00916ECF" w:rsidRPr="003C4F33">
        <w:rPr>
          <w:rFonts w:ascii="Times New Roman" w:hAnsi="Times New Roman" w:cs="Times New Roman"/>
          <w:sz w:val="28"/>
          <w:szCs w:val="28"/>
        </w:rPr>
        <w:t>(</w:t>
      </w:r>
      <w:r w:rsidR="007052D9" w:rsidRPr="003C4F33">
        <w:rPr>
          <w:rFonts w:ascii="Times New Roman" w:hAnsi="Times New Roman" w:cs="Times New Roman"/>
          <w:sz w:val="28"/>
          <w:szCs w:val="28"/>
        </w:rPr>
        <w:t>П</w:t>
      </w:r>
      <w:r w:rsidR="00916ECF" w:rsidRPr="003C4F33">
        <w:rPr>
          <w:rFonts w:ascii="Times New Roman" w:hAnsi="Times New Roman" w:cs="Times New Roman"/>
          <w:sz w:val="28"/>
          <w:szCs w:val="28"/>
        </w:rPr>
        <w:t>риложение</w:t>
      </w:r>
      <w:r w:rsidR="00C55B74" w:rsidRPr="003C4F33">
        <w:rPr>
          <w:rFonts w:ascii="Times New Roman" w:hAnsi="Times New Roman" w:cs="Times New Roman"/>
          <w:sz w:val="28"/>
          <w:szCs w:val="28"/>
        </w:rPr>
        <w:t xml:space="preserve"> </w:t>
      </w:r>
      <w:r w:rsidR="00D4796B" w:rsidRPr="003C4F33">
        <w:rPr>
          <w:rFonts w:ascii="Times New Roman" w:hAnsi="Times New Roman" w:cs="Times New Roman"/>
          <w:sz w:val="28"/>
          <w:szCs w:val="28"/>
        </w:rPr>
        <w:t>10</w:t>
      </w:r>
      <w:r w:rsidR="00916ECF" w:rsidRPr="003C4F33">
        <w:rPr>
          <w:rFonts w:ascii="Times New Roman" w:hAnsi="Times New Roman" w:cs="Times New Roman"/>
          <w:sz w:val="28"/>
          <w:szCs w:val="28"/>
        </w:rPr>
        <w:t>).</w:t>
      </w:r>
      <w:r w:rsidR="00916ECF" w:rsidRPr="0095337E">
        <w:rPr>
          <w:rFonts w:ascii="Times New Roman" w:hAnsi="Times New Roman" w:cs="Times New Roman"/>
          <w:sz w:val="28"/>
          <w:szCs w:val="28"/>
        </w:rPr>
        <w:t xml:space="preserve"> </w:t>
      </w:r>
    </w:p>
    <w:p w:rsidR="001D7853" w:rsidRPr="0095337E" w:rsidRDefault="001D7853" w:rsidP="00EA3C5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5337E">
        <w:rPr>
          <w:rFonts w:ascii="Times New Roman" w:hAnsi="Times New Roman" w:cs="Times New Roman"/>
          <w:sz w:val="28"/>
          <w:szCs w:val="28"/>
        </w:rPr>
        <w:t>По соглашениям № 20-2023-071402 и № 20-2023-066459 от 03.03.2023 года за счет средств федерального бюджета, в рамках национального проекта «Культура», учреждению выделены субсидии на иные цели на государственную поддержку лучшим сельским учреждениям культуры в размере 100,0 тыс. рублей (приобретены основные средства – ноутбук, музыкальная колонка, переплетная машина и материальные запасы для Березовского сельского Дома культуры - победителю конкурсного отбора по итогам работы за 2021</w:t>
      </w:r>
      <w:proofErr w:type="gramEnd"/>
      <w:r w:rsidRPr="0095337E">
        <w:rPr>
          <w:rFonts w:ascii="Times New Roman" w:hAnsi="Times New Roman" w:cs="Times New Roman"/>
          <w:sz w:val="28"/>
          <w:szCs w:val="28"/>
        </w:rPr>
        <w:t xml:space="preserve"> год)</w:t>
      </w:r>
      <w:r w:rsidR="006A2268">
        <w:rPr>
          <w:rFonts w:ascii="Times New Roman" w:hAnsi="Times New Roman" w:cs="Times New Roman"/>
          <w:sz w:val="28"/>
          <w:szCs w:val="28"/>
        </w:rPr>
        <w:t xml:space="preserve"> </w:t>
      </w:r>
      <w:r w:rsidR="006A2268" w:rsidRPr="00C21616">
        <w:rPr>
          <w:rFonts w:ascii="Times New Roman" w:hAnsi="Times New Roman" w:cs="Times New Roman"/>
          <w:sz w:val="28"/>
          <w:szCs w:val="28"/>
        </w:rPr>
        <w:t>(</w:t>
      </w:r>
      <w:r w:rsidR="007052D9" w:rsidRPr="00C21616">
        <w:rPr>
          <w:rFonts w:ascii="Times New Roman" w:hAnsi="Times New Roman" w:cs="Times New Roman"/>
          <w:sz w:val="28"/>
          <w:szCs w:val="28"/>
        </w:rPr>
        <w:t>П</w:t>
      </w:r>
      <w:r w:rsidR="006A2268" w:rsidRPr="00C21616">
        <w:rPr>
          <w:rFonts w:ascii="Times New Roman" w:hAnsi="Times New Roman" w:cs="Times New Roman"/>
          <w:sz w:val="28"/>
          <w:szCs w:val="28"/>
        </w:rPr>
        <w:t>риложение</w:t>
      </w:r>
      <w:r w:rsidR="007052D9" w:rsidRPr="00C21616">
        <w:rPr>
          <w:rFonts w:ascii="Times New Roman" w:hAnsi="Times New Roman" w:cs="Times New Roman"/>
          <w:sz w:val="28"/>
          <w:szCs w:val="28"/>
        </w:rPr>
        <w:t xml:space="preserve"> 11</w:t>
      </w:r>
      <w:r w:rsidR="006A2268" w:rsidRPr="00C21616">
        <w:rPr>
          <w:rFonts w:ascii="Times New Roman" w:hAnsi="Times New Roman" w:cs="Times New Roman"/>
          <w:sz w:val="28"/>
          <w:szCs w:val="28"/>
        </w:rPr>
        <w:t>)</w:t>
      </w:r>
      <w:r w:rsidRPr="0095337E">
        <w:rPr>
          <w:rFonts w:ascii="Times New Roman" w:hAnsi="Times New Roman" w:cs="Times New Roman"/>
          <w:sz w:val="28"/>
          <w:szCs w:val="28"/>
        </w:rPr>
        <w:t xml:space="preserve"> и на государственную поддержку лучших работников сельских учреждений культуры в размере 50,0 тыс. рублей (выплачено денежное поощрение победителю конкурсного отбора - заведующему структурным подразделением </w:t>
      </w:r>
      <w:proofErr w:type="spellStart"/>
      <w:r w:rsidRPr="0095337E">
        <w:rPr>
          <w:rFonts w:ascii="Times New Roman" w:hAnsi="Times New Roman" w:cs="Times New Roman"/>
          <w:sz w:val="28"/>
          <w:szCs w:val="28"/>
        </w:rPr>
        <w:t>Симоновски</w:t>
      </w:r>
      <w:r w:rsidR="00C21616">
        <w:rPr>
          <w:rFonts w:ascii="Times New Roman" w:hAnsi="Times New Roman" w:cs="Times New Roman"/>
          <w:sz w:val="28"/>
          <w:szCs w:val="28"/>
        </w:rPr>
        <w:t>й</w:t>
      </w:r>
      <w:proofErr w:type="spellEnd"/>
      <w:r w:rsidRPr="0095337E">
        <w:rPr>
          <w:rFonts w:ascii="Times New Roman" w:hAnsi="Times New Roman" w:cs="Times New Roman"/>
          <w:sz w:val="28"/>
          <w:szCs w:val="28"/>
        </w:rPr>
        <w:t xml:space="preserve"> сельски</w:t>
      </w:r>
      <w:r w:rsidR="00C21616">
        <w:rPr>
          <w:rFonts w:ascii="Times New Roman" w:hAnsi="Times New Roman" w:cs="Times New Roman"/>
          <w:sz w:val="28"/>
          <w:szCs w:val="28"/>
        </w:rPr>
        <w:t>й</w:t>
      </w:r>
      <w:r w:rsidRPr="0095337E">
        <w:rPr>
          <w:rFonts w:ascii="Times New Roman" w:hAnsi="Times New Roman" w:cs="Times New Roman"/>
          <w:sz w:val="28"/>
          <w:szCs w:val="28"/>
        </w:rPr>
        <w:t xml:space="preserve"> Дом культуры).</w:t>
      </w:r>
    </w:p>
    <w:p w:rsidR="005D72B4" w:rsidRPr="0095337E" w:rsidRDefault="005D72B4" w:rsidP="00493BE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D72B4" w:rsidRPr="00EA3C51" w:rsidRDefault="005D72B4" w:rsidP="00EA3C51">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EA3C51">
        <w:rPr>
          <w:rFonts w:ascii="Times New Roman" w:eastAsia="Times New Roman" w:hAnsi="Times New Roman" w:cs="Times New Roman"/>
          <w:b/>
          <w:sz w:val="28"/>
          <w:szCs w:val="28"/>
          <w:lang w:eastAsia="ru-RU"/>
        </w:rPr>
        <w:t>По вопросу 3. Организация осуществляемой приносящей доходы деятельности, а также полноты и правильности отражения этой деятельности в бухгалтерском учете и бухгалтерской отчетности.</w:t>
      </w:r>
    </w:p>
    <w:p w:rsidR="00974D67" w:rsidRPr="00EA3C51" w:rsidRDefault="00974D67" w:rsidP="005D72B4">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p>
    <w:p w:rsidR="005D72B4" w:rsidRPr="0095337E" w:rsidRDefault="005D72B4" w:rsidP="00F276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Предметом деятельности Учреждения</w:t>
      </w:r>
      <w:r w:rsidRPr="0095337E">
        <w:rPr>
          <w:rFonts w:ascii="Times New Roman" w:eastAsia="Times New Roman" w:hAnsi="Times New Roman" w:cs="Times New Roman"/>
          <w:color w:val="1A1A1A"/>
          <w:sz w:val="28"/>
          <w:szCs w:val="28"/>
          <w:lang w:eastAsia="ru-RU"/>
        </w:rPr>
        <w:t xml:space="preserve"> </w:t>
      </w:r>
      <w:r w:rsidRPr="0095337E">
        <w:rPr>
          <w:rFonts w:ascii="Times New Roman" w:eastAsia="Times New Roman" w:hAnsi="Times New Roman" w:cs="Times New Roman"/>
          <w:sz w:val="28"/>
          <w:szCs w:val="28"/>
          <w:lang w:eastAsia="ru-RU"/>
        </w:rPr>
        <w:t>является выполнение работ, оказание услуг в целях осуществления предусмотренных законодательством РФ полномочий органов местного самоуправления в сфере культуры.</w:t>
      </w:r>
    </w:p>
    <w:p w:rsidR="005D72B4" w:rsidRPr="0095337E" w:rsidRDefault="005D72B4" w:rsidP="00F276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 xml:space="preserve">Согласно п. 4 ст. 9.2. </w:t>
      </w:r>
      <w:proofErr w:type="gramStart"/>
      <w:r w:rsidRPr="0095337E">
        <w:rPr>
          <w:rFonts w:ascii="Times New Roman" w:eastAsia="Times New Roman" w:hAnsi="Times New Roman" w:cs="Times New Roman"/>
          <w:sz w:val="28"/>
          <w:szCs w:val="28"/>
          <w:lang w:eastAsia="ru-RU"/>
        </w:rPr>
        <w:t>Федерального закона от 12.01.1996 г. № 7-ФЗ «О некоммерческих организациях»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п.1 ст. 9.2, названного закона, для граждан и юридических лиц за</w:t>
      </w:r>
      <w:proofErr w:type="gramEnd"/>
      <w:r w:rsidRPr="0095337E">
        <w:rPr>
          <w:rFonts w:ascii="Times New Roman" w:eastAsia="Times New Roman" w:hAnsi="Times New Roman" w:cs="Times New Roman"/>
          <w:sz w:val="28"/>
          <w:szCs w:val="28"/>
          <w:lang w:eastAsia="ru-RU"/>
        </w:rPr>
        <w:t xml:space="preserve"> плату и на одинаковых при оказании одних и тех же услуг условиях. Порядок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5D72B4" w:rsidRPr="0095337E" w:rsidRDefault="005D72B4" w:rsidP="00F276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 xml:space="preserve">В соответствии с п.3.5. Устава, Учреждение осуществляет платные виды деятельности, перечень которых утверждается Администрацией </w:t>
      </w:r>
      <w:proofErr w:type="spellStart"/>
      <w:r w:rsidRPr="0095337E">
        <w:rPr>
          <w:rFonts w:ascii="Times New Roman" w:eastAsia="Times New Roman" w:hAnsi="Times New Roman" w:cs="Times New Roman"/>
          <w:sz w:val="28"/>
          <w:szCs w:val="28"/>
          <w:lang w:eastAsia="ru-RU"/>
        </w:rPr>
        <w:t>Большеулуйского</w:t>
      </w:r>
      <w:proofErr w:type="spellEnd"/>
      <w:r w:rsidRPr="0095337E">
        <w:rPr>
          <w:rFonts w:ascii="Times New Roman" w:eastAsia="Times New Roman" w:hAnsi="Times New Roman" w:cs="Times New Roman"/>
          <w:sz w:val="28"/>
          <w:szCs w:val="28"/>
          <w:lang w:eastAsia="ru-RU"/>
        </w:rPr>
        <w:t xml:space="preserve"> района.</w:t>
      </w:r>
    </w:p>
    <w:p w:rsidR="005D72B4" w:rsidRPr="0095337E" w:rsidRDefault="005D72B4" w:rsidP="00F276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lastRenderedPageBreak/>
        <w:t>Пунктом 3.6. Устава предусмотрено, что платные формы деятельности Учреждения не рассматриваются как предпринимательские, если доход от них идет на развитие и совершенствование.</w:t>
      </w:r>
    </w:p>
    <w:p w:rsidR="005D72B4" w:rsidRPr="0095337E" w:rsidRDefault="005D72B4" w:rsidP="00F276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В Учреждении действует Положение о предоставлении платных услуг</w:t>
      </w:r>
    </w:p>
    <w:p w:rsidR="005D72B4" w:rsidRPr="0095337E" w:rsidRDefault="005D72B4" w:rsidP="00F276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Муниципальным бюджетным учреждением культуры «</w:t>
      </w:r>
      <w:proofErr w:type="spellStart"/>
      <w:r w:rsidRPr="0095337E">
        <w:rPr>
          <w:rFonts w:ascii="Times New Roman" w:eastAsia="Times New Roman" w:hAnsi="Times New Roman" w:cs="Times New Roman"/>
          <w:sz w:val="28"/>
          <w:szCs w:val="28"/>
          <w:lang w:eastAsia="ru-RU"/>
        </w:rPr>
        <w:t>Большеулуйская</w:t>
      </w:r>
      <w:proofErr w:type="spellEnd"/>
      <w:r w:rsidRPr="0095337E">
        <w:rPr>
          <w:rFonts w:ascii="Times New Roman" w:eastAsia="Times New Roman" w:hAnsi="Times New Roman" w:cs="Times New Roman"/>
          <w:sz w:val="28"/>
          <w:szCs w:val="28"/>
          <w:lang w:eastAsia="ru-RU"/>
        </w:rPr>
        <w:t xml:space="preserve"> централизованная клубная система», утвержденное постановлением Администрации </w:t>
      </w:r>
      <w:proofErr w:type="spellStart"/>
      <w:r w:rsidRPr="0095337E">
        <w:rPr>
          <w:rFonts w:ascii="Times New Roman" w:eastAsia="Times New Roman" w:hAnsi="Times New Roman" w:cs="Times New Roman"/>
          <w:sz w:val="28"/>
          <w:szCs w:val="28"/>
          <w:lang w:eastAsia="ru-RU"/>
        </w:rPr>
        <w:t>Большеулуйского</w:t>
      </w:r>
      <w:proofErr w:type="spellEnd"/>
      <w:r w:rsidRPr="0095337E">
        <w:rPr>
          <w:rFonts w:ascii="Times New Roman" w:eastAsia="Times New Roman" w:hAnsi="Times New Roman" w:cs="Times New Roman"/>
          <w:sz w:val="28"/>
          <w:szCs w:val="28"/>
          <w:lang w:eastAsia="ru-RU"/>
        </w:rPr>
        <w:t xml:space="preserve"> района от 12.03.2014г. №65-п (далее по тексту – Положение о предоставлении платных услуг).</w:t>
      </w:r>
    </w:p>
    <w:p w:rsidR="005D72B4" w:rsidRPr="0095337E" w:rsidRDefault="005D72B4" w:rsidP="00F276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 xml:space="preserve">Перечень платных услуг и Тарифы на платные услуги утверждены (Приложением № 1 и № 2) к Положению о предоставлении платных услуг </w:t>
      </w:r>
      <w:r w:rsidRPr="00514CFE">
        <w:rPr>
          <w:rFonts w:ascii="Times New Roman" w:eastAsia="Times New Roman" w:hAnsi="Times New Roman" w:cs="Times New Roman"/>
          <w:sz w:val="28"/>
          <w:szCs w:val="28"/>
          <w:lang w:eastAsia="ru-RU"/>
        </w:rPr>
        <w:t xml:space="preserve">(Приложение </w:t>
      </w:r>
      <w:r w:rsidR="00576F82" w:rsidRPr="00514CFE">
        <w:rPr>
          <w:rFonts w:ascii="Times New Roman" w:eastAsia="Times New Roman" w:hAnsi="Times New Roman" w:cs="Times New Roman"/>
          <w:sz w:val="28"/>
          <w:szCs w:val="28"/>
          <w:lang w:eastAsia="ru-RU"/>
        </w:rPr>
        <w:t>1</w:t>
      </w:r>
      <w:r w:rsidR="002A5F46" w:rsidRPr="00514CFE">
        <w:rPr>
          <w:rFonts w:ascii="Times New Roman" w:eastAsia="Times New Roman" w:hAnsi="Times New Roman" w:cs="Times New Roman"/>
          <w:sz w:val="28"/>
          <w:szCs w:val="28"/>
          <w:lang w:eastAsia="ru-RU"/>
        </w:rPr>
        <w:t>2</w:t>
      </w:r>
      <w:r w:rsidR="00F5581E" w:rsidRPr="00514CFE">
        <w:rPr>
          <w:rFonts w:ascii="Times New Roman" w:eastAsia="Times New Roman" w:hAnsi="Times New Roman" w:cs="Times New Roman"/>
          <w:sz w:val="28"/>
          <w:szCs w:val="28"/>
          <w:lang w:eastAsia="ru-RU"/>
        </w:rPr>
        <w:t xml:space="preserve">, </w:t>
      </w:r>
      <w:r w:rsidR="002A5F46" w:rsidRPr="00514CFE">
        <w:rPr>
          <w:rFonts w:ascii="Times New Roman" w:eastAsia="Times New Roman" w:hAnsi="Times New Roman" w:cs="Times New Roman"/>
          <w:sz w:val="28"/>
          <w:szCs w:val="28"/>
          <w:lang w:eastAsia="ru-RU"/>
        </w:rPr>
        <w:t>13</w:t>
      </w:r>
      <w:r w:rsidRPr="00514CFE">
        <w:rPr>
          <w:rFonts w:ascii="Times New Roman" w:eastAsia="Times New Roman" w:hAnsi="Times New Roman" w:cs="Times New Roman"/>
          <w:sz w:val="28"/>
          <w:szCs w:val="28"/>
          <w:lang w:eastAsia="ru-RU"/>
        </w:rPr>
        <w:t>)</w:t>
      </w:r>
      <w:r w:rsidR="002A5F46" w:rsidRPr="00514CFE">
        <w:rPr>
          <w:rFonts w:ascii="Times New Roman" w:eastAsia="Times New Roman" w:hAnsi="Times New Roman" w:cs="Times New Roman"/>
          <w:sz w:val="28"/>
          <w:szCs w:val="28"/>
          <w:lang w:eastAsia="ru-RU"/>
        </w:rPr>
        <w:t>.</w:t>
      </w:r>
    </w:p>
    <w:p w:rsidR="005D72B4" w:rsidRPr="0095337E" w:rsidRDefault="005D72B4" w:rsidP="00F276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Согласно Приложению № 1 Положения о платных услугах, в Учреждении могут осуществляться следующие платные услуги:</w:t>
      </w:r>
    </w:p>
    <w:p w:rsidR="005D72B4" w:rsidRPr="0095337E" w:rsidRDefault="005D72B4" w:rsidP="001373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 проведение культурно-массовых мероприятий (вечера отдыха, игровые и шоу-программ, корпоративные мероприятия, концерты и другое);</w:t>
      </w:r>
    </w:p>
    <w:p w:rsidR="005D72B4" w:rsidRPr="0095337E" w:rsidRDefault="005D72B4" w:rsidP="001373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 проведение дискотеки;</w:t>
      </w:r>
    </w:p>
    <w:p w:rsidR="005D72B4" w:rsidRPr="0095337E" w:rsidRDefault="005D72B4" w:rsidP="001373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 проведение кино мероприятий;</w:t>
      </w:r>
    </w:p>
    <w:p w:rsidR="005D72B4" w:rsidRPr="0095337E" w:rsidRDefault="005D72B4" w:rsidP="001373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 предоставление помещений для проведения мероприятий;</w:t>
      </w:r>
    </w:p>
    <w:p w:rsidR="005D72B4" w:rsidRPr="0095337E" w:rsidRDefault="005D72B4" w:rsidP="001373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 прокат сценических костюмов, реквизита, спортивного оборудования, инвентаря;</w:t>
      </w:r>
    </w:p>
    <w:p w:rsidR="005D72B4" w:rsidRPr="0095337E" w:rsidRDefault="005D72B4" w:rsidP="001373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 прочие услуги.</w:t>
      </w:r>
    </w:p>
    <w:p w:rsidR="005D72B4" w:rsidRPr="0095337E" w:rsidRDefault="005D72B4" w:rsidP="001373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Тарифы на платные услуги, утвержденные Приложением №</w:t>
      </w:r>
      <w:r w:rsidR="00720076">
        <w:rPr>
          <w:rFonts w:ascii="Times New Roman" w:eastAsia="Times New Roman" w:hAnsi="Times New Roman" w:cs="Times New Roman"/>
          <w:sz w:val="28"/>
          <w:szCs w:val="28"/>
          <w:lang w:eastAsia="ru-RU"/>
        </w:rPr>
        <w:t xml:space="preserve"> </w:t>
      </w:r>
      <w:r w:rsidRPr="0095337E">
        <w:rPr>
          <w:rFonts w:ascii="Times New Roman" w:eastAsia="Times New Roman" w:hAnsi="Times New Roman" w:cs="Times New Roman"/>
          <w:sz w:val="28"/>
          <w:szCs w:val="28"/>
          <w:lang w:eastAsia="ru-RU"/>
        </w:rPr>
        <w:t>2 к Положению о платных услугах, распределены по наименованию услуги и тарифу (за билет, за сутки, за 1 час и по количеству). По наименованию услуги «Проведение культурно-массовых мероприятий» цена за 1 билет варьируется, т.е. не установлена конкретно и не понятно от чего зависит. Расчет цены за оказываемую услугу не аргументирован, а должен быть определен конкретно.</w:t>
      </w:r>
    </w:p>
    <w:p w:rsidR="005D72B4" w:rsidRPr="0095337E" w:rsidRDefault="005D72B4" w:rsidP="001373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 xml:space="preserve">В соответствии с п. 4.5. Положения о сельском Доме культуры (клубе) – структурном подразделении Учреждения (далее по тексту – Положение о СДК) руководитель Учреждения осуществляет </w:t>
      </w:r>
      <w:proofErr w:type="gramStart"/>
      <w:r w:rsidRPr="0095337E">
        <w:rPr>
          <w:rFonts w:ascii="Times New Roman" w:eastAsia="Times New Roman" w:hAnsi="Times New Roman" w:cs="Times New Roman"/>
          <w:sz w:val="28"/>
          <w:szCs w:val="28"/>
          <w:lang w:eastAsia="ru-RU"/>
        </w:rPr>
        <w:t>контроль за</w:t>
      </w:r>
      <w:proofErr w:type="gramEnd"/>
      <w:r w:rsidRPr="0095337E">
        <w:rPr>
          <w:rFonts w:ascii="Times New Roman" w:eastAsia="Times New Roman" w:hAnsi="Times New Roman" w:cs="Times New Roman"/>
          <w:sz w:val="28"/>
          <w:szCs w:val="28"/>
          <w:lang w:eastAsia="ru-RU"/>
        </w:rPr>
        <w:t xml:space="preserve"> деятельностью сельского Дома культуры.</w:t>
      </w:r>
    </w:p>
    <w:p w:rsidR="005D72B4" w:rsidRPr="0095337E" w:rsidRDefault="005D72B4" w:rsidP="001373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 xml:space="preserve">К проверке представлена информация об оказании платных услуг Учреждением в 2023 году </w:t>
      </w:r>
      <w:r w:rsidRPr="008E023A">
        <w:rPr>
          <w:rFonts w:ascii="Times New Roman" w:eastAsia="Times New Roman" w:hAnsi="Times New Roman" w:cs="Times New Roman"/>
          <w:sz w:val="28"/>
          <w:szCs w:val="28"/>
          <w:lang w:eastAsia="ru-RU"/>
        </w:rPr>
        <w:t xml:space="preserve">(Приложение </w:t>
      </w:r>
      <w:r w:rsidR="00F5581E" w:rsidRPr="008E023A">
        <w:rPr>
          <w:rFonts w:ascii="Times New Roman" w:eastAsia="Times New Roman" w:hAnsi="Times New Roman" w:cs="Times New Roman"/>
          <w:sz w:val="28"/>
          <w:szCs w:val="28"/>
          <w:lang w:eastAsia="ru-RU"/>
        </w:rPr>
        <w:t>1</w:t>
      </w:r>
      <w:r w:rsidR="002A5F46" w:rsidRPr="008E023A">
        <w:rPr>
          <w:rFonts w:ascii="Times New Roman" w:eastAsia="Times New Roman" w:hAnsi="Times New Roman" w:cs="Times New Roman"/>
          <w:sz w:val="28"/>
          <w:szCs w:val="28"/>
          <w:lang w:eastAsia="ru-RU"/>
        </w:rPr>
        <w:t>4</w:t>
      </w:r>
      <w:r w:rsidRPr="008E023A">
        <w:rPr>
          <w:rFonts w:ascii="Times New Roman" w:eastAsia="Times New Roman" w:hAnsi="Times New Roman" w:cs="Times New Roman"/>
          <w:sz w:val="28"/>
          <w:szCs w:val="28"/>
          <w:lang w:eastAsia="ru-RU"/>
        </w:rPr>
        <w:t>).</w:t>
      </w:r>
    </w:p>
    <w:p w:rsidR="005D72B4" w:rsidRPr="0095337E" w:rsidRDefault="005D72B4" w:rsidP="001373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На основании представленной информации видно:</w:t>
      </w:r>
    </w:p>
    <w:p w:rsidR="005D72B4" w:rsidRPr="0095337E" w:rsidRDefault="005D72B4" w:rsidP="001373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 xml:space="preserve">- наименование </w:t>
      </w:r>
      <w:proofErr w:type="gramStart"/>
      <w:r w:rsidRPr="0095337E">
        <w:rPr>
          <w:rFonts w:ascii="Times New Roman" w:eastAsia="Times New Roman" w:hAnsi="Times New Roman" w:cs="Times New Roman"/>
          <w:sz w:val="28"/>
          <w:szCs w:val="28"/>
          <w:lang w:eastAsia="ru-RU"/>
        </w:rPr>
        <w:t>услуги, предоставляемой Учреждением для населения не соответствуют</w:t>
      </w:r>
      <w:proofErr w:type="gramEnd"/>
      <w:r w:rsidRPr="0095337E">
        <w:rPr>
          <w:rFonts w:ascii="Times New Roman" w:eastAsia="Times New Roman" w:hAnsi="Times New Roman" w:cs="Times New Roman"/>
          <w:sz w:val="28"/>
          <w:szCs w:val="28"/>
          <w:lang w:eastAsia="ru-RU"/>
        </w:rPr>
        <w:t xml:space="preserve"> с утвержденным перечнем платных услуг;</w:t>
      </w:r>
    </w:p>
    <w:p w:rsidR="005D72B4" w:rsidRPr="0095337E" w:rsidRDefault="005D72B4" w:rsidP="001373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 xml:space="preserve">- сроки поступления денежных средств не совпадают с </w:t>
      </w:r>
      <w:proofErr w:type="gramStart"/>
      <w:r w:rsidRPr="0095337E">
        <w:rPr>
          <w:rFonts w:ascii="Times New Roman" w:eastAsia="Times New Roman" w:hAnsi="Times New Roman" w:cs="Times New Roman"/>
          <w:sz w:val="28"/>
          <w:szCs w:val="28"/>
          <w:lang w:eastAsia="ru-RU"/>
        </w:rPr>
        <w:t>действительными</w:t>
      </w:r>
      <w:proofErr w:type="gramEnd"/>
      <w:r w:rsidRPr="0095337E">
        <w:rPr>
          <w:rFonts w:ascii="Times New Roman" w:eastAsia="Times New Roman" w:hAnsi="Times New Roman" w:cs="Times New Roman"/>
          <w:sz w:val="28"/>
          <w:szCs w:val="28"/>
          <w:lang w:eastAsia="ru-RU"/>
        </w:rPr>
        <w:t>.</w:t>
      </w:r>
    </w:p>
    <w:p w:rsidR="005D72B4" w:rsidRPr="0095337E" w:rsidRDefault="005D72B4" w:rsidP="001373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 xml:space="preserve">Учреждение вправе осуществлять и прочие платные услуги, в соответствии с действующим законодательством РФ и нормативно - </w:t>
      </w:r>
      <w:r w:rsidRPr="0095337E">
        <w:rPr>
          <w:rFonts w:ascii="Times New Roman" w:eastAsia="Times New Roman" w:hAnsi="Times New Roman" w:cs="Times New Roman"/>
          <w:sz w:val="28"/>
          <w:szCs w:val="28"/>
          <w:lang w:eastAsia="ru-RU"/>
        </w:rPr>
        <w:lastRenderedPageBreak/>
        <w:t>правовыми актами, регулирующими хозяйственную деятельность учреждения.</w:t>
      </w:r>
    </w:p>
    <w:p w:rsidR="005D72B4" w:rsidRPr="0095337E" w:rsidRDefault="005D72B4" w:rsidP="001373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Таким образом, виды платных услуг, установленных Положением о платных услугах и видов деятельности Учреждения, предусмотренных Уставом Учреждения, являются различными.</w:t>
      </w:r>
    </w:p>
    <w:p w:rsidR="005D72B4" w:rsidRPr="0095337E" w:rsidRDefault="005D72B4" w:rsidP="001373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Порядок предоставления информации о платных услугах регулируется законом «О защите прав потребителей», «О некоммерческих организациях». Учреждение информирует потребителя о своих платных услугах в порядке и объеме, которые предусмотрены данными законодательными актами и иными нормативно-правовыми документами. Также, следует ориентироваться на «Основы законодательства Российской Федерации о культуре» (утв. ВС РФ 09.10.1992 № 3612-1) (ред. от 10.07.2023).</w:t>
      </w:r>
    </w:p>
    <w:p w:rsidR="005D72B4" w:rsidRPr="0095337E" w:rsidRDefault="005D72B4" w:rsidP="001373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Оказание платных услуг осуществляется Учреждением с целью:</w:t>
      </w:r>
    </w:p>
    <w:p w:rsidR="005D72B4" w:rsidRPr="0095337E" w:rsidRDefault="005D72B4" w:rsidP="001373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 всестороннего удовлетворения потребности населения;</w:t>
      </w:r>
    </w:p>
    <w:p w:rsidR="005D72B4" w:rsidRPr="0095337E" w:rsidRDefault="005D72B4" w:rsidP="001373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 улучшения качества услуг;</w:t>
      </w:r>
    </w:p>
    <w:p w:rsidR="005D72B4" w:rsidRPr="0095337E" w:rsidRDefault="005D72B4" w:rsidP="001373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 привлечения дополнительных финансовых средств, для обеспечения, развития и совершенствования услуг:</w:t>
      </w:r>
    </w:p>
    <w:p w:rsidR="005D72B4" w:rsidRPr="0095337E" w:rsidRDefault="005D72B4" w:rsidP="00207C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 расширения материально-технической базы Учреждения;</w:t>
      </w:r>
    </w:p>
    <w:p w:rsidR="005D72B4" w:rsidRPr="0095337E" w:rsidRDefault="005D72B4" w:rsidP="00207C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 создания возможности организации занятий по месту жительства.</w:t>
      </w:r>
    </w:p>
    <w:p w:rsidR="005D72B4" w:rsidRPr="0095337E" w:rsidRDefault="005D72B4" w:rsidP="00207CB6">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При оказании платных услуг юридическому или физическому лицу оформляется договор:</w:t>
      </w:r>
    </w:p>
    <w:p w:rsidR="005D72B4" w:rsidRPr="0095337E" w:rsidRDefault="005D72B4" w:rsidP="00207CB6">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95337E">
        <w:rPr>
          <w:rFonts w:ascii="Times New Roman" w:eastAsia="Times New Roman" w:hAnsi="Times New Roman" w:cs="Times New Roman"/>
          <w:sz w:val="28"/>
          <w:szCs w:val="28"/>
          <w:lang w:eastAsia="ar-SA"/>
        </w:rPr>
        <w:t>- в письменной форме, путем составления документа, выражающего ее содержание и подписанного должностным лицом, имеющим соответствующие полномочия (п.2.6.</w:t>
      </w:r>
      <w:proofErr w:type="gramEnd"/>
      <w:r w:rsidRPr="0095337E">
        <w:rPr>
          <w:rFonts w:ascii="Times New Roman" w:eastAsia="Times New Roman" w:hAnsi="Times New Roman" w:cs="Times New Roman"/>
          <w:sz w:val="28"/>
          <w:szCs w:val="28"/>
          <w:lang w:eastAsia="ar-SA"/>
        </w:rPr>
        <w:t xml:space="preserve"> </w:t>
      </w:r>
      <w:proofErr w:type="gramStart"/>
      <w:r w:rsidRPr="0095337E">
        <w:rPr>
          <w:rFonts w:ascii="Times New Roman" w:eastAsia="Times New Roman" w:hAnsi="Times New Roman" w:cs="Times New Roman"/>
          <w:sz w:val="28"/>
          <w:szCs w:val="28"/>
          <w:lang w:eastAsia="ar-SA"/>
        </w:rPr>
        <w:t>Положения о предоставлении платных услуг);</w:t>
      </w:r>
      <w:proofErr w:type="gramEnd"/>
    </w:p>
    <w:p w:rsidR="005D72B4" w:rsidRPr="0095337E" w:rsidRDefault="005D72B4" w:rsidP="00207CB6">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устная сделка, исполняемая при самом их совершении, для которой законом или соглашением сторон не установлена письменная (простая или нотариальная) форма (п.</w:t>
      </w:r>
      <w:r w:rsidR="005D7522">
        <w:rPr>
          <w:rFonts w:ascii="Times New Roman" w:eastAsia="Times New Roman" w:hAnsi="Times New Roman" w:cs="Times New Roman"/>
          <w:sz w:val="28"/>
          <w:szCs w:val="28"/>
          <w:lang w:eastAsia="ar-SA"/>
        </w:rPr>
        <w:t xml:space="preserve"> </w:t>
      </w:r>
      <w:r w:rsidRPr="0095337E">
        <w:rPr>
          <w:rFonts w:ascii="Times New Roman" w:eastAsia="Times New Roman" w:hAnsi="Times New Roman" w:cs="Times New Roman"/>
          <w:sz w:val="28"/>
          <w:szCs w:val="28"/>
          <w:lang w:eastAsia="ar-SA"/>
        </w:rPr>
        <w:t>2.5 Положения о предоставлении платных услуг).</w:t>
      </w:r>
    </w:p>
    <w:p w:rsidR="005D72B4" w:rsidRPr="0095337E" w:rsidRDefault="005D72B4" w:rsidP="00207CB6">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В соответствии с п.</w:t>
      </w:r>
      <w:r w:rsidR="005D7522">
        <w:rPr>
          <w:rFonts w:ascii="Times New Roman" w:eastAsia="Times New Roman" w:hAnsi="Times New Roman" w:cs="Times New Roman"/>
          <w:sz w:val="28"/>
          <w:szCs w:val="28"/>
          <w:lang w:eastAsia="ar-SA"/>
        </w:rPr>
        <w:t xml:space="preserve"> </w:t>
      </w:r>
      <w:r w:rsidRPr="0095337E">
        <w:rPr>
          <w:rFonts w:ascii="Times New Roman" w:eastAsia="Times New Roman" w:hAnsi="Times New Roman" w:cs="Times New Roman"/>
          <w:sz w:val="28"/>
          <w:szCs w:val="28"/>
          <w:lang w:eastAsia="ar-SA"/>
        </w:rPr>
        <w:t xml:space="preserve">2.4 Положения о предоставлении платных услуг Учреждение заключило договор № 03-саб от 31.07.2023г. с ОО </w:t>
      </w:r>
      <w:proofErr w:type="gramStart"/>
      <w:r w:rsidRPr="0095337E">
        <w:rPr>
          <w:rFonts w:ascii="Times New Roman" w:eastAsia="Times New Roman" w:hAnsi="Times New Roman" w:cs="Times New Roman"/>
          <w:sz w:val="28"/>
          <w:szCs w:val="28"/>
          <w:lang w:eastAsia="ar-SA"/>
        </w:rPr>
        <w:t>Татарская</w:t>
      </w:r>
      <w:proofErr w:type="gramEnd"/>
      <w:r w:rsidRPr="0095337E">
        <w:rPr>
          <w:rFonts w:ascii="Times New Roman" w:eastAsia="Times New Roman" w:hAnsi="Times New Roman" w:cs="Times New Roman"/>
          <w:sz w:val="28"/>
          <w:szCs w:val="28"/>
          <w:lang w:eastAsia="ar-SA"/>
        </w:rPr>
        <w:t xml:space="preserve"> РНКА «ЯР». Предметом договора является оказание Учреждением услуги по организации татарского народного праздника «Сабантуй». Пунктом 2 договора № 03-саб от 31.07.2023г. определена цена, в размере 18 500,0 рублей. Цена договора указана с учетом стоимости услуг, материалов, транспортных расходов, расходов на уплату налогов, сборов и других обязательных платежей. </w:t>
      </w:r>
    </w:p>
    <w:p w:rsidR="005D72B4" w:rsidRPr="0095337E" w:rsidRDefault="005D72B4" w:rsidP="00207CB6">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Проверить обоснованность расчетов стоимости платных услуг не представляется возможным, так как калькуляция расходов (цен) Учреждением не предоставлена. </w:t>
      </w:r>
    </w:p>
    <w:p w:rsidR="005D72B4" w:rsidRPr="0095337E" w:rsidRDefault="005D72B4" w:rsidP="00207CB6">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В 2023 году по Плану ФХД от 31.12.2023г. поступления от оказания услуг (выполнения работ) иной приносящей доход деятельности составили:</w:t>
      </w:r>
    </w:p>
    <w:p w:rsidR="005D72B4" w:rsidRPr="0095337E" w:rsidRDefault="005D72B4" w:rsidP="00207CB6">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 - </w:t>
      </w:r>
      <w:r w:rsidR="00207CB6">
        <w:rPr>
          <w:rFonts w:ascii="Times New Roman" w:eastAsia="Times New Roman" w:hAnsi="Times New Roman" w:cs="Times New Roman"/>
          <w:sz w:val="28"/>
          <w:szCs w:val="28"/>
          <w:lang w:eastAsia="ar-SA"/>
        </w:rPr>
        <w:t>п</w:t>
      </w:r>
      <w:r w:rsidRPr="0095337E">
        <w:rPr>
          <w:rFonts w:ascii="Times New Roman" w:eastAsia="Times New Roman" w:hAnsi="Times New Roman" w:cs="Times New Roman"/>
          <w:sz w:val="28"/>
          <w:szCs w:val="28"/>
          <w:lang w:eastAsia="ar-SA"/>
        </w:rPr>
        <w:t>оступления от доходов, всего на сумму 32 370,0 рублей.</w:t>
      </w:r>
    </w:p>
    <w:p w:rsidR="005D72B4" w:rsidRPr="0095337E" w:rsidRDefault="005D72B4" w:rsidP="00207CB6">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lastRenderedPageBreak/>
        <w:t xml:space="preserve"> - </w:t>
      </w:r>
      <w:r w:rsidR="00207CB6">
        <w:rPr>
          <w:rFonts w:ascii="Times New Roman" w:eastAsia="Times New Roman" w:hAnsi="Times New Roman" w:cs="Times New Roman"/>
          <w:sz w:val="28"/>
          <w:szCs w:val="28"/>
          <w:lang w:eastAsia="ar-SA"/>
        </w:rPr>
        <w:t>р</w:t>
      </w:r>
      <w:r w:rsidRPr="0095337E">
        <w:rPr>
          <w:rFonts w:ascii="Times New Roman" w:eastAsia="Times New Roman" w:hAnsi="Times New Roman" w:cs="Times New Roman"/>
          <w:sz w:val="28"/>
          <w:szCs w:val="28"/>
          <w:lang w:eastAsia="ar-SA"/>
        </w:rPr>
        <w:t>асходы на закупку товаров, работ, услуг, в соответствии с ФЗ №</w:t>
      </w:r>
      <w:r w:rsidR="003325A3" w:rsidRPr="0095337E">
        <w:rPr>
          <w:rFonts w:ascii="Times New Roman" w:eastAsia="Times New Roman" w:hAnsi="Times New Roman" w:cs="Times New Roman"/>
          <w:sz w:val="28"/>
          <w:szCs w:val="28"/>
          <w:lang w:eastAsia="ar-SA"/>
        </w:rPr>
        <w:t xml:space="preserve"> </w:t>
      </w:r>
      <w:r w:rsidRPr="0095337E">
        <w:rPr>
          <w:rFonts w:ascii="Times New Roman" w:eastAsia="Times New Roman" w:hAnsi="Times New Roman" w:cs="Times New Roman"/>
          <w:sz w:val="28"/>
          <w:szCs w:val="28"/>
          <w:lang w:eastAsia="ar-SA"/>
        </w:rPr>
        <w:t>44-ФЗ составили 32 370,0 рублей.</w:t>
      </w:r>
    </w:p>
    <w:p w:rsidR="00974D67" w:rsidRPr="0095337E" w:rsidRDefault="00974D67" w:rsidP="00207C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 xml:space="preserve">Согласно пункту 4.3 Положения о платных услугах средства, полученные от оказания платных услуг, направляются </w:t>
      </w:r>
      <w:proofErr w:type="gramStart"/>
      <w:r w:rsidRPr="0095337E">
        <w:rPr>
          <w:rFonts w:ascii="Times New Roman" w:eastAsia="Times New Roman" w:hAnsi="Times New Roman" w:cs="Times New Roman"/>
          <w:sz w:val="28"/>
          <w:szCs w:val="28"/>
          <w:lang w:eastAsia="ru-RU"/>
        </w:rPr>
        <w:t>на</w:t>
      </w:r>
      <w:proofErr w:type="gramEnd"/>
      <w:r w:rsidRPr="0095337E">
        <w:rPr>
          <w:rFonts w:ascii="Times New Roman" w:eastAsia="Times New Roman" w:hAnsi="Times New Roman" w:cs="Times New Roman"/>
          <w:sz w:val="28"/>
          <w:szCs w:val="28"/>
          <w:lang w:eastAsia="ru-RU"/>
        </w:rPr>
        <w:t>:</w:t>
      </w:r>
    </w:p>
    <w:p w:rsidR="00974D67" w:rsidRPr="0095337E" w:rsidRDefault="00974D67" w:rsidP="00207C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 оплату услуг связи, транспортных услуг, электроэнергии, ГСМ, содержание помещений, прочих услуг в размере до 20% от дохода;</w:t>
      </w:r>
    </w:p>
    <w:p w:rsidR="00974D67" w:rsidRPr="0095337E" w:rsidRDefault="00974D67" w:rsidP="00207C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 на проведение культурно-досуговых мероприятий в размере до 10% от дохода;</w:t>
      </w:r>
    </w:p>
    <w:p w:rsidR="00974D67" w:rsidRPr="0095337E" w:rsidRDefault="00974D67" w:rsidP="00207C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 на оплату за обучение на курсах повышения квалификации и переподготовки сотрудников Учреждения в размере до 10% от дохода;</w:t>
      </w:r>
    </w:p>
    <w:p w:rsidR="00974D67" w:rsidRPr="0095337E" w:rsidRDefault="00974D67" w:rsidP="00207C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 на укрепление материально-технической базы Учреждения в размере до 60% от дохода.</w:t>
      </w:r>
    </w:p>
    <w:p w:rsidR="00974D67" w:rsidRPr="0095337E" w:rsidRDefault="00974D67" w:rsidP="00207C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За проверяемый период расходование средств осуществлялось на цели, соответствующие п. 4.3 Положения о платных услугах.</w:t>
      </w:r>
    </w:p>
    <w:p w:rsidR="005D72B4" w:rsidRPr="0095337E" w:rsidRDefault="005D72B4" w:rsidP="00207CB6">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95337E">
        <w:rPr>
          <w:rFonts w:ascii="Times New Roman" w:eastAsia="Times New Roman" w:hAnsi="Times New Roman" w:cs="Times New Roman"/>
          <w:sz w:val="28"/>
          <w:szCs w:val="28"/>
          <w:lang w:eastAsia="ar-SA"/>
        </w:rPr>
        <w:t>Отчеты о фактическом доходе, полученном от оказания платных услуг и его распределении, Учреждение предоставляет в финансовый орган, а также (по письменному требованию) в Администрацию (п. 4.4.</w:t>
      </w:r>
      <w:proofErr w:type="gramEnd"/>
      <w:r w:rsidRPr="0095337E">
        <w:rPr>
          <w:rFonts w:ascii="Times New Roman" w:eastAsia="Times New Roman" w:hAnsi="Times New Roman" w:cs="Times New Roman"/>
          <w:sz w:val="28"/>
          <w:szCs w:val="28"/>
          <w:lang w:eastAsia="ar-SA"/>
        </w:rPr>
        <w:t xml:space="preserve"> </w:t>
      </w:r>
      <w:proofErr w:type="gramStart"/>
      <w:r w:rsidRPr="0095337E">
        <w:rPr>
          <w:rFonts w:ascii="Times New Roman" w:eastAsia="Times New Roman" w:hAnsi="Times New Roman" w:cs="Times New Roman"/>
          <w:sz w:val="28"/>
          <w:szCs w:val="28"/>
          <w:lang w:eastAsia="ar-SA"/>
        </w:rPr>
        <w:t>Положения о предоставлении платных услуг).</w:t>
      </w:r>
      <w:proofErr w:type="gramEnd"/>
    </w:p>
    <w:p w:rsidR="005D72B4" w:rsidRPr="0095337E" w:rsidRDefault="005D72B4" w:rsidP="007F2488">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В нарушении данного пункта отчеты о </w:t>
      </w:r>
      <w:proofErr w:type="gramStart"/>
      <w:r w:rsidRPr="0095337E">
        <w:rPr>
          <w:rFonts w:ascii="Times New Roman" w:eastAsia="Times New Roman" w:hAnsi="Times New Roman" w:cs="Times New Roman"/>
          <w:sz w:val="28"/>
          <w:szCs w:val="28"/>
          <w:lang w:eastAsia="ar-SA"/>
        </w:rPr>
        <w:t>фактическом доходе, полученном от оказания платных услуг и его распределению за 2023 год в финансовый орган не предоставлялись</w:t>
      </w:r>
      <w:proofErr w:type="gramEnd"/>
      <w:r w:rsidRPr="0095337E">
        <w:rPr>
          <w:rFonts w:ascii="Times New Roman" w:eastAsia="Times New Roman" w:hAnsi="Times New Roman" w:cs="Times New Roman"/>
          <w:sz w:val="28"/>
          <w:szCs w:val="28"/>
          <w:lang w:eastAsia="ar-SA"/>
        </w:rPr>
        <w:t>.</w:t>
      </w:r>
    </w:p>
    <w:p w:rsidR="005D72B4" w:rsidRPr="0095337E" w:rsidRDefault="005D72B4" w:rsidP="007F2488">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В соответствии с п.1.8. Положения о предоставлении платных услуг Учреждения самостоятельно устанавливает льготы для отдельных категорий населения.</w:t>
      </w:r>
    </w:p>
    <w:p w:rsidR="005D72B4" w:rsidRPr="0095337E" w:rsidRDefault="005D72B4" w:rsidP="007F2488">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Пунктом 5 Положения о предоставлении платных услуг установлены льготы следующим категориям населения:</w:t>
      </w:r>
    </w:p>
    <w:p w:rsidR="005D72B4" w:rsidRPr="0095337E" w:rsidRDefault="005D72B4" w:rsidP="007F2488">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дети в возрасте до 3-х лет, дети-сироты, военнослужащие срочной службы, обслуживаются бесплатно;</w:t>
      </w:r>
    </w:p>
    <w:p w:rsidR="005D72B4" w:rsidRPr="0095337E" w:rsidRDefault="005D72B4" w:rsidP="007F2488">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инвалиды, дети из многодетной семьи, участники кружков, объединений и т.п. оплачивают 50%.</w:t>
      </w:r>
    </w:p>
    <w:p w:rsidR="005D72B4" w:rsidRPr="0095337E" w:rsidRDefault="005D72B4" w:rsidP="007F2488">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Согласно п.2.12 Положения о предоставлении платных услуг, Учреждение обязано обеспечить граждан доступной и достоверной информацией о себе и о тех услугах, которые он оказывает. Информация о платных услугах размещается Учреждением на официальном сайте в сети Интернет. Кроме того,</w:t>
      </w:r>
      <w:r w:rsidR="008C4C80">
        <w:rPr>
          <w:rFonts w:ascii="Times New Roman" w:eastAsia="Times New Roman" w:hAnsi="Times New Roman" w:cs="Times New Roman"/>
          <w:sz w:val="28"/>
          <w:szCs w:val="28"/>
          <w:lang w:eastAsia="ar-SA"/>
        </w:rPr>
        <w:t xml:space="preserve"> </w:t>
      </w:r>
      <w:r w:rsidRPr="0095337E">
        <w:rPr>
          <w:rFonts w:ascii="Times New Roman" w:eastAsia="Times New Roman" w:hAnsi="Times New Roman" w:cs="Times New Roman"/>
          <w:sz w:val="28"/>
          <w:szCs w:val="28"/>
          <w:lang w:eastAsia="ar-SA"/>
        </w:rPr>
        <w:t>она должна быть размещена в Учреждении и в местах нахождения ее структурных подразделений:</w:t>
      </w:r>
    </w:p>
    <w:p w:rsidR="005D72B4" w:rsidRPr="0095337E" w:rsidRDefault="005D72B4" w:rsidP="007F2488">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о режиме работы;</w:t>
      </w:r>
    </w:p>
    <w:p w:rsidR="005D72B4" w:rsidRPr="0095337E" w:rsidRDefault="005D72B4" w:rsidP="007F2488">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о видах услуг, оказываемых бесплатно;</w:t>
      </w:r>
    </w:p>
    <w:p w:rsidR="005D72B4" w:rsidRPr="0095337E" w:rsidRDefault="005D72B4" w:rsidP="007F2488">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об условиях предоставления и получения этих услуг;</w:t>
      </w:r>
    </w:p>
    <w:p w:rsidR="005D72B4" w:rsidRPr="0095337E" w:rsidRDefault="005D72B4" w:rsidP="007F2488">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о перечне платных услуг с указанием стоимости;</w:t>
      </w:r>
    </w:p>
    <w:p w:rsidR="005D72B4" w:rsidRPr="0095337E" w:rsidRDefault="005D72B4" w:rsidP="007F2488">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о контролирующих организациях.</w:t>
      </w:r>
    </w:p>
    <w:p w:rsidR="005D72B4" w:rsidRPr="0095337E" w:rsidRDefault="005D72B4" w:rsidP="007F2488">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lastRenderedPageBreak/>
        <w:t>В ходе проведения проверки установлено, что стенд в Учреждении отсутствует. В структурных подразделениях на стендах отсутствует информация:</w:t>
      </w:r>
    </w:p>
    <w:p w:rsidR="005D72B4" w:rsidRPr="0095337E" w:rsidRDefault="005D72B4" w:rsidP="007F2488">
      <w:pPr>
        <w:tabs>
          <w:tab w:val="left" w:pos="567"/>
        </w:tabs>
        <w:suppressAutoHyphens/>
        <w:autoSpaceDE w:val="0"/>
        <w:spacing w:after="0" w:line="240" w:lineRule="auto"/>
        <w:ind w:firstLine="709"/>
        <w:jc w:val="both"/>
        <w:rPr>
          <w:rFonts w:ascii="Times New Roman" w:eastAsia="Times New Roman" w:hAnsi="Times New Roman" w:cs="Times New Roman"/>
          <w:bCs/>
          <w:sz w:val="28"/>
          <w:szCs w:val="28"/>
          <w:lang w:eastAsia="ar-SA"/>
        </w:rPr>
      </w:pPr>
      <w:proofErr w:type="gramStart"/>
      <w:r w:rsidRPr="0095337E">
        <w:rPr>
          <w:rFonts w:ascii="Times New Roman" w:eastAsia="Times New Roman" w:hAnsi="Times New Roman" w:cs="Times New Roman"/>
          <w:sz w:val="28"/>
          <w:szCs w:val="28"/>
          <w:lang w:eastAsia="ar-SA"/>
        </w:rPr>
        <w:t xml:space="preserve">- </w:t>
      </w:r>
      <w:proofErr w:type="spellStart"/>
      <w:r w:rsidRPr="0095337E">
        <w:rPr>
          <w:rFonts w:ascii="Times New Roman" w:eastAsia="Times New Roman" w:hAnsi="Times New Roman" w:cs="Times New Roman"/>
          <w:sz w:val="28"/>
          <w:szCs w:val="28"/>
          <w:lang w:eastAsia="ar-SA"/>
        </w:rPr>
        <w:t>Краснолугский</w:t>
      </w:r>
      <w:proofErr w:type="spellEnd"/>
      <w:r w:rsidRPr="0095337E">
        <w:rPr>
          <w:rFonts w:ascii="Times New Roman" w:eastAsia="Times New Roman" w:hAnsi="Times New Roman" w:cs="Times New Roman"/>
          <w:sz w:val="28"/>
          <w:szCs w:val="28"/>
          <w:lang w:eastAsia="ar-SA"/>
        </w:rPr>
        <w:t xml:space="preserve"> СК - о режиме работы, о видах услуг, оказываемых бесплатно, об условиях предоставления и получения этих услуг, о контролирующих организациях </w:t>
      </w:r>
      <w:r w:rsidRPr="00404F23">
        <w:rPr>
          <w:rFonts w:ascii="Times New Roman" w:eastAsia="Times New Roman" w:hAnsi="Times New Roman" w:cs="Times New Roman"/>
          <w:bCs/>
          <w:sz w:val="28"/>
          <w:szCs w:val="28"/>
          <w:lang w:eastAsia="ar-SA"/>
        </w:rPr>
        <w:t xml:space="preserve">(Приложение </w:t>
      </w:r>
      <w:r w:rsidR="004D23A1" w:rsidRPr="00404F23">
        <w:rPr>
          <w:rFonts w:ascii="Times New Roman" w:eastAsia="Times New Roman" w:hAnsi="Times New Roman" w:cs="Times New Roman"/>
          <w:bCs/>
          <w:sz w:val="28"/>
          <w:szCs w:val="28"/>
          <w:lang w:eastAsia="ar-SA"/>
        </w:rPr>
        <w:t>1</w:t>
      </w:r>
      <w:r w:rsidR="008C7F14" w:rsidRPr="00404F23">
        <w:rPr>
          <w:rFonts w:ascii="Times New Roman" w:eastAsia="Times New Roman" w:hAnsi="Times New Roman" w:cs="Times New Roman"/>
          <w:bCs/>
          <w:sz w:val="28"/>
          <w:szCs w:val="28"/>
          <w:lang w:eastAsia="ar-SA"/>
        </w:rPr>
        <w:t>5</w:t>
      </w:r>
      <w:r w:rsidRPr="00404F23">
        <w:rPr>
          <w:rFonts w:ascii="Times New Roman" w:eastAsia="Times New Roman" w:hAnsi="Times New Roman" w:cs="Times New Roman"/>
          <w:bCs/>
          <w:sz w:val="28"/>
          <w:szCs w:val="28"/>
          <w:lang w:eastAsia="ar-SA"/>
        </w:rPr>
        <w:t>)</w:t>
      </w:r>
      <w:r w:rsidR="00826599" w:rsidRPr="00826599">
        <w:rPr>
          <w:b/>
          <w:bCs/>
          <w:sz w:val="28"/>
          <w:szCs w:val="28"/>
          <w:lang w:eastAsia="ar-SA"/>
        </w:rPr>
        <w:t xml:space="preserve"> </w:t>
      </w:r>
      <w:r w:rsidR="00826599" w:rsidRPr="00826599">
        <w:rPr>
          <w:rFonts w:ascii="Times New Roman" w:hAnsi="Times New Roman" w:cs="Times New Roman"/>
          <w:b/>
          <w:bCs/>
          <w:sz w:val="28"/>
          <w:szCs w:val="28"/>
          <w:lang w:eastAsia="ar-SA"/>
        </w:rPr>
        <w:t>(п.1.2.96.</w:t>
      </w:r>
      <w:proofErr w:type="gramEnd"/>
      <w:r w:rsidR="00826599" w:rsidRPr="00826599">
        <w:rPr>
          <w:rFonts w:ascii="Times New Roman" w:hAnsi="Times New Roman" w:cs="Times New Roman"/>
          <w:b/>
          <w:bCs/>
          <w:sz w:val="28"/>
          <w:szCs w:val="28"/>
          <w:lang w:eastAsia="ar-SA"/>
        </w:rPr>
        <w:t xml:space="preserve"> </w:t>
      </w:r>
      <w:proofErr w:type="gramStart"/>
      <w:r w:rsidR="00826599" w:rsidRPr="00826599">
        <w:rPr>
          <w:rFonts w:ascii="Times New Roman" w:hAnsi="Times New Roman" w:cs="Times New Roman"/>
          <w:b/>
          <w:bCs/>
          <w:sz w:val="28"/>
          <w:szCs w:val="28"/>
          <w:lang w:eastAsia="ar-SA"/>
        </w:rPr>
        <w:t>КН*)</w:t>
      </w:r>
      <w:r w:rsidRPr="00826599">
        <w:rPr>
          <w:rFonts w:ascii="Times New Roman" w:eastAsia="Times New Roman" w:hAnsi="Times New Roman" w:cs="Times New Roman"/>
          <w:bCs/>
          <w:sz w:val="28"/>
          <w:szCs w:val="28"/>
          <w:lang w:eastAsia="ar-SA"/>
        </w:rPr>
        <w:t>;</w:t>
      </w:r>
      <w:proofErr w:type="gramEnd"/>
    </w:p>
    <w:p w:rsidR="005D72B4" w:rsidRPr="0095337E" w:rsidRDefault="005D72B4" w:rsidP="007F2488">
      <w:pPr>
        <w:tabs>
          <w:tab w:val="left" w:pos="567"/>
        </w:tabs>
        <w:suppressAutoHyphens/>
        <w:autoSpaceDE w:val="0"/>
        <w:spacing w:after="0" w:line="240" w:lineRule="auto"/>
        <w:ind w:firstLine="709"/>
        <w:jc w:val="both"/>
        <w:rPr>
          <w:rFonts w:ascii="Times New Roman" w:eastAsia="Times New Roman" w:hAnsi="Times New Roman" w:cs="Times New Roman"/>
          <w:bCs/>
          <w:sz w:val="28"/>
          <w:szCs w:val="28"/>
          <w:lang w:eastAsia="ar-SA"/>
        </w:rPr>
      </w:pPr>
      <w:proofErr w:type="gramStart"/>
      <w:r w:rsidRPr="0095337E">
        <w:rPr>
          <w:rFonts w:ascii="Times New Roman" w:eastAsia="Times New Roman" w:hAnsi="Times New Roman" w:cs="Times New Roman"/>
          <w:bCs/>
          <w:sz w:val="28"/>
          <w:szCs w:val="28"/>
          <w:lang w:eastAsia="ar-SA"/>
        </w:rPr>
        <w:t xml:space="preserve">- </w:t>
      </w:r>
      <w:proofErr w:type="spellStart"/>
      <w:r w:rsidRPr="0095337E">
        <w:rPr>
          <w:rFonts w:ascii="Times New Roman" w:eastAsia="Times New Roman" w:hAnsi="Times New Roman" w:cs="Times New Roman"/>
          <w:bCs/>
          <w:sz w:val="28"/>
          <w:szCs w:val="28"/>
          <w:lang w:eastAsia="ar-SA"/>
        </w:rPr>
        <w:t>Новоеловский</w:t>
      </w:r>
      <w:proofErr w:type="spellEnd"/>
      <w:r w:rsidRPr="0095337E">
        <w:rPr>
          <w:rFonts w:ascii="Times New Roman" w:eastAsia="Times New Roman" w:hAnsi="Times New Roman" w:cs="Times New Roman"/>
          <w:bCs/>
          <w:sz w:val="28"/>
          <w:szCs w:val="28"/>
          <w:lang w:eastAsia="ar-SA"/>
        </w:rPr>
        <w:t xml:space="preserve"> СДК </w:t>
      </w:r>
      <w:r w:rsidRPr="0095337E">
        <w:rPr>
          <w:rFonts w:ascii="Times New Roman" w:eastAsia="Times New Roman" w:hAnsi="Times New Roman" w:cs="Times New Roman"/>
          <w:sz w:val="28"/>
          <w:szCs w:val="28"/>
          <w:lang w:eastAsia="ar-SA"/>
        </w:rPr>
        <w:t xml:space="preserve">- о видах услуг, оказываемых бесплатно, об условиях предоставления и получения этих услуг, о контролирующих организациях </w:t>
      </w:r>
      <w:r w:rsidRPr="00404F23">
        <w:rPr>
          <w:rFonts w:ascii="Times New Roman" w:eastAsia="Times New Roman" w:hAnsi="Times New Roman" w:cs="Times New Roman"/>
          <w:bCs/>
          <w:sz w:val="28"/>
          <w:szCs w:val="28"/>
          <w:lang w:eastAsia="ar-SA"/>
        </w:rPr>
        <w:t xml:space="preserve">(Приложение </w:t>
      </w:r>
      <w:r w:rsidR="004D23A1" w:rsidRPr="00404F23">
        <w:rPr>
          <w:rFonts w:ascii="Times New Roman" w:eastAsia="Times New Roman" w:hAnsi="Times New Roman" w:cs="Times New Roman"/>
          <w:bCs/>
          <w:sz w:val="28"/>
          <w:szCs w:val="28"/>
          <w:lang w:eastAsia="ar-SA"/>
        </w:rPr>
        <w:t>1</w:t>
      </w:r>
      <w:r w:rsidR="008C7F14" w:rsidRPr="00404F23">
        <w:rPr>
          <w:rFonts w:ascii="Times New Roman" w:eastAsia="Times New Roman" w:hAnsi="Times New Roman" w:cs="Times New Roman"/>
          <w:bCs/>
          <w:sz w:val="28"/>
          <w:szCs w:val="28"/>
          <w:lang w:eastAsia="ar-SA"/>
        </w:rPr>
        <w:t>6</w:t>
      </w:r>
      <w:r w:rsidR="004D23A1" w:rsidRPr="00404F23">
        <w:rPr>
          <w:rFonts w:ascii="Times New Roman" w:eastAsia="Times New Roman" w:hAnsi="Times New Roman" w:cs="Times New Roman"/>
          <w:bCs/>
          <w:sz w:val="28"/>
          <w:szCs w:val="28"/>
          <w:lang w:eastAsia="ar-SA"/>
        </w:rPr>
        <w:t>)</w:t>
      </w:r>
      <w:r w:rsidR="006C0191" w:rsidRPr="006C0191">
        <w:rPr>
          <w:b/>
          <w:bCs/>
          <w:sz w:val="28"/>
          <w:szCs w:val="28"/>
          <w:lang w:eastAsia="ar-SA"/>
        </w:rPr>
        <w:t xml:space="preserve"> </w:t>
      </w:r>
      <w:r w:rsidR="006C0191" w:rsidRPr="006C0191">
        <w:rPr>
          <w:rFonts w:ascii="Times New Roman" w:hAnsi="Times New Roman" w:cs="Times New Roman"/>
          <w:b/>
          <w:bCs/>
          <w:sz w:val="28"/>
          <w:szCs w:val="28"/>
          <w:lang w:eastAsia="ar-SA"/>
        </w:rPr>
        <w:t>(п.1.2.96.</w:t>
      </w:r>
      <w:proofErr w:type="gramEnd"/>
      <w:r w:rsidR="006C0191" w:rsidRPr="006C0191">
        <w:rPr>
          <w:rFonts w:ascii="Times New Roman" w:hAnsi="Times New Roman" w:cs="Times New Roman"/>
          <w:b/>
          <w:bCs/>
          <w:sz w:val="28"/>
          <w:szCs w:val="28"/>
          <w:lang w:eastAsia="ar-SA"/>
        </w:rPr>
        <w:t xml:space="preserve"> </w:t>
      </w:r>
      <w:proofErr w:type="gramStart"/>
      <w:r w:rsidR="006C0191" w:rsidRPr="006C0191">
        <w:rPr>
          <w:rFonts w:ascii="Times New Roman" w:hAnsi="Times New Roman" w:cs="Times New Roman"/>
          <w:b/>
          <w:bCs/>
          <w:sz w:val="28"/>
          <w:szCs w:val="28"/>
          <w:lang w:eastAsia="ar-SA"/>
        </w:rPr>
        <w:t>КН*)</w:t>
      </w:r>
      <w:r w:rsidRPr="006C0191">
        <w:rPr>
          <w:rFonts w:ascii="Times New Roman" w:eastAsia="Times New Roman" w:hAnsi="Times New Roman" w:cs="Times New Roman"/>
          <w:bCs/>
          <w:sz w:val="28"/>
          <w:szCs w:val="28"/>
          <w:lang w:eastAsia="ar-SA"/>
        </w:rPr>
        <w:t>;</w:t>
      </w:r>
      <w:proofErr w:type="gramEnd"/>
    </w:p>
    <w:p w:rsidR="005D72B4" w:rsidRPr="0095337E" w:rsidRDefault="005D72B4" w:rsidP="007F2488">
      <w:pPr>
        <w:tabs>
          <w:tab w:val="left" w:pos="567"/>
        </w:tabs>
        <w:suppressAutoHyphens/>
        <w:autoSpaceDE w:val="0"/>
        <w:spacing w:after="0" w:line="240" w:lineRule="auto"/>
        <w:ind w:firstLine="709"/>
        <w:jc w:val="both"/>
        <w:rPr>
          <w:rFonts w:ascii="Times New Roman" w:eastAsia="Times New Roman" w:hAnsi="Times New Roman" w:cs="Times New Roman"/>
          <w:bCs/>
          <w:sz w:val="28"/>
          <w:szCs w:val="28"/>
          <w:lang w:eastAsia="ar-SA"/>
        </w:rPr>
      </w:pPr>
      <w:proofErr w:type="gramStart"/>
      <w:r w:rsidRPr="0095337E">
        <w:rPr>
          <w:rFonts w:ascii="Times New Roman" w:eastAsia="Times New Roman" w:hAnsi="Times New Roman" w:cs="Times New Roman"/>
          <w:bCs/>
          <w:sz w:val="28"/>
          <w:szCs w:val="28"/>
          <w:lang w:eastAsia="ar-SA"/>
        </w:rPr>
        <w:t xml:space="preserve">- </w:t>
      </w:r>
      <w:proofErr w:type="spellStart"/>
      <w:r w:rsidRPr="0095337E">
        <w:rPr>
          <w:rFonts w:ascii="Times New Roman" w:eastAsia="Times New Roman" w:hAnsi="Times New Roman" w:cs="Times New Roman"/>
          <w:bCs/>
          <w:sz w:val="28"/>
          <w:szCs w:val="28"/>
          <w:lang w:eastAsia="ar-SA"/>
        </w:rPr>
        <w:t>Сучковский</w:t>
      </w:r>
      <w:proofErr w:type="spellEnd"/>
      <w:r w:rsidRPr="0095337E">
        <w:rPr>
          <w:rFonts w:ascii="Times New Roman" w:eastAsia="Times New Roman" w:hAnsi="Times New Roman" w:cs="Times New Roman"/>
          <w:bCs/>
          <w:sz w:val="28"/>
          <w:szCs w:val="28"/>
          <w:lang w:eastAsia="ar-SA"/>
        </w:rPr>
        <w:t xml:space="preserve"> СДК - о режиме работы, о видах услуг, оказываемых бесплатно, об условиях предоставления и получения этих услуг, о контролирующих организациях </w:t>
      </w:r>
      <w:r w:rsidR="00DB3D8D" w:rsidRPr="00EA2204">
        <w:rPr>
          <w:rFonts w:ascii="Times New Roman" w:eastAsia="Times New Roman" w:hAnsi="Times New Roman" w:cs="Times New Roman"/>
          <w:bCs/>
          <w:sz w:val="28"/>
          <w:szCs w:val="28"/>
          <w:lang w:eastAsia="ar-SA"/>
        </w:rPr>
        <w:t>(Приложение 1</w:t>
      </w:r>
      <w:r w:rsidR="008C7F14" w:rsidRPr="00EA2204">
        <w:rPr>
          <w:rFonts w:ascii="Times New Roman" w:eastAsia="Times New Roman" w:hAnsi="Times New Roman" w:cs="Times New Roman"/>
          <w:bCs/>
          <w:sz w:val="28"/>
          <w:szCs w:val="28"/>
          <w:lang w:eastAsia="ar-SA"/>
        </w:rPr>
        <w:t>7</w:t>
      </w:r>
      <w:r w:rsidR="00DB3D8D">
        <w:rPr>
          <w:rFonts w:ascii="Times New Roman" w:eastAsia="Times New Roman" w:hAnsi="Times New Roman" w:cs="Times New Roman"/>
          <w:bCs/>
          <w:sz w:val="28"/>
          <w:szCs w:val="28"/>
          <w:lang w:eastAsia="ar-SA"/>
        </w:rPr>
        <w:t>)</w:t>
      </w:r>
      <w:r w:rsidR="00C70C50" w:rsidRPr="00B54E2E">
        <w:rPr>
          <w:b/>
          <w:bCs/>
          <w:sz w:val="28"/>
          <w:szCs w:val="28"/>
          <w:lang w:eastAsia="ar-SA"/>
        </w:rPr>
        <w:t xml:space="preserve"> </w:t>
      </w:r>
      <w:r w:rsidR="00C70C50" w:rsidRPr="00C70C50">
        <w:rPr>
          <w:rFonts w:ascii="Times New Roman" w:hAnsi="Times New Roman" w:cs="Times New Roman"/>
          <w:b/>
          <w:bCs/>
          <w:sz w:val="28"/>
          <w:szCs w:val="28"/>
          <w:lang w:eastAsia="ar-SA"/>
        </w:rPr>
        <w:t>(п.1.2.96.</w:t>
      </w:r>
      <w:proofErr w:type="gramEnd"/>
      <w:r w:rsidR="00C70C50" w:rsidRPr="00C70C50">
        <w:rPr>
          <w:rFonts w:ascii="Times New Roman" w:hAnsi="Times New Roman" w:cs="Times New Roman"/>
          <w:b/>
          <w:bCs/>
          <w:sz w:val="28"/>
          <w:szCs w:val="28"/>
          <w:lang w:eastAsia="ar-SA"/>
        </w:rPr>
        <w:t xml:space="preserve"> </w:t>
      </w:r>
      <w:proofErr w:type="gramStart"/>
      <w:r w:rsidR="00C70C50" w:rsidRPr="00C70C50">
        <w:rPr>
          <w:rFonts w:ascii="Times New Roman" w:hAnsi="Times New Roman" w:cs="Times New Roman"/>
          <w:b/>
          <w:bCs/>
          <w:sz w:val="28"/>
          <w:szCs w:val="28"/>
          <w:lang w:eastAsia="ar-SA"/>
        </w:rPr>
        <w:t>КН*)</w:t>
      </w:r>
      <w:r w:rsidRPr="00C70C50">
        <w:rPr>
          <w:rFonts w:ascii="Times New Roman" w:eastAsia="Times New Roman" w:hAnsi="Times New Roman" w:cs="Times New Roman"/>
          <w:bCs/>
          <w:sz w:val="28"/>
          <w:szCs w:val="28"/>
          <w:lang w:eastAsia="ar-SA"/>
        </w:rPr>
        <w:t>.</w:t>
      </w:r>
      <w:proofErr w:type="gramEnd"/>
    </w:p>
    <w:p w:rsidR="005D72B4" w:rsidRPr="0095337E" w:rsidRDefault="00CF3BBB" w:rsidP="007F2488">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Следовательно,</w:t>
      </w:r>
      <w:r w:rsidR="005D72B4" w:rsidRPr="0095337E">
        <w:rPr>
          <w:rFonts w:ascii="Times New Roman" w:eastAsia="Times New Roman" w:hAnsi="Times New Roman" w:cs="Times New Roman"/>
          <w:sz w:val="28"/>
          <w:szCs w:val="28"/>
          <w:lang w:eastAsia="ar-SA"/>
        </w:rPr>
        <w:t xml:space="preserve"> до потребителей доводится неполная информация об оказываемых в Учреждении и структурных подразделениях услугах, то есть, в нарушение п. 2.12. Положения о платных услугах, возможность правильного выбора услуг потребителям не обеспечена.</w:t>
      </w:r>
    </w:p>
    <w:p w:rsidR="004B3748" w:rsidRPr="0095337E" w:rsidRDefault="004B3748" w:rsidP="007F24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5337E">
        <w:rPr>
          <w:rFonts w:ascii="Times New Roman" w:eastAsia="Times New Roman" w:hAnsi="Times New Roman" w:cs="Times New Roman"/>
          <w:bCs/>
          <w:sz w:val="28"/>
          <w:szCs w:val="28"/>
          <w:lang w:eastAsia="ru-RU"/>
        </w:rPr>
        <w:t>При осуществлении кассовых операций в 2023г. Учреждение руководствовалось Указаниями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Указания № 3210-У).</w:t>
      </w:r>
    </w:p>
    <w:p w:rsidR="004B3748" w:rsidRPr="0095337E" w:rsidRDefault="004B3748" w:rsidP="00190F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В соответствии  с п.1. Указаний № 3210-У,</w:t>
      </w:r>
      <w:r w:rsidRPr="0095337E">
        <w:rPr>
          <w:rFonts w:ascii="Times New Roman" w:eastAsia="Courier New" w:hAnsi="Times New Roman" w:cs="Times New Roman"/>
          <w:color w:val="000000"/>
          <w:sz w:val="28"/>
          <w:szCs w:val="28"/>
          <w:lang w:eastAsia="ru-RU"/>
        </w:rPr>
        <w:t xml:space="preserve"> </w:t>
      </w:r>
      <w:r w:rsidRPr="0095337E">
        <w:rPr>
          <w:rFonts w:ascii="Times New Roman" w:eastAsia="Times New Roman" w:hAnsi="Times New Roman" w:cs="Times New Roman"/>
          <w:sz w:val="28"/>
          <w:szCs w:val="28"/>
          <w:lang w:eastAsia="ru-RU"/>
        </w:rPr>
        <w:t>п</w:t>
      </w:r>
      <w:r w:rsidR="00382CF4" w:rsidRPr="00401868">
        <w:rPr>
          <w:rFonts w:ascii="Times New Roman" w:eastAsia="Times New Roman" w:hAnsi="Times New Roman" w:cs="Times New Roman"/>
          <w:sz w:val="28"/>
          <w:szCs w:val="28"/>
          <w:lang w:eastAsia="ru-RU"/>
        </w:rPr>
        <w:t>. 8.1</w:t>
      </w:r>
      <w:r w:rsidRPr="00401868">
        <w:rPr>
          <w:rFonts w:ascii="Times New Roman" w:eastAsia="Times New Roman" w:hAnsi="Times New Roman" w:cs="Times New Roman"/>
          <w:sz w:val="28"/>
          <w:szCs w:val="28"/>
          <w:lang w:eastAsia="ru-RU"/>
        </w:rPr>
        <w:t xml:space="preserve"> Учетной</w:t>
      </w:r>
      <w:r w:rsidRPr="0095337E">
        <w:rPr>
          <w:rFonts w:ascii="Times New Roman" w:eastAsia="Times New Roman" w:hAnsi="Times New Roman" w:cs="Times New Roman"/>
          <w:sz w:val="28"/>
          <w:szCs w:val="28"/>
          <w:lang w:eastAsia="ru-RU"/>
        </w:rPr>
        <w:t xml:space="preserve"> политики Учреждения  установлено, что  учет  денежных средств  осуществляется  в  соответствии  с  требованиями,  установленными Порядком  ведения  кассовых  операций.</w:t>
      </w:r>
    </w:p>
    <w:p w:rsidR="00190F0B" w:rsidRPr="0076600E" w:rsidRDefault="004B3748" w:rsidP="0076600E">
      <w:pPr>
        <w:pStyle w:val="a9"/>
        <w:ind w:firstLine="709"/>
        <w:jc w:val="both"/>
        <w:rPr>
          <w:rFonts w:ascii="Times New Roman" w:hAnsi="Times New Roman"/>
          <w:sz w:val="28"/>
          <w:szCs w:val="28"/>
        </w:rPr>
      </w:pPr>
      <w:r w:rsidRPr="0076600E">
        <w:rPr>
          <w:rFonts w:ascii="Times New Roman" w:hAnsi="Times New Roman"/>
          <w:sz w:val="28"/>
          <w:szCs w:val="28"/>
        </w:rPr>
        <w:t>На момент проверки за проверяемый период нормативно правовой акт, регулирующий порядок ведения кассовых операций самостоятельно Учреждением не разрабатывался. При этом руководствуются общим.</w:t>
      </w:r>
    </w:p>
    <w:p w:rsidR="00190F0B" w:rsidRPr="0076600E" w:rsidRDefault="00E63CB9" w:rsidP="0076600E">
      <w:pPr>
        <w:pStyle w:val="a9"/>
        <w:ind w:firstLine="709"/>
        <w:jc w:val="both"/>
        <w:rPr>
          <w:rFonts w:ascii="Times New Roman" w:hAnsi="Times New Roman"/>
          <w:sz w:val="28"/>
          <w:szCs w:val="28"/>
        </w:rPr>
      </w:pPr>
      <w:r w:rsidRPr="0076600E">
        <w:rPr>
          <w:rFonts w:ascii="Times New Roman" w:hAnsi="Times New Roman"/>
          <w:sz w:val="28"/>
          <w:szCs w:val="28"/>
        </w:rPr>
        <w:t>В  соответствии с п.4. Указаний № 3210-У руководителем Учреждения определен кассовый работник, с установлением ему соответствующих должностных прав и обязанностей, с которыми он ознакомлен под роспись.</w:t>
      </w:r>
    </w:p>
    <w:p w:rsidR="00190F0B" w:rsidRPr="0076600E" w:rsidRDefault="00E63CB9" w:rsidP="0076600E">
      <w:pPr>
        <w:pStyle w:val="a9"/>
        <w:ind w:firstLine="709"/>
        <w:jc w:val="both"/>
        <w:rPr>
          <w:rFonts w:ascii="Times New Roman" w:hAnsi="Times New Roman"/>
          <w:b/>
          <w:sz w:val="28"/>
          <w:szCs w:val="28"/>
        </w:rPr>
      </w:pPr>
      <w:r w:rsidRPr="0076600E">
        <w:rPr>
          <w:rFonts w:ascii="Times New Roman" w:hAnsi="Times New Roman"/>
          <w:sz w:val="28"/>
          <w:szCs w:val="28"/>
        </w:rPr>
        <w:t xml:space="preserve">В нарушение п. 167 Приказа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Инструкция № 157н), п. 4.6. </w:t>
      </w:r>
      <w:proofErr w:type="gramStart"/>
      <w:r w:rsidRPr="0076600E">
        <w:rPr>
          <w:rFonts w:ascii="Times New Roman" w:hAnsi="Times New Roman"/>
          <w:sz w:val="28"/>
          <w:szCs w:val="28"/>
        </w:rPr>
        <w:t xml:space="preserve">Указаний № 3210-У операции по приходу и списанию денежных средств не оформлялись первичными документами (приходными и расходными кассовыми ордерами  (формы </w:t>
      </w:r>
      <w:hyperlink r:id="rId19" w:history="1">
        <w:r w:rsidRPr="0076600E">
          <w:rPr>
            <w:rFonts w:ascii="Times New Roman" w:hAnsi="Times New Roman"/>
            <w:sz w:val="28"/>
            <w:szCs w:val="28"/>
          </w:rPr>
          <w:t>0310001</w:t>
        </w:r>
      </w:hyperlink>
      <w:r w:rsidRPr="0076600E">
        <w:rPr>
          <w:rFonts w:ascii="Times New Roman" w:hAnsi="Times New Roman"/>
          <w:sz w:val="28"/>
          <w:szCs w:val="28"/>
        </w:rPr>
        <w:t>и 0310002 соответственно), кассовая книга (ф. 0504514) за проверяемый период в Учреждении не велась</w:t>
      </w:r>
      <w:r w:rsidRPr="0076600E">
        <w:rPr>
          <w:rFonts w:ascii="Times New Roman" w:hAnsi="Times New Roman"/>
          <w:b/>
          <w:sz w:val="28"/>
          <w:szCs w:val="28"/>
        </w:rPr>
        <w:t xml:space="preserve"> (п. 2.8 КН*).</w:t>
      </w:r>
      <w:proofErr w:type="gramEnd"/>
    </w:p>
    <w:p w:rsidR="00190F0B" w:rsidRPr="00002A44" w:rsidRDefault="00E63CB9" w:rsidP="00002A44">
      <w:pPr>
        <w:pStyle w:val="a9"/>
        <w:ind w:firstLine="709"/>
        <w:jc w:val="both"/>
        <w:rPr>
          <w:rFonts w:ascii="Times New Roman" w:hAnsi="Times New Roman"/>
          <w:sz w:val="28"/>
          <w:szCs w:val="28"/>
        </w:rPr>
      </w:pPr>
      <w:r w:rsidRPr="00002A44">
        <w:rPr>
          <w:rFonts w:ascii="Times New Roman" w:hAnsi="Times New Roman"/>
          <w:sz w:val="28"/>
          <w:szCs w:val="28"/>
        </w:rPr>
        <w:lastRenderedPageBreak/>
        <w:t xml:space="preserve">На проверку представлена Кассовая книга ф. 0310004. Данная форма применена Учреждением в нарушение </w:t>
      </w:r>
      <w:r w:rsidR="000A0C3F" w:rsidRPr="00002A44">
        <w:rPr>
          <w:rFonts w:ascii="Times New Roman" w:hAnsi="Times New Roman"/>
          <w:sz w:val="28"/>
          <w:szCs w:val="28"/>
        </w:rPr>
        <w:t xml:space="preserve">Приказа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Инструкция № 52н). </w:t>
      </w:r>
      <w:r w:rsidRPr="00002A44">
        <w:rPr>
          <w:rFonts w:ascii="Times New Roman" w:hAnsi="Times New Roman"/>
          <w:sz w:val="28"/>
          <w:szCs w:val="28"/>
        </w:rPr>
        <w:t>Кроме того, представленная Кассовая книга ведется не верно, отсутствует подпись главного бухгалтера</w:t>
      </w:r>
      <w:r w:rsidR="005C6DAF" w:rsidRPr="00002A44">
        <w:rPr>
          <w:rFonts w:ascii="Times New Roman" w:hAnsi="Times New Roman"/>
          <w:sz w:val="28"/>
          <w:szCs w:val="28"/>
        </w:rPr>
        <w:t xml:space="preserve"> (Приложение 1</w:t>
      </w:r>
      <w:r w:rsidR="00043EE4" w:rsidRPr="00002A44">
        <w:rPr>
          <w:rFonts w:ascii="Times New Roman" w:hAnsi="Times New Roman"/>
          <w:sz w:val="28"/>
          <w:szCs w:val="28"/>
        </w:rPr>
        <w:t>8</w:t>
      </w:r>
      <w:r w:rsidR="005C6DAF" w:rsidRPr="00002A44">
        <w:rPr>
          <w:rFonts w:ascii="Times New Roman" w:hAnsi="Times New Roman"/>
          <w:sz w:val="28"/>
          <w:szCs w:val="28"/>
        </w:rPr>
        <w:t>)</w:t>
      </w:r>
      <w:r w:rsidRPr="00002A44">
        <w:rPr>
          <w:rFonts w:ascii="Times New Roman" w:hAnsi="Times New Roman"/>
          <w:sz w:val="28"/>
          <w:szCs w:val="28"/>
        </w:rPr>
        <w:t>.</w:t>
      </w:r>
    </w:p>
    <w:p w:rsidR="00E63CB9" w:rsidRPr="00002A44" w:rsidRDefault="00E63CB9" w:rsidP="00002A44">
      <w:pPr>
        <w:pStyle w:val="a9"/>
        <w:ind w:firstLine="709"/>
        <w:jc w:val="both"/>
        <w:rPr>
          <w:rFonts w:ascii="Times New Roman" w:hAnsi="Times New Roman"/>
          <w:sz w:val="28"/>
          <w:szCs w:val="28"/>
        </w:rPr>
      </w:pPr>
      <w:r w:rsidRPr="00002A44">
        <w:rPr>
          <w:rFonts w:ascii="Times New Roman" w:hAnsi="Times New Roman"/>
          <w:sz w:val="28"/>
          <w:szCs w:val="28"/>
        </w:rPr>
        <w:t xml:space="preserve">Учреждением не определен порядок  и сроки приема-сдачи денежных средств от </w:t>
      </w:r>
      <w:proofErr w:type="gramStart"/>
      <w:r w:rsidRPr="00002A44">
        <w:rPr>
          <w:rFonts w:ascii="Times New Roman" w:hAnsi="Times New Roman"/>
          <w:sz w:val="28"/>
          <w:szCs w:val="28"/>
        </w:rPr>
        <w:t>заведующих филиалов</w:t>
      </w:r>
      <w:proofErr w:type="gramEnd"/>
      <w:r w:rsidRPr="00002A44">
        <w:rPr>
          <w:rFonts w:ascii="Times New Roman" w:hAnsi="Times New Roman"/>
          <w:sz w:val="28"/>
          <w:szCs w:val="28"/>
        </w:rPr>
        <w:t xml:space="preserve"> кассовому работнику учреждения.</w:t>
      </w:r>
    </w:p>
    <w:p w:rsidR="00E63CB9" w:rsidRPr="00002A44" w:rsidRDefault="00E63CB9" w:rsidP="00002A44">
      <w:pPr>
        <w:pStyle w:val="a9"/>
        <w:ind w:firstLine="709"/>
        <w:jc w:val="both"/>
        <w:rPr>
          <w:rFonts w:ascii="Times New Roman" w:hAnsi="Times New Roman"/>
          <w:sz w:val="28"/>
          <w:szCs w:val="28"/>
        </w:rPr>
      </w:pPr>
      <w:r w:rsidRPr="00002A44">
        <w:rPr>
          <w:rFonts w:ascii="Times New Roman" w:hAnsi="Times New Roman"/>
          <w:sz w:val="28"/>
          <w:szCs w:val="28"/>
        </w:rPr>
        <w:t xml:space="preserve">В должностных инструкциях заведующих </w:t>
      </w:r>
      <w:r w:rsidR="00B27DF5" w:rsidRPr="00002A44">
        <w:rPr>
          <w:rFonts w:ascii="Times New Roman" w:hAnsi="Times New Roman"/>
          <w:sz w:val="28"/>
          <w:szCs w:val="28"/>
        </w:rPr>
        <w:t>структурными подразделениями</w:t>
      </w:r>
      <w:r w:rsidRPr="00002A44">
        <w:rPr>
          <w:rFonts w:ascii="Times New Roman" w:hAnsi="Times New Roman"/>
          <w:sz w:val="28"/>
          <w:szCs w:val="28"/>
        </w:rPr>
        <w:t xml:space="preserve"> отсутствуют обязанности по работе с наличными денежными средствами.</w:t>
      </w:r>
    </w:p>
    <w:p w:rsidR="00016CA0" w:rsidRPr="0095337E" w:rsidRDefault="00016CA0" w:rsidP="00190F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 xml:space="preserve">По счету  20134 «Касса»   операции по приходу и расходу наличных денег не отражены, в  бухгалтерском  учете сумма поступлений отражена только на счете 20111 «Денежные средства на лицевых счетах учреждения в органе казначейства» </w:t>
      </w:r>
      <w:r w:rsidRPr="00A236EF">
        <w:rPr>
          <w:rFonts w:ascii="Times New Roman" w:eastAsia="Times New Roman" w:hAnsi="Times New Roman" w:cs="Times New Roman"/>
          <w:sz w:val="28"/>
          <w:szCs w:val="28"/>
          <w:lang w:eastAsia="ru-RU"/>
        </w:rPr>
        <w:t>(</w:t>
      </w:r>
      <w:r w:rsidR="000A171B" w:rsidRPr="00A236EF">
        <w:rPr>
          <w:rFonts w:ascii="Times New Roman" w:eastAsia="Times New Roman" w:hAnsi="Times New Roman" w:cs="Times New Roman"/>
          <w:sz w:val="28"/>
          <w:szCs w:val="28"/>
          <w:lang w:eastAsia="ru-RU"/>
        </w:rPr>
        <w:t>П</w:t>
      </w:r>
      <w:r w:rsidRPr="00A236EF">
        <w:rPr>
          <w:rFonts w:ascii="Times New Roman" w:eastAsia="Times New Roman" w:hAnsi="Times New Roman" w:cs="Times New Roman"/>
          <w:sz w:val="28"/>
          <w:szCs w:val="28"/>
          <w:lang w:eastAsia="ru-RU"/>
        </w:rPr>
        <w:t>риложение</w:t>
      </w:r>
      <w:r w:rsidR="000A171B" w:rsidRPr="00A236EF">
        <w:rPr>
          <w:rFonts w:ascii="Times New Roman" w:eastAsia="Times New Roman" w:hAnsi="Times New Roman" w:cs="Times New Roman"/>
          <w:sz w:val="28"/>
          <w:szCs w:val="28"/>
          <w:lang w:eastAsia="ru-RU"/>
        </w:rPr>
        <w:t xml:space="preserve"> 1</w:t>
      </w:r>
      <w:r w:rsidR="00043EE4" w:rsidRPr="00A236EF">
        <w:rPr>
          <w:rFonts w:ascii="Times New Roman" w:eastAsia="Times New Roman" w:hAnsi="Times New Roman" w:cs="Times New Roman"/>
          <w:sz w:val="28"/>
          <w:szCs w:val="28"/>
          <w:lang w:eastAsia="ru-RU"/>
        </w:rPr>
        <w:t>9</w:t>
      </w:r>
      <w:r w:rsidRPr="00A236EF">
        <w:rPr>
          <w:rFonts w:ascii="Times New Roman" w:eastAsia="Times New Roman" w:hAnsi="Times New Roman" w:cs="Times New Roman"/>
          <w:sz w:val="28"/>
          <w:szCs w:val="28"/>
          <w:lang w:eastAsia="ru-RU"/>
        </w:rPr>
        <w:t>).</w:t>
      </w:r>
      <w:r w:rsidRPr="0095337E">
        <w:rPr>
          <w:rFonts w:ascii="Times New Roman" w:eastAsia="Times New Roman" w:hAnsi="Times New Roman" w:cs="Times New Roman"/>
          <w:sz w:val="28"/>
          <w:szCs w:val="28"/>
          <w:lang w:eastAsia="ru-RU"/>
        </w:rPr>
        <w:t xml:space="preserve"> </w:t>
      </w:r>
    </w:p>
    <w:p w:rsidR="00DD6B56" w:rsidRPr="0095337E" w:rsidRDefault="00F67745" w:rsidP="00190F0B">
      <w:pPr>
        <w:spacing w:after="0" w:line="240" w:lineRule="auto"/>
        <w:ind w:firstLine="709"/>
        <w:contextualSpacing/>
        <w:jc w:val="both"/>
        <w:rPr>
          <w:rFonts w:ascii="Times New Roman" w:eastAsia="Calibri" w:hAnsi="Times New Roman" w:cs="Times New Roman"/>
          <w:sz w:val="28"/>
          <w:szCs w:val="28"/>
        </w:rPr>
      </w:pPr>
      <w:r w:rsidRPr="0095337E">
        <w:rPr>
          <w:rFonts w:ascii="Times New Roman" w:hAnsi="Times New Roman" w:cs="Times New Roman"/>
          <w:sz w:val="28"/>
          <w:szCs w:val="28"/>
        </w:rPr>
        <w:t>Таким образом, Учреждением н</w:t>
      </w:r>
      <w:r w:rsidR="00DD6B56" w:rsidRPr="0095337E">
        <w:rPr>
          <w:rFonts w:ascii="Times New Roman" w:eastAsia="Calibri" w:hAnsi="Times New Roman" w:cs="Times New Roman"/>
          <w:sz w:val="28"/>
          <w:szCs w:val="28"/>
        </w:rPr>
        <w:t>е соблюдены требования, установленные Инструкцией  № 157н:</w:t>
      </w:r>
    </w:p>
    <w:p w:rsidR="00751FF8" w:rsidRPr="0095337E" w:rsidRDefault="00F67745" w:rsidP="00117A66">
      <w:pPr>
        <w:spacing w:after="0" w:line="240" w:lineRule="auto"/>
        <w:ind w:firstLine="709"/>
        <w:contextualSpacing/>
        <w:jc w:val="both"/>
        <w:rPr>
          <w:rFonts w:ascii="Times New Roman" w:eastAsia="Times New Roman" w:hAnsi="Times New Roman" w:cs="Times New Roman"/>
          <w:bCs/>
          <w:sz w:val="28"/>
          <w:szCs w:val="28"/>
          <w:lang w:eastAsia="ru-RU"/>
        </w:rPr>
      </w:pPr>
      <w:r w:rsidRPr="0095337E">
        <w:rPr>
          <w:rFonts w:ascii="Times New Roman" w:eastAsia="Times New Roman" w:hAnsi="Times New Roman" w:cs="Times New Roman"/>
          <w:bCs/>
          <w:sz w:val="28"/>
          <w:szCs w:val="28"/>
          <w:lang w:eastAsia="ru-RU"/>
        </w:rPr>
        <w:t xml:space="preserve">- </w:t>
      </w:r>
      <w:r w:rsidR="00751FF8" w:rsidRPr="0095337E">
        <w:rPr>
          <w:rFonts w:ascii="Times New Roman" w:eastAsia="Times New Roman" w:hAnsi="Times New Roman" w:cs="Times New Roman"/>
          <w:bCs/>
          <w:sz w:val="28"/>
          <w:szCs w:val="28"/>
          <w:lang w:eastAsia="ru-RU"/>
        </w:rPr>
        <w:t xml:space="preserve"> не вед</w:t>
      </w:r>
      <w:r w:rsidR="00DD6B56" w:rsidRPr="0095337E">
        <w:rPr>
          <w:rFonts w:ascii="Times New Roman" w:eastAsia="Times New Roman" w:hAnsi="Times New Roman" w:cs="Times New Roman"/>
          <w:bCs/>
          <w:sz w:val="28"/>
          <w:szCs w:val="28"/>
          <w:lang w:eastAsia="ru-RU"/>
        </w:rPr>
        <w:t>ется</w:t>
      </w:r>
      <w:r w:rsidR="00751FF8" w:rsidRPr="0095337E">
        <w:rPr>
          <w:rFonts w:ascii="Times New Roman" w:eastAsia="Times New Roman" w:hAnsi="Times New Roman" w:cs="Times New Roman"/>
          <w:bCs/>
          <w:sz w:val="28"/>
          <w:szCs w:val="28"/>
          <w:lang w:eastAsia="ru-RU"/>
        </w:rPr>
        <w:t xml:space="preserve"> счет</w:t>
      </w:r>
      <w:r w:rsidR="00AC6081" w:rsidRPr="0095337E">
        <w:rPr>
          <w:rFonts w:ascii="Times New Roman" w:eastAsia="Times New Roman" w:hAnsi="Times New Roman" w:cs="Times New Roman"/>
          <w:bCs/>
          <w:sz w:val="28"/>
          <w:szCs w:val="28"/>
          <w:lang w:eastAsia="ru-RU"/>
        </w:rPr>
        <w:t xml:space="preserve"> 20134 «Касса</w:t>
      </w:r>
      <w:r w:rsidR="00751FF8" w:rsidRPr="0095337E">
        <w:rPr>
          <w:rFonts w:ascii="Times New Roman" w:eastAsia="Times New Roman" w:hAnsi="Times New Roman" w:cs="Times New Roman"/>
          <w:bCs/>
          <w:sz w:val="28"/>
          <w:szCs w:val="28"/>
          <w:lang w:eastAsia="ru-RU"/>
        </w:rPr>
        <w:t>, предназначенн</w:t>
      </w:r>
      <w:r w:rsidR="00DD6B56" w:rsidRPr="0095337E">
        <w:rPr>
          <w:rFonts w:ascii="Times New Roman" w:eastAsia="Times New Roman" w:hAnsi="Times New Roman" w:cs="Times New Roman"/>
          <w:bCs/>
          <w:sz w:val="28"/>
          <w:szCs w:val="28"/>
          <w:lang w:eastAsia="ru-RU"/>
        </w:rPr>
        <w:t>ый</w:t>
      </w:r>
      <w:r w:rsidR="00751FF8" w:rsidRPr="0095337E">
        <w:rPr>
          <w:rFonts w:ascii="Times New Roman" w:eastAsia="Times New Roman" w:hAnsi="Times New Roman" w:cs="Times New Roman"/>
          <w:bCs/>
          <w:sz w:val="28"/>
          <w:szCs w:val="28"/>
          <w:lang w:eastAsia="ru-RU"/>
        </w:rPr>
        <w:t xml:space="preserve"> для учета движения наличных денежных сре</w:t>
      </w:r>
      <w:proofErr w:type="gramStart"/>
      <w:r w:rsidR="00751FF8" w:rsidRPr="0095337E">
        <w:rPr>
          <w:rFonts w:ascii="Times New Roman" w:eastAsia="Times New Roman" w:hAnsi="Times New Roman" w:cs="Times New Roman"/>
          <w:bCs/>
          <w:sz w:val="28"/>
          <w:szCs w:val="28"/>
          <w:lang w:eastAsia="ru-RU"/>
        </w:rPr>
        <w:t>дств в в</w:t>
      </w:r>
      <w:proofErr w:type="gramEnd"/>
      <w:r w:rsidR="00751FF8" w:rsidRPr="0095337E">
        <w:rPr>
          <w:rFonts w:ascii="Times New Roman" w:eastAsia="Times New Roman" w:hAnsi="Times New Roman" w:cs="Times New Roman"/>
          <w:bCs/>
          <w:sz w:val="28"/>
          <w:szCs w:val="28"/>
          <w:lang w:eastAsia="ru-RU"/>
        </w:rPr>
        <w:t xml:space="preserve">алюте Российской Федерации </w:t>
      </w:r>
      <w:r w:rsidR="00751FF8" w:rsidRPr="00B42880">
        <w:rPr>
          <w:rFonts w:ascii="Times New Roman" w:eastAsia="Times New Roman" w:hAnsi="Times New Roman" w:cs="Times New Roman"/>
          <w:b/>
          <w:bCs/>
          <w:sz w:val="28"/>
          <w:szCs w:val="28"/>
          <w:lang w:eastAsia="ru-RU"/>
        </w:rPr>
        <w:t>(п.2.11.КН*)</w:t>
      </w:r>
      <w:r w:rsidR="00751FF8" w:rsidRPr="0095337E">
        <w:rPr>
          <w:rFonts w:ascii="Times New Roman" w:eastAsia="Times New Roman" w:hAnsi="Times New Roman" w:cs="Times New Roman"/>
          <w:bCs/>
          <w:sz w:val="28"/>
          <w:szCs w:val="28"/>
          <w:lang w:eastAsia="ru-RU"/>
        </w:rPr>
        <w:t>;</w:t>
      </w:r>
    </w:p>
    <w:p w:rsidR="00751FF8" w:rsidRPr="0095337E" w:rsidRDefault="00F67745" w:rsidP="00117A66">
      <w:pPr>
        <w:spacing w:after="0" w:line="240" w:lineRule="auto"/>
        <w:ind w:firstLine="709"/>
        <w:contextualSpacing/>
        <w:jc w:val="both"/>
        <w:rPr>
          <w:rFonts w:ascii="Times New Roman" w:eastAsia="Times New Roman" w:hAnsi="Times New Roman" w:cs="Times New Roman"/>
          <w:bCs/>
          <w:sz w:val="28"/>
          <w:szCs w:val="28"/>
          <w:lang w:eastAsia="ru-RU"/>
        </w:rPr>
      </w:pPr>
      <w:r w:rsidRPr="0095337E">
        <w:rPr>
          <w:rFonts w:ascii="Times New Roman" w:eastAsia="Times New Roman" w:hAnsi="Times New Roman" w:cs="Times New Roman"/>
          <w:bCs/>
          <w:sz w:val="28"/>
          <w:szCs w:val="28"/>
          <w:lang w:eastAsia="ru-RU"/>
        </w:rPr>
        <w:t xml:space="preserve">- </w:t>
      </w:r>
      <w:r w:rsidR="00751FF8" w:rsidRPr="0095337E">
        <w:rPr>
          <w:rFonts w:ascii="Times New Roman" w:eastAsia="Times New Roman" w:hAnsi="Times New Roman" w:cs="Times New Roman"/>
          <w:bCs/>
          <w:sz w:val="28"/>
          <w:szCs w:val="28"/>
          <w:lang w:eastAsia="ru-RU"/>
        </w:rPr>
        <w:t xml:space="preserve"> </w:t>
      </w:r>
      <w:r w:rsidR="00DD6B56" w:rsidRPr="0095337E">
        <w:rPr>
          <w:rFonts w:ascii="Times New Roman" w:eastAsia="Times New Roman" w:hAnsi="Times New Roman" w:cs="Times New Roman"/>
          <w:bCs/>
          <w:sz w:val="28"/>
          <w:szCs w:val="28"/>
          <w:lang w:eastAsia="ru-RU"/>
        </w:rPr>
        <w:t>н</w:t>
      </w:r>
      <w:r w:rsidR="00751FF8" w:rsidRPr="0095337E">
        <w:rPr>
          <w:rFonts w:ascii="Times New Roman" w:eastAsia="Times New Roman" w:hAnsi="Times New Roman" w:cs="Times New Roman"/>
          <w:bCs/>
          <w:sz w:val="28"/>
          <w:szCs w:val="28"/>
          <w:lang w:eastAsia="ru-RU"/>
        </w:rPr>
        <w:t>е ведется Кассовая книга</w:t>
      </w:r>
      <w:r w:rsidR="00DD6B56" w:rsidRPr="0095337E">
        <w:rPr>
          <w:rFonts w:ascii="Times New Roman" w:eastAsia="Times New Roman" w:hAnsi="Times New Roman" w:cs="Times New Roman"/>
          <w:bCs/>
          <w:sz w:val="28"/>
          <w:szCs w:val="28"/>
          <w:lang w:eastAsia="ru-RU"/>
        </w:rPr>
        <w:t xml:space="preserve"> </w:t>
      </w:r>
      <w:r w:rsidR="00751FF8" w:rsidRPr="0095337E">
        <w:rPr>
          <w:rFonts w:ascii="Times New Roman" w:eastAsia="Times New Roman" w:hAnsi="Times New Roman" w:cs="Times New Roman"/>
          <w:bCs/>
          <w:sz w:val="28"/>
          <w:szCs w:val="28"/>
          <w:lang w:eastAsia="ru-RU"/>
        </w:rPr>
        <w:t>(ф.</w:t>
      </w:r>
      <w:r w:rsidR="00AE14D8" w:rsidRPr="0095337E">
        <w:rPr>
          <w:rFonts w:ascii="Times New Roman" w:eastAsia="Times New Roman" w:hAnsi="Times New Roman" w:cs="Times New Roman"/>
          <w:bCs/>
          <w:sz w:val="28"/>
          <w:szCs w:val="28"/>
          <w:lang w:eastAsia="ru-RU"/>
        </w:rPr>
        <w:t xml:space="preserve"> </w:t>
      </w:r>
      <w:r w:rsidR="00751FF8" w:rsidRPr="0095337E">
        <w:rPr>
          <w:rFonts w:ascii="Times New Roman" w:eastAsia="Times New Roman" w:hAnsi="Times New Roman" w:cs="Times New Roman"/>
          <w:bCs/>
          <w:sz w:val="28"/>
          <w:szCs w:val="28"/>
          <w:lang w:eastAsia="ru-RU"/>
        </w:rPr>
        <w:t xml:space="preserve">504514) при приеме наличных денежных средств от физических лиц </w:t>
      </w:r>
      <w:r w:rsidR="00751FF8" w:rsidRPr="00B42880">
        <w:rPr>
          <w:rFonts w:ascii="Times New Roman" w:eastAsia="Times New Roman" w:hAnsi="Times New Roman" w:cs="Times New Roman"/>
          <w:b/>
          <w:bCs/>
          <w:sz w:val="28"/>
          <w:szCs w:val="28"/>
          <w:lang w:eastAsia="ru-RU"/>
        </w:rPr>
        <w:t>(п.2.3.,п. 2.8КН*).</w:t>
      </w:r>
    </w:p>
    <w:p w:rsidR="00016CA0" w:rsidRPr="0095337E" w:rsidRDefault="00016CA0" w:rsidP="00117A66">
      <w:pPr>
        <w:autoSpaceDE w:val="0"/>
        <w:autoSpaceDN w:val="0"/>
        <w:adjustRightInd w:val="0"/>
        <w:spacing w:after="0" w:line="240" w:lineRule="auto"/>
        <w:ind w:firstLine="709"/>
        <w:jc w:val="both"/>
        <w:rPr>
          <w:rFonts w:ascii="Times New Roman" w:eastAsia="Times New Roman" w:hAnsi="Times New Roman" w:cs="Times New Roman"/>
          <w:b/>
          <w:sz w:val="28"/>
          <w:szCs w:val="28"/>
          <w:highlight w:val="red"/>
          <w:lang w:eastAsia="ru-RU"/>
        </w:rPr>
      </w:pPr>
      <w:r w:rsidRPr="0095337E">
        <w:rPr>
          <w:rFonts w:ascii="Times New Roman" w:eastAsia="Times New Roman" w:hAnsi="Times New Roman" w:cs="Times New Roman"/>
          <w:sz w:val="28"/>
          <w:szCs w:val="28"/>
          <w:lang w:eastAsia="ru-RU"/>
        </w:rPr>
        <w:t xml:space="preserve">В нарушении п. 3 ст. 9 Федерального закона от 06.12.2011 № 402-ФЗ «О бухгалтерском учете» (далее – ФЗ № 402-ФЗ),  п. 1.13 Учетной политики  Учреждением не обеспечено своевременное предоставление первичных документов по оказываемым платным услугам в </w:t>
      </w:r>
      <w:r w:rsidRPr="0095337E">
        <w:rPr>
          <w:rFonts w:ascii="Times New Roman" w:eastAsia="Times New Roman" w:hAnsi="Times New Roman" w:cs="Times New Roman"/>
          <w:bCs/>
          <w:sz w:val="28"/>
          <w:szCs w:val="28"/>
          <w:lang w:eastAsia="ru-RU"/>
        </w:rPr>
        <w:t xml:space="preserve">МКУ «Централизованная бухгалтерия» для отражения хозяйственных операций в бухгалтерском учете </w:t>
      </w:r>
      <w:r w:rsidRPr="0095337E">
        <w:rPr>
          <w:rFonts w:ascii="Times New Roman" w:eastAsia="Times New Roman" w:hAnsi="Times New Roman" w:cs="Times New Roman"/>
          <w:b/>
          <w:bCs/>
          <w:sz w:val="28"/>
          <w:szCs w:val="28"/>
          <w:lang w:eastAsia="ru-RU"/>
        </w:rPr>
        <w:t>(п.2.2 КН*).</w:t>
      </w:r>
    </w:p>
    <w:p w:rsidR="000971B8" w:rsidRPr="0095337E" w:rsidRDefault="000971B8" w:rsidP="00117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 xml:space="preserve">В соответствии с п. 2 Указаний N 3210-У для осуществления кассовых операций Приказом от 09.01.2023 № 05а-од Учреждением установлен лимит остатка наличных денег в кассе. </w:t>
      </w:r>
    </w:p>
    <w:p w:rsidR="004B3748" w:rsidRPr="0095337E" w:rsidRDefault="000971B8" w:rsidP="00117A66">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ru-RU"/>
        </w:rPr>
        <w:t xml:space="preserve">В нарушение п. 1 Приложения к Указанию № 3210-У наличные деньги зачислены на счет учреждения один раз 08.09.2023 г. </w:t>
      </w:r>
      <w:r w:rsidRPr="0095337E">
        <w:rPr>
          <w:rFonts w:ascii="Times New Roman" w:eastAsia="Times New Roman" w:hAnsi="Times New Roman" w:cs="Times New Roman"/>
          <w:b/>
          <w:sz w:val="28"/>
          <w:szCs w:val="28"/>
          <w:lang w:eastAsia="ru-RU"/>
        </w:rPr>
        <w:t>(п. 2.8.КН*).</w:t>
      </w:r>
    </w:p>
    <w:p w:rsidR="007E6E80" w:rsidRPr="0095337E" w:rsidRDefault="007E6E80" w:rsidP="00117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Установить соблюдение лимита остатка наличных денег в кассе не представляется возможным, в виду отсутствия Кассовой книги и Журнала операций по счету «Касса».</w:t>
      </w:r>
    </w:p>
    <w:p w:rsidR="004B3748" w:rsidRPr="0095337E" w:rsidRDefault="005410A6" w:rsidP="00117A66">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В соответствии с пунктом 3.1. Положения о платных услугах, расчеты с гражданами за платные услуги, предоставляемые Учреждением, осуществляются за наличный расчет с использованием билетов и квитанций </w:t>
      </w:r>
      <w:r w:rsidRPr="0095337E">
        <w:rPr>
          <w:rFonts w:ascii="Times New Roman" w:eastAsia="Times New Roman" w:hAnsi="Times New Roman" w:cs="Times New Roman"/>
          <w:sz w:val="28"/>
          <w:szCs w:val="28"/>
          <w:lang w:eastAsia="ar-SA"/>
        </w:rPr>
        <w:lastRenderedPageBreak/>
        <w:t>строгой отчетности, материально-ответственным лицом, назначенным руководителем Учреждения, а также безналичным перечислением денежных средств через отделение банка на лицевой (расчетный) счет Учреждения.</w:t>
      </w:r>
    </w:p>
    <w:p w:rsidR="003F02BC" w:rsidRPr="0095337E" w:rsidRDefault="003F02BC" w:rsidP="00117A6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95337E">
        <w:rPr>
          <w:rFonts w:ascii="Times New Roman" w:eastAsia="Times New Roman" w:hAnsi="Times New Roman" w:cs="Times New Roman"/>
          <w:bCs/>
          <w:sz w:val="28"/>
          <w:szCs w:val="28"/>
          <w:lang w:eastAsia="ru-RU"/>
        </w:rPr>
        <w:t>Приказом  от 01.12.2020г. № 16а-ОД Учреждением утверждены образцы билетов при расчетах за платные услуги, соответствующих форме билетов, утвержденных Приказом  Минкультуры России от 29.06.2020 N 702 «Об утверждении форм билета, абонемента и экскурсионной путевки (в том числе форм электронного билета, электронного абонемента и электронной экскурсионной путевки) на проводимые организациями исполнительских искусств и музеями зрелищные мероприятия как бланки строгой отчетности».</w:t>
      </w:r>
      <w:proofErr w:type="gramEnd"/>
      <w:r w:rsidRPr="0095337E">
        <w:rPr>
          <w:rFonts w:ascii="Times New Roman" w:eastAsia="Times New Roman" w:hAnsi="Times New Roman" w:cs="Times New Roman"/>
          <w:bCs/>
          <w:sz w:val="28"/>
          <w:szCs w:val="28"/>
          <w:lang w:eastAsia="ru-RU"/>
        </w:rPr>
        <w:t xml:space="preserve"> Этим же Приказом возложены обязанности по оформлению, учету, выдаче, хранению бланков строгой отчетности и ведению Книги учета бланков строгой отчетности на методиста МБУК «</w:t>
      </w:r>
      <w:proofErr w:type="spellStart"/>
      <w:r w:rsidRPr="0095337E">
        <w:rPr>
          <w:rFonts w:ascii="Times New Roman" w:eastAsia="Times New Roman" w:hAnsi="Times New Roman" w:cs="Times New Roman"/>
          <w:bCs/>
          <w:sz w:val="28"/>
          <w:szCs w:val="28"/>
          <w:lang w:eastAsia="ru-RU"/>
        </w:rPr>
        <w:t>Большеулуйская</w:t>
      </w:r>
      <w:proofErr w:type="spellEnd"/>
      <w:r w:rsidRPr="0095337E">
        <w:rPr>
          <w:rFonts w:ascii="Times New Roman" w:eastAsia="Times New Roman" w:hAnsi="Times New Roman" w:cs="Times New Roman"/>
          <w:bCs/>
          <w:sz w:val="28"/>
          <w:szCs w:val="28"/>
          <w:lang w:eastAsia="ru-RU"/>
        </w:rPr>
        <w:t xml:space="preserve"> ЦКС» Комлеву Е.О.</w:t>
      </w:r>
    </w:p>
    <w:p w:rsidR="00DA00E2" w:rsidRPr="0095337E" w:rsidRDefault="00DA00E2" w:rsidP="00DA00E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5337E">
        <w:rPr>
          <w:rFonts w:ascii="Times New Roman" w:eastAsia="Times New Roman" w:hAnsi="Times New Roman" w:cs="Times New Roman"/>
          <w:bCs/>
          <w:sz w:val="28"/>
          <w:szCs w:val="28"/>
          <w:lang w:eastAsia="ru-RU"/>
        </w:rPr>
        <w:t>В ходе проверки установлено, что Учреждение самостоятельно изготавливает</w:t>
      </w:r>
      <w:r w:rsidRPr="0095337E">
        <w:rPr>
          <w:rFonts w:ascii="Times New Roman" w:eastAsia="Times New Roman" w:hAnsi="Times New Roman" w:cs="Times New Roman"/>
          <w:sz w:val="28"/>
          <w:szCs w:val="28"/>
          <w:lang w:eastAsia="ru-RU"/>
        </w:rPr>
        <w:t xml:space="preserve"> </w:t>
      </w:r>
      <w:r w:rsidRPr="0095337E">
        <w:rPr>
          <w:rFonts w:ascii="Times New Roman" w:eastAsia="Times New Roman" w:hAnsi="Times New Roman" w:cs="Times New Roman"/>
          <w:bCs/>
          <w:sz w:val="28"/>
          <w:szCs w:val="28"/>
          <w:lang w:eastAsia="ru-RU"/>
        </w:rPr>
        <w:t>бланки билетов, не имеющих всех обязательных реквизитов, установленных пунктом 4.7. Федерального закона от 22.05.2003 № 54-ФЗ «О применении контрольно-кассовой техники при осуществлении расчетов в Российской Федерации» (далее ФЗ от 22.05.03 № 54-ФЗ</w:t>
      </w:r>
      <w:r w:rsidRPr="00E27BF5">
        <w:rPr>
          <w:rFonts w:ascii="Times New Roman" w:eastAsia="Times New Roman" w:hAnsi="Times New Roman" w:cs="Times New Roman"/>
          <w:bCs/>
          <w:sz w:val="28"/>
          <w:szCs w:val="28"/>
          <w:lang w:eastAsia="ru-RU"/>
        </w:rPr>
        <w:t xml:space="preserve">)   (Приложение </w:t>
      </w:r>
      <w:r w:rsidR="00DF7378" w:rsidRPr="00E27BF5">
        <w:rPr>
          <w:rFonts w:ascii="Times New Roman" w:eastAsia="Times New Roman" w:hAnsi="Times New Roman" w:cs="Times New Roman"/>
          <w:bCs/>
          <w:sz w:val="28"/>
          <w:szCs w:val="28"/>
          <w:lang w:eastAsia="ru-RU"/>
        </w:rPr>
        <w:t>20</w:t>
      </w:r>
      <w:r w:rsidRPr="00E27BF5">
        <w:rPr>
          <w:rFonts w:ascii="Times New Roman" w:eastAsia="Times New Roman" w:hAnsi="Times New Roman" w:cs="Times New Roman"/>
          <w:bCs/>
          <w:sz w:val="28"/>
          <w:szCs w:val="28"/>
          <w:lang w:eastAsia="ru-RU"/>
        </w:rPr>
        <w:t>).</w:t>
      </w:r>
    </w:p>
    <w:p w:rsidR="003F02BC" w:rsidRPr="0095337E" w:rsidRDefault="003F02BC" w:rsidP="00117A66">
      <w:pPr>
        <w:spacing w:after="0" w:line="240" w:lineRule="auto"/>
        <w:ind w:firstLine="709"/>
        <w:contextualSpacing/>
        <w:jc w:val="both"/>
        <w:rPr>
          <w:rFonts w:ascii="Times New Roman" w:eastAsia="Times New Roman" w:hAnsi="Times New Roman" w:cs="Times New Roman"/>
          <w:sz w:val="28"/>
          <w:szCs w:val="28"/>
          <w:lang w:eastAsia="ru-RU"/>
        </w:rPr>
      </w:pPr>
      <w:r w:rsidRPr="0095337E">
        <w:rPr>
          <w:rFonts w:ascii="Times New Roman" w:eastAsia="Calibri" w:hAnsi="Times New Roman" w:cs="Times New Roman"/>
          <w:sz w:val="28"/>
          <w:szCs w:val="28"/>
        </w:rPr>
        <w:t>В нарушение пунктов 337, 338 Инструкции  № 157н</w:t>
      </w:r>
      <w:r w:rsidRPr="0095337E">
        <w:rPr>
          <w:rFonts w:ascii="Times New Roman" w:eastAsia="Times New Roman" w:hAnsi="Times New Roman" w:cs="Times New Roman"/>
          <w:sz w:val="28"/>
          <w:szCs w:val="28"/>
          <w:lang w:eastAsia="ru-RU"/>
        </w:rPr>
        <w:t xml:space="preserve"> по счету 03 «Бланки строгой отчетности» билеты  учитывались на </w:t>
      </w:r>
      <w:proofErr w:type="spellStart"/>
      <w:r w:rsidRPr="0095337E">
        <w:rPr>
          <w:rFonts w:ascii="Times New Roman" w:eastAsia="Times New Roman" w:hAnsi="Times New Roman" w:cs="Times New Roman"/>
          <w:sz w:val="28"/>
          <w:szCs w:val="28"/>
          <w:lang w:eastAsia="ru-RU"/>
        </w:rPr>
        <w:t>забалансовом</w:t>
      </w:r>
      <w:proofErr w:type="spellEnd"/>
      <w:r w:rsidRPr="0095337E">
        <w:rPr>
          <w:rFonts w:ascii="Times New Roman" w:eastAsia="Times New Roman" w:hAnsi="Times New Roman" w:cs="Times New Roman"/>
          <w:sz w:val="28"/>
          <w:szCs w:val="28"/>
          <w:lang w:eastAsia="ru-RU"/>
        </w:rPr>
        <w:t xml:space="preserve"> </w:t>
      </w:r>
      <w:hyperlink r:id="rId20" w:history="1">
        <w:r w:rsidRPr="00E22F55">
          <w:rPr>
            <w:rFonts w:ascii="Times New Roman" w:eastAsia="Times New Roman" w:hAnsi="Times New Roman" w:cs="Times New Roman"/>
            <w:sz w:val="28"/>
            <w:szCs w:val="28"/>
            <w:lang w:eastAsia="ru-RU"/>
          </w:rPr>
          <w:t>счете</w:t>
        </w:r>
      </w:hyperlink>
      <w:r w:rsidRPr="00E22F55">
        <w:rPr>
          <w:rFonts w:ascii="Times New Roman" w:eastAsia="Times New Roman" w:hAnsi="Times New Roman" w:cs="Times New Roman"/>
          <w:sz w:val="28"/>
          <w:szCs w:val="28"/>
          <w:lang w:eastAsia="ru-RU"/>
        </w:rPr>
        <w:t xml:space="preserve"> </w:t>
      </w:r>
      <w:r w:rsidRPr="0095337E">
        <w:rPr>
          <w:rFonts w:ascii="Times New Roman" w:eastAsia="Times New Roman" w:hAnsi="Times New Roman" w:cs="Times New Roman"/>
          <w:sz w:val="28"/>
          <w:szCs w:val="28"/>
          <w:lang w:eastAsia="ru-RU"/>
        </w:rPr>
        <w:t xml:space="preserve">не по всем ответственным лицам и (или) местам хранения (отсутствует ответственное лицо Комлева Е.О.) </w:t>
      </w:r>
      <w:r w:rsidRPr="0095337E">
        <w:rPr>
          <w:rFonts w:ascii="Times New Roman" w:eastAsia="Times New Roman" w:hAnsi="Times New Roman" w:cs="Times New Roman"/>
          <w:b/>
          <w:sz w:val="28"/>
          <w:szCs w:val="28"/>
          <w:lang w:eastAsia="ru-RU"/>
        </w:rPr>
        <w:t>(п.2.11.КН*).</w:t>
      </w:r>
    </w:p>
    <w:p w:rsidR="003F02BC" w:rsidRPr="0095337E" w:rsidRDefault="003F02BC" w:rsidP="000731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При сверке документов (корешок билета и тарифы на платные услуги) выявлено:</w:t>
      </w:r>
    </w:p>
    <w:p w:rsidR="003F02BC" w:rsidRPr="0095337E" w:rsidRDefault="003F02BC" w:rsidP="000731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5337E">
        <w:rPr>
          <w:rFonts w:ascii="Times New Roman" w:eastAsia="Times New Roman" w:hAnsi="Times New Roman" w:cs="Times New Roman"/>
          <w:sz w:val="28"/>
          <w:szCs w:val="28"/>
          <w:lang w:eastAsia="ru-RU"/>
        </w:rPr>
        <w:t xml:space="preserve">- наименование услуг и стоимость билета, указанные на корешках билетов, не соответствуют </w:t>
      </w:r>
      <w:r w:rsidRPr="0095337E">
        <w:rPr>
          <w:rFonts w:ascii="Times New Roman" w:eastAsia="Times New Roman" w:hAnsi="Times New Roman" w:cs="Times New Roman"/>
          <w:bCs/>
          <w:sz w:val="28"/>
          <w:szCs w:val="28"/>
          <w:lang w:eastAsia="ru-RU"/>
        </w:rPr>
        <w:t>Положению о предоставлении платных услуг муниципальным бюджетным учреждением культуры «</w:t>
      </w:r>
      <w:proofErr w:type="spellStart"/>
      <w:r w:rsidRPr="0095337E">
        <w:rPr>
          <w:rFonts w:ascii="Times New Roman" w:eastAsia="Times New Roman" w:hAnsi="Times New Roman" w:cs="Times New Roman"/>
          <w:bCs/>
          <w:sz w:val="28"/>
          <w:szCs w:val="28"/>
          <w:lang w:eastAsia="ru-RU"/>
        </w:rPr>
        <w:t>Большеулуйская</w:t>
      </w:r>
      <w:proofErr w:type="spellEnd"/>
      <w:r w:rsidRPr="0095337E">
        <w:rPr>
          <w:rFonts w:ascii="Times New Roman" w:eastAsia="Times New Roman" w:hAnsi="Times New Roman" w:cs="Times New Roman"/>
          <w:bCs/>
          <w:sz w:val="28"/>
          <w:szCs w:val="28"/>
          <w:lang w:eastAsia="ru-RU"/>
        </w:rPr>
        <w:t xml:space="preserve"> централизованная клубная система», утвержденного Постановлением Администрации </w:t>
      </w:r>
      <w:proofErr w:type="spellStart"/>
      <w:r w:rsidRPr="0095337E">
        <w:rPr>
          <w:rFonts w:ascii="Times New Roman" w:eastAsia="Times New Roman" w:hAnsi="Times New Roman" w:cs="Times New Roman"/>
          <w:bCs/>
          <w:sz w:val="28"/>
          <w:szCs w:val="28"/>
          <w:lang w:eastAsia="ru-RU"/>
        </w:rPr>
        <w:t>Большеулуйского</w:t>
      </w:r>
      <w:proofErr w:type="spellEnd"/>
      <w:r w:rsidRPr="0095337E">
        <w:rPr>
          <w:rFonts w:ascii="Times New Roman" w:eastAsia="Times New Roman" w:hAnsi="Times New Roman" w:cs="Times New Roman"/>
          <w:bCs/>
          <w:sz w:val="28"/>
          <w:szCs w:val="28"/>
          <w:lang w:eastAsia="ru-RU"/>
        </w:rPr>
        <w:t xml:space="preserve"> района от 12.03.2014 № 65-</w:t>
      </w:r>
      <w:r w:rsidRPr="00FD36A5">
        <w:rPr>
          <w:rFonts w:ascii="Times New Roman" w:eastAsia="Times New Roman" w:hAnsi="Times New Roman" w:cs="Times New Roman"/>
          <w:bCs/>
          <w:sz w:val="28"/>
          <w:szCs w:val="28"/>
          <w:lang w:eastAsia="ru-RU"/>
        </w:rPr>
        <w:t xml:space="preserve">п </w:t>
      </w:r>
      <w:r w:rsidRPr="003E3D52">
        <w:rPr>
          <w:rFonts w:ascii="Times New Roman" w:eastAsia="Times New Roman" w:hAnsi="Times New Roman" w:cs="Times New Roman"/>
          <w:bCs/>
          <w:sz w:val="28"/>
          <w:szCs w:val="28"/>
          <w:lang w:eastAsia="ru-RU"/>
        </w:rPr>
        <w:t>(</w:t>
      </w:r>
      <w:r w:rsidR="0029027C" w:rsidRPr="003E3D52">
        <w:rPr>
          <w:rFonts w:ascii="Times New Roman" w:eastAsia="Times New Roman" w:hAnsi="Times New Roman" w:cs="Times New Roman"/>
          <w:bCs/>
          <w:sz w:val="28"/>
          <w:szCs w:val="28"/>
          <w:lang w:eastAsia="ru-RU"/>
        </w:rPr>
        <w:t>П</w:t>
      </w:r>
      <w:r w:rsidRPr="003E3D52">
        <w:rPr>
          <w:rFonts w:ascii="Times New Roman" w:eastAsia="Times New Roman" w:hAnsi="Times New Roman" w:cs="Times New Roman"/>
          <w:bCs/>
          <w:sz w:val="28"/>
          <w:szCs w:val="28"/>
          <w:lang w:eastAsia="ru-RU"/>
        </w:rPr>
        <w:t>риложение</w:t>
      </w:r>
      <w:r w:rsidR="000A171B" w:rsidRPr="003E3D52">
        <w:rPr>
          <w:rFonts w:ascii="Times New Roman" w:eastAsia="Times New Roman" w:hAnsi="Times New Roman" w:cs="Times New Roman"/>
          <w:bCs/>
          <w:sz w:val="28"/>
          <w:szCs w:val="28"/>
          <w:lang w:eastAsia="ru-RU"/>
        </w:rPr>
        <w:t xml:space="preserve"> </w:t>
      </w:r>
      <w:r w:rsidR="00DF7378" w:rsidRPr="003E3D52">
        <w:rPr>
          <w:rFonts w:ascii="Times New Roman" w:eastAsia="Times New Roman" w:hAnsi="Times New Roman" w:cs="Times New Roman"/>
          <w:bCs/>
          <w:sz w:val="28"/>
          <w:szCs w:val="28"/>
          <w:lang w:eastAsia="ru-RU"/>
        </w:rPr>
        <w:t>2</w:t>
      </w:r>
      <w:r w:rsidR="001F0A96" w:rsidRPr="003E3D52">
        <w:rPr>
          <w:rFonts w:ascii="Times New Roman" w:eastAsia="Times New Roman" w:hAnsi="Times New Roman" w:cs="Times New Roman"/>
          <w:bCs/>
          <w:sz w:val="28"/>
          <w:szCs w:val="28"/>
          <w:lang w:eastAsia="ru-RU"/>
        </w:rPr>
        <w:t>1</w:t>
      </w:r>
      <w:r w:rsidRPr="003E3D52">
        <w:rPr>
          <w:rFonts w:ascii="Times New Roman" w:eastAsia="Times New Roman" w:hAnsi="Times New Roman" w:cs="Times New Roman"/>
          <w:bCs/>
          <w:sz w:val="28"/>
          <w:szCs w:val="28"/>
          <w:lang w:eastAsia="ru-RU"/>
        </w:rPr>
        <w:t>).</w:t>
      </w:r>
    </w:p>
    <w:p w:rsidR="003F02BC" w:rsidRPr="0095337E" w:rsidRDefault="003F02BC" w:rsidP="000731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Отчетность по билетам от платных мероприятий в Учреждении за проверяемый период отсутствует.</w:t>
      </w:r>
    </w:p>
    <w:p w:rsidR="003F02BC" w:rsidRPr="0095337E" w:rsidRDefault="003F02BC" w:rsidP="000731B8">
      <w:pPr>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При проверке корешков билетов, проданных в 2023 году, актов на списание билетов, Книги учета бланков строгой отчетности (ф. 0504045), Ж</w:t>
      </w:r>
      <w:r w:rsidR="00DC2FBB" w:rsidRPr="0095337E">
        <w:rPr>
          <w:rFonts w:ascii="Times New Roman" w:eastAsia="Times New Roman" w:hAnsi="Times New Roman" w:cs="Times New Roman"/>
          <w:sz w:val="28"/>
          <w:szCs w:val="28"/>
          <w:lang w:eastAsia="ru-RU"/>
        </w:rPr>
        <w:t>у</w:t>
      </w:r>
      <w:r w:rsidRPr="0095337E">
        <w:rPr>
          <w:rFonts w:ascii="Times New Roman" w:eastAsia="Times New Roman" w:hAnsi="Times New Roman" w:cs="Times New Roman"/>
          <w:sz w:val="28"/>
          <w:szCs w:val="28"/>
          <w:lang w:eastAsia="ru-RU"/>
        </w:rPr>
        <w:t>рнала учета культурно-массовых мероприятий  за 2023 год установлено следующее:</w:t>
      </w:r>
    </w:p>
    <w:p w:rsidR="003F02BC" w:rsidRPr="0095337E" w:rsidRDefault="003F02BC" w:rsidP="000731B8">
      <w:pPr>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представлены корешки билетов со следующими номерами:</w:t>
      </w:r>
    </w:p>
    <w:p w:rsidR="003F02BC" w:rsidRPr="0095337E" w:rsidRDefault="003F02BC" w:rsidP="000731B8">
      <w:pPr>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Березовский СДК: 003123-003172, 003173-003192, 003193-003212, 003213-003252, 003373-003412, 003626-003706, 003708-003775, 003776-003828, 004029-004168, 004169-004189,  004619-004688. Всего 603 штуки на сумму 10 460,00 рублей;</w:t>
      </w:r>
    </w:p>
    <w:p w:rsidR="003F02BC" w:rsidRPr="0095337E" w:rsidRDefault="003F02BC" w:rsidP="000731B8">
      <w:pPr>
        <w:spacing w:after="0" w:line="240" w:lineRule="auto"/>
        <w:ind w:firstLine="709"/>
        <w:jc w:val="both"/>
        <w:rPr>
          <w:rFonts w:ascii="Times New Roman" w:eastAsia="Times New Roman" w:hAnsi="Times New Roman" w:cs="Times New Roman"/>
          <w:sz w:val="28"/>
          <w:szCs w:val="28"/>
          <w:lang w:eastAsia="ru-RU"/>
        </w:rPr>
      </w:pPr>
      <w:proofErr w:type="spellStart"/>
      <w:r w:rsidRPr="0095337E">
        <w:rPr>
          <w:rFonts w:ascii="Times New Roman" w:eastAsia="Times New Roman" w:hAnsi="Times New Roman" w:cs="Times New Roman"/>
          <w:sz w:val="28"/>
          <w:szCs w:val="28"/>
          <w:lang w:eastAsia="ru-RU"/>
        </w:rPr>
        <w:lastRenderedPageBreak/>
        <w:t>Новоеловский</w:t>
      </w:r>
      <w:proofErr w:type="spellEnd"/>
      <w:r w:rsidRPr="0095337E">
        <w:rPr>
          <w:rFonts w:ascii="Times New Roman" w:eastAsia="Times New Roman" w:hAnsi="Times New Roman" w:cs="Times New Roman"/>
          <w:sz w:val="28"/>
          <w:szCs w:val="28"/>
          <w:lang w:eastAsia="ru-RU"/>
        </w:rPr>
        <w:t xml:space="preserve"> СДК: 003829-004028, 004689-004709, 004710-004809, 004190-004395. Всего 527 штук на сумму 6 270,00 рублей;</w:t>
      </w:r>
    </w:p>
    <w:p w:rsidR="003F02BC" w:rsidRPr="0095337E" w:rsidRDefault="003F02BC" w:rsidP="000731B8">
      <w:pPr>
        <w:spacing w:after="0" w:line="240" w:lineRule="auto"/>
        <w:ind w:firstLine="709"/>
        <w:jc w:val="both"/>
        <w:rPr>
          <w:rFonts w:ascii="Times New Roman" w:eastAsia="Times New Roman" w:hAnsi="Times New Roman" w:cs="Times New Roman"/>
          <w:sz w:val="28"/>
          <w:szCs w:val="28"/>
          <w:lang w:eastAsia="ru-RU"/>
        </w:rPr>
      </w:pPr>
      <w:proofErr w:type="spellStart"/>
      <w:r w:rsidRPr="0095337E">
        <w:rPr>
          <w:rFonts w:ascii="Times New Roman" w:eastAsia="Times New Roman" w:hAnsi="Times New Roman" w:cs="Times New Roman"/>
          <w:sz w:val="28"/>
          <w:szCs w:val="28"/>
          <w:lang w:eastAsia="ru-RU"/>
        </w:rPr>
        <w:t>Сучковский</w:t>
      </w:r>
      <w:proofErr w:type="spellEnd"/>
      <w:r w:rsidRPr="0095337E">
        <w:rPr>
          <w:rFonts w:ascii="Times New Roman" w:eastAsia="Times New Roman" w:hAnsi="Times New Roman" w:cs="Times New Roman"/>
          <w:sz w:val="28"/>
          <w:szCs w:val="28"/>
          <w:lang w:eastAsia="ru-RU"/>
        </w:rPr>
        <w:t xml:space="preserve"> СДК: 003253-003282, 003283-003312, 003313 – 003342, 003343 – 003372, 003413-003418, 003413-003462, 003463-03562, 003563-003625, 004396-004618. Всего 562 штуки на сумму 9 090,00 рублей.</w:t>
      </w:r>
    </w:p>
    <w:p w:rsidR="003F02BC" w:rsidRPr="0095337E" w:rsidRDefault="003F02BC" w:rsidP="000731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 xml:space="preserve">Следует отметить, что </w:t>
      </w:r>
      <w:proofErr w:type="spellStart"/>
      <w:r w:rsidRPr="0095337E">
        <w:rPr>
          <w:rFonts w:ascii="Times New Roman" w:eastAsia="Times New Roman" w:hAnsi="Times New Roman" w:cs="Times New Roman"/>
          <w:sz w:val="28"/>
          <w:szCs w:val="28"/>
          <w:lang w:eastAsia="ru-RU"/>
        </w:rPr>
        <w:t>Сучковским</w:t>
      </w:r>
      <w:proofErr w:type="spellEnd"/>
      <w:r w:rsidRPr="0095337E">
        <w:rPr>
          <w:rFonts w:ascii="Times New Roman" w:eastAsia="Times New Roman" w:hAnsi="Times New Roman" w:cs="Times New Roman"/>
          <w:sz w:val="28"/>
          <w:szCs w:val="28"/>
          <w:lang w:eastAsia="ru-RU"/>
        </w:rPr>
        <w:t xml:space="preserve"> СДК дважды проданы билеты с номерами 003413 – 003418 </w:t>
      </w:r>
      <w:r w:rsidRPr="001C72E6">
        <w:rPr>
          <w:rFonts w:ascii="Times New Roman" w:eastAsia="Times New Roman" w:hAnsi="Times New Roman" w:cs="Times New Roman"/>
          <w:sz w:val="28"/>
          <w:szCs w:val="28"/>
          <w:lang w:eastAsia="ru-RU"/>
        </w:rPr>
        <w:t>(</w:t>
      </w:r>
      <w:r w:rsidR="0029027C" w:rsidRPr="001C72E6">
        <w:rPr>
          <w:rFonts w:ascii="Times New Roman" w:eastAsia="Times New Roman" w:hAnsi="Times New Roman" w:cs="Times New Roman"/>
          <w:sz w:val="28"/>
          <w:szCs w:val="28"/>
          <w:lang w:eastAsia="ru-RU"/>
        </w:rPr>
        <w:t>П</w:t>
      </w:r>
      <w:r w:rsidRPr="001C72E6">
        <w:rPr>
          <w:rFonts w:ascii="Times New Roman" w:eastAsia="Times New Roman" w:hAnsi="Times New Roman" w:cs="Times New Roman"/>
          <w:sz w:val="28"/>
          <w:szCs w:val="28"/>
          <w:lang w:eastAsia="ru-RU"/>
        </w:rPr>
        <w:t>риложение</w:t>
      </w:r>
      <w:r w:rsidR="0029027C" w:rsidRPr="001C72E6">
        <w:rPr>
          <w:rFonts w:ascii="Times New Roman" w:eastAsia="Times New Roman" w:hAnsi="Times New Roman" w:cs="Times New Roman"/>
          <w:sz w:val="28"/>
          <w:szCs w:val="28"/>
          <w:lang w:eastAsia="ru-RU"/>
        </w:rPr>
        <w:t xml:space="preserve"> </w:t>
      </w:r>
      <w:r w:rsidR="00B42677" w:rsidRPr="001C72E6">
        <w:rPr>
          <w:rFonts w:ascii="Times New Roman" w:eastAsia="Times New Roman" w:hAnsi="Times New Roman" w:cs="Times New Roman"/>
          <w:sz w:val="28"/>
          <w:szCs w:val="28"/>
          <w:lang w:eastAsia="ru-RU"/>
        </w:rPr>
        <w:t>2</w:t>
      </w:r>
      <w:r w:rsidR="001F0A96" w:rsidRPr="001C72E6">
        <w:rPr>
          <w:rFonts w:ascii="Times New Roman" w:eastAsia="Times New Roman" w:hAnsi="Times New Roman" w:cs="Times New Roman"/>
          <w:sz w:val="28"/>
          <w:szCs w:val="28"/>
          <w:lang w:eastAsia="ru-RU"/>
        </w:rPr>
        <w:t>2</w:t>
      </w:r>
      <w:r w:rsidRPr="001C72E6">
        <w:rPr>
          <w:rFonts w:ascii="Times New Roman" w:eastAsia="Times New Roman" w:hAnsi="Times New Roman" w:cs="Times New Roman"/>
          <w:sz w:val="28"/>
          <w:szCs w:val="28"/>
          <w:lang w:eastAsia="ru-RU"/>
        </w:rPr>
        <w:t>).</w:t>
      </w:r>
    </w:p>
    <w:p w:rsidR="003F02BC" w:rsidRPr="0095337E" w:rsidRDefault="003F02BC" w:rsidP="000731B8">
      <w:pPr>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Всего по корешкам билетов общая сумма полученных учреждением денежных средств от платных услуг в 2023 году составила 25 820,00</w:t>
      </w:r>
      <w:r w:rsidRPr="0095337E">
        <w:rPr>
          <w:rFonts w:ascii="Times New Roman" w:eastAsia="Times New Roman" w:hAnsi="Times New Roman" w:cs="Times New Roman"/>
          <w:b/>
          <w:sz w:val="28"/>
          <w:szCs w:val="28"/>
          <w:lang w:eastAsia="ru-RU"/>
        </w:rPr>
        <w:t xml:space="preserve"> </w:t>
      </w:r>
      <w:r w:rsidRPr="0095337E">
        <w:rPr>
          <w:rFonts w:ascii="Times New Roman" w:eastAsia="Times New Roman" w:hAnsi="Times New Roman" w:cs="Times New Roman"/>
          <w:sz w:val="28"/>
          <w:szCs w:val="28"/>
          <w:lang w:eastAsia="ru-RU"/>
        </w:rPr>
        <w:t xml:space="preserve">рублей. </w:t>
      </w:r>
    </w:p>
    <w:p w:rsidR="003F02BC" w:rsidRPr="0095337E" w:rsidRDefault="003F02BC" w:rsidP="000731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5337E">
        <w:rPr>
          <w:rFonts w:ascii="Times New Roman" w:eastAsia="Times New Roman" w:hAnsi="Times New Roman" w:cs="Times New Roman"/>
          <w:bCs/>
          <w:sz w:val="28"/>
          <w:szCs w:val="28"/>
          <w:lang w:eastAsia="ru-RU"/>
        </w:rPr>
        <w:t>На представленных корешках билетов отсутствует дата проведения мероприятия.</w:t>
      </w:r>
    </w:p>
    <w:p w:rsidR="003F02BC" w:rsidRPr="0095337E" w:rsidRDefault="003F02BC" w:rsidP="000731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5337E">
        <w:rPr>
          <w:rFonts w:ascii="Times New Roman" w:eastAsia="Times New Roman" w:hAnsi="Times New Roman" w:cs="Times New Roman"/>
          <w:bCs/>
          <w:sz w:val="28"/>
          <w:szCs w:val="28"/>
          <w:lang w:eastAsia="ru-RU"/>
        </w:rPr>
        <w:t xml:space="preserve">По данным журналов учета культурно-массовых мероприятий за 2023 год платные услуги предоставлены: Березовским СДК 1 244 посетителям, </w:t>
      </w:r>
      <w:proofErr w:type="spellStart"/>
      <w:r w:rsidRPr="0095337E">
        <w:rPr>
          <w:rFonts w:ascii="Times New Roman" w:eastAsia="Times New Roman" w:hAnsi="Times New Roman" w:cs="Times New Roman"/>
          <w:bCs/>
          <w:sz w:val="28"/>
          <w:szCs w:val="28"/>
          <w:lang w:eastAsia="ru-RU"/>
        </w:rPr>
        <w:t>Новоеловским</w:t>
      </w:r>
      <w:proofErr w:type="spellEnd"/>
      <w:r w:rsidRPr="0095337E">
        <w:rPr>
          <w:rFonts w:ascii="Times New Roman" w:eastAsia="Times New Roman" w:hAnsi="Times New Roman" w:cs="Times New Roman"/>
          <w:bCs/>
          <w:sz w:val="28"/>
          <w:szCs w:val="28"/>
          <w:lang w:eastAsia="ru-RU"/>
        </w:rPr>
        <w:t xml:space="preserve"> СДК 368 посетителям, </w:t>
      </w:r>
      <w:proofErr w:type="spellStart"/>
      <w:r w:rsidRPr="0095337E">
        <w:rPr>
          <w:rFonts w:ascii="Times New Roman" w:eastAsia="Times New Roman" w:hAnsi="Times New Roman" w:cs="Times New Roman"/>
          <w:bCs/>
          <w:sz w:val="28"/>
          <w:szCs w:val="28"/>
          <w:lang w:eastAsia="ru-RU"/>
        </w:rPr>
        <w:t>Сучкивским</w:t>
      </w:r>
      <w:proofErr w:type="spellEnd"/>
      <w:r w:rsidRPr="0095337E">
        <w:rPr>
          <w:rFonts w:ascii="Times New Roman" w:eastAsia="Times New Roman" w:hAnsi="Times New Roman" w:cs="Times New Roman"/>
          <w:bCs/>
          <w:sz w:val="28"/>
          <w:szCs w:val="28"/>
          <w:lang w:eastAsia="ru-RU"/>
        </w:rPr>
        <w:t xml:space="preserve"> СДК 2 359 посетителям. Всего платные услуги оказаны 3 971 посетителю.</w:t>
      </w:r>
    </w:p>
    <w:p w:rsidR="003F02BC" w:rsidRPr="0095337E" w:rsidRDefault="003F02BC" w:rsidP="000731B8">
      <w:pPr>
        <w:pStyle w:val="a9"/>
        <w:ind w:firstLine="709"/>
        <w:jc w:val="both"/>
        <w:rPr>
          <w:rFonts w:ascii="Times New Roman" w:hAnsi="Times New Roman"/>
          <w:sz w:val="28"/>
          <w:szCs w:val="28"/>
        </w:rPr>
      </w:pPr>
      <w:r w:rsidRPr="0095337E">
        <w:rPr>
          <w:rFonts w:ascii="Times New Roman" w:hAnsi="Times New Roman"/>
          <w:sz w:val="28"/>
          <w:szCs w:val="28"/>
        </w:rPr>
        <w:t xml:space="preserve">По данным бухгалтерского учета по </w:t>
      </w:r>
      <w:proofErr w:type="spellStart"/>
      <w:r w:rsidRPr="0095337E">
        <w:rPr>
          <w:rFonts w:ascii="Times New Roman" w:hAnsi="Times New Roman"/>
          <w:sz w:val="28"/>
          <w:szCs w:val="28"/>
        </w:rPr>
        <w:t>забалансовому</w:t>
      </w:r>
      <w:proofErr w:type="spellEnd"/>
      <w:r w:rsidRPr="0095337E">
        <w:rPr>
          <w:rFonts w:ascii="Times New Roman" w:hAnsi="Times New Roman"/>
          <w:sz w:val="28"/>
          <w:szCs w:val="28"/>
        </w:rPr>
        <w:t xml:space="preserve"> счету 03 «Бланки строгой отчетности» списано 2 647 билетов, учреждением представлены корешки билетов в количестве 1 692 штук, по журналам учета культурно-массовых мероприятий  продано 3 971 билет.</w:t>
      </w:r>
    </w:p>
    <w:p w:rsidR="003F02BC" w:rsidRPr="000731B8" w:rsidRDefault="003F02BC" w:rsidP="000731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1B8">
        <w:rPr>
          <w:rFonts w:ascii="Times New Roman" w:eastAsia="Times New Roman" w:hAnsi="Times New Roman" w:cs="Times New Roman"/>
          <w:sz w:val="28"/>
          <w:szCs w:val="28"/>
          <w:lang w:eastAsia="ru-RU"/>
        </w:rPr>
        <w:t>Провести достоверную оценку количества посетителей, оценку проданных билетов, полученных денежных средств  не возможно.</w:t>
      </w:r>
    </w:p>
    <w:p w:rsidR="003F02BC" w:rsidRPr="0095337E" w:rsidRDefault="003F02BC" w:rsidP="000731B8">
      <w:pPr>
        <w:pStyle w:val="a9"/>
        <w:ind w:firstLine="709"/>
        <w:jc w:val="both"/>
        <w:rPr>
          <w:rFonts w:ascii="Times New Roman" w:hAnsi="Times New Roman"/>
          <w:sz w:val="28"/>
          <w:szCs w:val="28"/>
        </w:rPr>
      </w:pPr>
      <w:r w:rsidRPr="0095337E">
        <w:rPr>
          <w:rFonts w:ascii="Times New Roman" w:hAnsi="Times New Roman"/>
          <w:sz w:val="28"/>
          <w:szCs w:val="28"/>
        </w:rPr>
        <w:t xml:space="preserve">По Актам на списание билетов от 29.09.2023г. сумма доходов от предоставления платных услуг составляет 49 540,00 </w:t>
      </w:r>
      <w:r w:rsidRPr="00026FB4">
        <w:rPr>
          <w:rFonts w:ascii="Times New Roman" w:hAnsi="Times New Roman"/>
          <w:sz w:val="28"/>
          <w:szCs w:val="28"/>
        </w:rPr>
        <w:t>рублей</w:t>
      </w:r>
      <w:r w:rsidR="00BB43CF" w:rsidRPr="00026FB4">
        <w:rPr>
          <w:rFonts w:ascii="Times New Roman" w:hAnsi="Times New Roman"/>
          <w:sz w:val="28"/>
          <w:szCs w:val="28"/>
        </w:rPr>
        <w:t xml:space="preserve"> (приложение</w:t>
      </w:r>
      <w:r w:rsidR="00EE21EE" w:rsidRPr="00026FB4">
        <w:rPr>
          <w:rFonts w:ascii="Times New Roman" w:hAnsi="Times New Roman"/>
          <w:sz w:val="28"/>
          <w:szCs w:val="28"/>
        </w:rPr>
        <w:t xml:space="preserve"> 23</w:t>
      </w:r>
      <w:r w:rsidR="00BB43CF" w:rsidRPr="00026FB4">
        <w:rPr>
          <w:rFonts w:ascii="Times New Roman" w:hAnsi="Times New Roman"/>
          <w:sz w:val="28"/>
          <w:szCs w:val="28"/>
        </w:rPr>
        <w:t>)</w:t>
      </w:r>
      <w:r w:rsidRPr="00026FB4">
        <w:rPr>
          <w:rFonts w:ascii="Times New Roman" w:hAnsi="Times New Roman"/>
          <w:sz w:val="28"/>
          <w:szCs w:val="28"/>
        </w:rPr>
        <w:t>.</w:t>
      </w:r>
    </w:p>
    <w:p w:rsidR="003F02BC" w:rsidRPr="0095337E" w:rsidRDefault="003F02BC" w:rsidP="000731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 xml:space="preserve">Согласно информации об оказании платных услуг, представленной Учреждением,  данным бухгалтерского учета в 2023 году, доходы от приносящей доход деятельности составили 13 870,00 рублей. </w:t>
      </w:r>
    </w:p>
    <w:p w:rsidR="008C4B7E" w:rsidRPr="0095337E" w:rsidRDefault="003F02BC" w:rsidP="009D4AEC">
      <w:pPr>
        <w:spacing w:after="0" w:line="240" w:lineRule="auto"/>
        <w:ind w:firstLine="709"/>
        <w:jc w:val="both"/>
        <w:rPr>
          <w:rFonts w:ascii="Times New Roman" w:eastAsia="Times New Roman" w:hAnsi="Times New Roman" w:cs="Times New Roman"/>
          <w:b/>
          <w:sz w:val="28"/>
          <w:szCs w:val="28"/>
          <w:lang w:eastAsia="ru-RU"/>
        </w:rPr>
      </w:pPr>
      <w:proofErr w:type="gramStart"/>
      <w:r w:rsidRPr="0095337E">
        <w:rPr>
          <w:rFonts w:ascii="Times New Roman" w:eastAsia="Times New Roman" w:hAnsi="Times New Roman" w:cs="Times New Roman"/>
          <w:sz w:val="28"/>
          <w:szCs w:val="28"/>
          <w:lang w:eastAsia="ru-RU"/>
        </w:rPr>
        <w:t xml:space="preserve">Сумма доходов, полученных от приносящей доход деятельности в сумме 11 950,00 рублей (разница между суммой доходов, подтвержденной корешками билетов и суммой доходов, отраженных в бухгалтерском учете) не внесена на счет Учреждения, открытый в Федеральном казначействе и не отражена на счетах бухгалтерского учета и в формах годовой отчетности </w:t>
      </w:r>
      <w:r w:rsidRPr="0095337E">
        <w:rPr>
          <w:rFonts w:ascii="Times New Roman" w:eastAsia="Times New Roman" w:hAnsi="Times New Roman" w:cs="Times New Roman"/>
          <w:b/>
          <w:sz w:val="28"/>
          <w:szCs w:val="28"/>
          <w:lang w:eastAsia="ru-RU"/>
        </w:rPr>
        <w:t>(п.2.8 КН*</w:t>
      </w:r>
      <w:r w:rsidR="000C5720">
        <w:rPr>
          <w:rFonts w:ascii="Times New Roman" w:eastAsia="Times New Roman" w:hAnsi="Times New Roman" w:cs="Times New Roman"/>
          <w:b/>
          <w:sz w:val="28"/>
          <w:szCs w:val="28"/>
          <w:lang w:eastAsia="ru-RU"/>
        </w:rPr>
        <w:t>, п.2.11 КН*</w:t>
      </w:r>
      <w:r w:rsidRPr="0095337E">
        <w:rPr>
          <w:rFonts w:ascii="Times New Roman" w:eastAsia="Times New Roman" w:hAnsi="Times New Roman" w:cs="Times New Roman"/>
          <w:b/>
          <w:sz w:val="28"/>
          <w:szCs w:val="28"/>
          <w:lang w:eastAsia="ru-RU"/>
        </w:rPr>
        <w:t xml:space="preserve">). </w:t>
      </w:r>
      <w:proofErr w:type="gramEnd"/>
    </w:p>
    <w:p w:rsidR="00FA2C53" w:rsidRPr="0095337E" w:rsidRDefault="00FA2C53" w:rsidP="009D4AEC">
      <w:pPr>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 xml:space="preserve">В нарушение Инструкции 52н прием денежных средств от </w:t>
      </w:r>
      <w:r w:rsidR="00C5313D">
        <w:rPr>
          <w:rFonts w:ascii="Times New Roman" w:eastAsia="Times New Roman" w:hAnsi="Times New Roman" w:cs="Times New Roman"/>
          <w:sz w:val="28"/>
          <w:szCs w:val="28"/>
          <w:lang w:eastAsia="ru-RU"/>
        </w:rPr>
        <w:t>структурных подразделений</w:t>
      </w:r>
      <w:r w:rsidRPr="0095337E">
        <w:rPr>
          <w:rFonts w:ascii="Times New Roman" w:eastAsia="Times New Roman" w:hAnsi="Times New Roman" w:cs="Times New Roman"/>
          <w:sz w:val="28"/>
          <w:szCs w:val="28"/>
          <w:lang w:eastAsia="ru-RU"/>
        </w:rPr>
        <w:t xml:space="preserve"> оформлен  платежной ведомостью ф. 0301011</w:t>
      </w:r>
      <w:r w:rsidR="00261192" w:rsidRPr="0095337E">
        <w:rPr>
          <w:rFonts w:ascii="Times New Roman" w:eastAsia="Times New Roman" w:hAnsi="Times New Roman" w:cs="Times New Roman"/>
          <w:sz w:val="28"/>
          <w:szCs w:val="28"/>
          <w:lang w:eastAsia="ru-RU"/>
        </w:rPr>
        <w:t xml:space="preserve">. </w:t>
      </w:r>
      <w:proofErr w:type="gramStart"/>
      <w:r w:rsidR="00261192" w:rsidRPr="0095337E">
        <w:rPr>
          <w:rFonts w:ascii="Times New Roman" w:eastAsia="Times New Roman" w:hAnsi="Times New Roman" w:cs="Times New Roman"/>
          <w:sz w:val="28"/>
          <w:szCs w:val="28"/>
          <w:lang w:eastAsia="ru-RU"/>
        </w:rPr>
        <w:t xml:space="preserve">Учетной политикой данная форма не </w:t>
      </w:r>
      <w:r w:rsidR="00261192" w:rsidRPr="00C5313D">
        <w:rPr>
          <w:rFonts w:ascii="Times New Roman" w:eastAsia="Times New Roman" w:hAnsi="Times New Roman" w:cs="Times New Roman"/>
          <w:sz w:val="28"/>
          <w:szCs w:val="28"/>
          <w:lang w:eastAsia="ru-RU"/>
        </w:rPr>
        <w:t>утверждена</w:t>
      </w:r>
      <w:r w:rsidRPr="00C5313D">
        <w:rPr>
          <w:rFonts w:ascii="Times New Roman" w:eastAsia="Times New Roman" w:hAnsi="Times New Roman" w:cs="Times New Roman"/>
          <w:sz w:val="28"/>
          <w:szCs w:val="28"/>
          <w:lang w:eastAsia="ru-RU"/>
        </w:rPr>
        <w:t xml:space="preserve"> (</w:t>
      </w:r>
      <w:r w:rsidR="00BF573E" w:rsidRPr="00C5313D">
        <w:rPr>
          <w:rFonts w:ascii="Times New Roman" w:eastAsia="Times New Roman" w:hAnsi="Times New Roman" w:cs="Times New Roman"/>
          <w:sz w:val="28"/>
          <w:szCs w:val="28"/>
          <w:lang w:eastAsia="ru-RU"/>
        </w:rPr>
        <w:t>П</w:t>
      </w:r>
      <w:r w:rsidRPr="00C5313D">
        <w:rPr>
          <w:rFonts w:ascii="Times New Roman" w:eastAsia="Times New Roman" w:hAnsi="Times New Roman" w:cs="Times New Roman"/>
          <w:sz w:val="28"/>
          <w:szCs w:val="28"/>
          <w:lang w:eastAsia="ru-RU"/>
        </w:rPr>
        <w:t>риложение</w:t>
      </w:r>
      <w:r w:rsidR="00BF573E" w:rsidRPr="00F25C0B">
        <w:rPr>
          <w:rFonts w:ascii="Times New Roman" w:eastAsia="Times New Roman" w:hAnsi="Times New Roman" w:cs="Times New Roman"/>
          <w:sz w:val="28"/>
          <w:szCs w:val="28"/>
          <w:lang w:eastAsia="ru-RU"/>
        </w:rPr>
        <w:t xml:space="preserve"> 2</w:t>
      </w:r>
      <w:r w:rsidR="00783762" w:rsidRPr="00F25C0B">
        <w:rPr>
          <w:rFonts w:ascii="Times New Roman" w:eastAsia="Times New Roman" w:hAnsi="Times New Roman" w:cs="Times New Roman"/>
          <w:sz w:val="28"/>
          <w:szCs w:val="28"/>
          <w:lang w:eastAsia="ru-RU"/>
        </w:rPr>
        <w:t>4</w:t>
      </w:r>
      <w:r w:rsidRPr="00F25C0B">
        <w:rPr>
          <w:rFonts w:ascii="Times New Roman" w:eastAsia="Times New Roman" w:hAnsi="Times New Roman" w:cs="Times New Roman"/>
          <w:sz w:val="28"/>
          <w:szCs w:val="28"/>
          <w:lang w:eastAsia="ru-RU"/>
        </w:rPr>
        <w:t>)</w:t>
      </w:r>
      <w:r w:rsidR="00BB43CF" w:rsidRPr="00F25C0B">
        <w:rPr>
          <w:rFonts w:ascii="Times New Roman" w:eastAsia="Times New Roman" w:hAnsi="Times New Roman" w:cs="Times New Roman"/>
          <w:sz w:val="28"/>
          <w:szCs w:val="28"/>
          <w:lang w:eastAsia="ru-RU"/>
        </w:rPr>
        <w:t xml:space="preserve"> </w:t>
      </w:r>
      <w:r w:rsidR="004217A3" w:rsidRPr="00F25C0B">
        <w:rPr>
          <w:rFonts w:ascii="Times New Roman" w:eastAsia="Times New Roman" w:hAnsi="Times New Roman" w:cs="Times New Roman"/>
          <w:b/>
          <w:sz w:val="28"/>
          <w:szCs w:val="28"/>
          <w:lang w:eastAsia="ru-RU"/>
        </w:rPr>
        <w:t>(</w:t>
      </w:r>
      <w:r w:rsidR="004217A3">
        <w:rPr>
          <w:rFonts w:ascii="Times New Roman" w:eastAsia="Times New Roman" w:hAnsi="Times New Roman" w:cs="Times New Roman"/>
          <w:b/>
          <w:sz w:val="28"/>
          <w:szCs w:val="28"/>
          <w:lang w:eastAsia="ru-RU"/>
        </w:rPr>
        <w:t>п.2.2</w:t>
      </w:r>
      <w:r w:rsidR="008218DB">
        <w:rPr>
          <w:rFonts w:ascii="Times New Roman" w:eastAsia="Times New Roman" w:hAnsi="Times New Roman" w:cs="Times New Roman"/>
          <w:b/>
          <w:sz w:val="28"/>
          <w:szCs w:val="28"/>
          <w:lang w:eastAsia="ru-RU"/>
        </w:rPr>
        <w:t>.</w:t>
      </w:r>
      <w:proofErr w:type="gramEnd"/>
      <w:r w:rsidR="004217A3">
        <w:rPr>
          <w:rFonts w:ascii="Times New Roman" w:eastAsia="Times New Roman" w:hAnsi="Times New Roman" w:cs="Times New Roman"/>
          <w:b/>
          <w:sz w:val="28"/>
          <w:szCs w:val="28"/>
          <w:lang w:eastAsia="ru-RU"/>
        </w:rPr>
        <w:t xml:space="preserve"> КН*</w:t>
      </w:r>
      <w:r w:rsidR="004217A3" w:rsidRPr="004217A3">
        <w:rPr>
          <w:rFonts w:ascii="Times New Roman" w:eastAsia="Times New Roman" w:hAnsi="Times New Roman" w:cs="Times New Roman"/>
          <w:b/>
          <w:sz w:val="28"/>
          <w:szCs w:val="28"/>
          <w:lang w:eastAsia="ru-RU"/>
        </w:rPr>
        <w:t>).</w:t>
      </w:r>
      <w:r w:rsidRPr="0095337E">
        <w:rPr>
          <w:rFonts w:ascii="Times New Roman" w:eastAsia="Times New Roman" w:hAnsi="Times New Roman" w:cs="Times New Roman"/>
          <w:sz w:val="28"/>
          <w:szCs w:val="28"/>
          <w:lang w:eastAsia="ru-RU"/>
        </w:rPr>
        <w:t xml:space="preserve"> </w:t>
      </w:r>
    </w:p>
    <w:p w:rsidR="00B653CE" w:rsidRPr="007D10F4" w:rsidRDefault="00B653CE" w:rsidP="009D4A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10F4">
        <w:rPr>
          <w:rFonts w:ascii="Times New Roman" w:eastAsia="Times New Roman" w:hAnsi="Times New Roman" w:cs="Times New Roman"/>
          <w:sz w:val="28"/>
          <w:szCs w:val="28"/>
          <w:lang w:eastAsia="ru-RU"/>
        </w:rPr>
        <w:t>В нарушение п. 166-168 Инструкции № 157н, оформление, учет кассовых операций и учет операций по движению наличных денежных средств за 2023 год в Учреждении не велся, на момент проверки отсутствует.</w:t>
      </w:r>
    </w:p>
    <w:p w:rsidR="00FA2C53" w:rsidRPr="007D10F4" w:rsidRDefault="00FA2C53" w:rsidP="009B4D73">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7D10F4">
        <w:rPr>
          <w:rFonts w:ascii="Times New Roman" w:eastAsia="Times New Roman" w:hAnsi="Times New Roman" w:cs="Times New Roman"/>
          <w:sz w:val="28"/>
          <w:szCs w:val="28"/>
          <w:lang w:eastAsia="ru-RU"/>
        </w:rPr>
        <w:t xml:space="preserve">Нарушение  порядка работы с денежной наличностью и порядка ведения кассовых операций, выразившееся </w:t>
      </w:r>
      <w:proofErr w:type="gramStart"/>
      <w:r w:rsidRPr="007D10F4">
        <w:rPr>
          <w:rFonts w:ascii="Times New Roman" w:eastAsia="Times New Roman" w:hAnsi="Times New Roman" w:cs="Times New Roman"/>
          <w:sz w:val="28"/>
          <w:szCs w:val="28"/>
          <w:lang w:eastAsia="ru-RU"/>
        </w:rPr>
        <w:t>в</w:t>
      </w:r>
      <w:proofErr w:type="gramEnd"/>
      <w:r w:rsidRPr="007D10F4">
        <w:rPr>
          <w:rFonts w:ascii="Times New Roman" w:eastAsia="Times New Roman" w:hAnsi="Times New Roman" w:cs="Times New Roman"/>
          <w:sz w:val="28"/>
          <w:szCs w:val="28"/>
          <w:lang w:eastAsia="ru-RU"/>
        </w:rPr>
        <w:t xml:space="preserve"> не</w:t>
      </w:r>
      <w:r w:rsidR="00303306" w:rsidRPr="007D10F4">
        <w:rPr>
          <w:rFonts w:ascii="Times New Roman" w:eastAsia="Times New Roman" w:hAnsi="Times New Roman" w:cs="Times New Roman"/>
          <w:sz w:val="28"/>
          <w:szCs w:val="28"/>
          <w:lang w:eastAsia="ru-RU"/>
        </w:rPr>
        <w:t xml:space="preserve"> </w:t>
      </w:r>
      <w:r w:rsidRPr="007D10F4">
        <w:rPr>
          <w:rFonts w:ascii="Times New Roman" w:eastAsia="Times New Roman" w:hAnsi="Times New Roman" w:cs="Times New Roman"/>
          <w:sz w:val="28"/>
          <w:szCs w:val="28"/>
          <w:lang w:eastAsia="ru-RU"/>
        </w:rPr>
        <w:t xml:space="preserve">оприходовании </w:t>
      </w:r>
      <w:proofErr w:type="gramStart"/>
      <w:r w:rsidRPr="007D10F4">
        <w:rPr>
          <w:rFonts w:ascii="Times New Roman" w:eastAsia="Times New Roman" w:hAnsi="Times New Roman" w:cs="Times New Roman"/>
          <w:sz w:val="28"/>
          <w:szCs w:val="28"/>
          <w:lang w:eastAsia="ru-RU"/>
        </w:rPr>
        <w:t>в</w:t>
      </w:r>
      <w:proofErr w:type="gramEnd"/>
      <w:r w:rsidRPr="007D10F4">
        <w:rPr>
          <w:rFonts w:ascii="Times New Roman" w:eastAsia="Times New Roman" w:hAnsi="Times New Roman" w:cs="Times New Roman"/>
          <w:sz w:val="28"/>
          <w:szCs w:val="28"/>
          <w:lang w:eastAsia="ru-RU"/>
        </w:rPr>
        <w:t xml:space="preserve"> кассу денежной наличности</w:t>
      </w:r>
      <w:r w:rsidR="00303306" w:rsidRPr="007D10F4">
        <w:rPr>
          <w:rFonts w:ascii="Times New Roman" w:eastAsia="Times New Roman" w:hAnsi="Times New Roman" w:cs="Times New Roman"/>
          <w:sz w:val="28"/>
          <w:szCs w:val="28"/>
          <w:lang w:eastAsia="ru-RU"/>
        </w:rPr>
        <w:t>,</w:t>
      </w:r>
      <w:r w:rsidRPr="007D10F4">
        <w:rPr>
          <w:rFonts w:ascii="Times New Roman" w:eastAsia="Times New Roman" w:hAnsi="Times New Roman" w:cs="Times New Roman"/>
          <w:sz w:val="28"/>
          <w:szCs w:val="28"/>
          <w:lang w:eastAsia="ru-RU"/>
        </w:rPr>
        <w:t xml:space="preserve">  является нарушением, содержащим признаки </w:t>
      </w:r>
      <w:r w:rsidRPr="007D10F4">
        <w:rPr>
          <w:rFonts w:ascii="Times New Roman" w:eastAsia="Times New Roman" w:hAnsi="Times New Roman" w:cs="Times New Roman"/>
          <w:sz w:val="28"/>
          <w:szCs w:val="28"/>
          <w:lang w:eastAsia="ru-RU"/>
        </w:rPr>
        <w:lastRenderedPageBreak/>
        <w:t xml:space="preserve">административного правонарушения, предусмотренного  ст.15.1. </w:t>
      </w:r>
      <w:proofErr w:type="gramStart"/>
      <w:r w:rsidRPr="007D10F4">
        <w:rPr>
          <w:rFonts w:ascii="Times New Roman" w:eastAsia="Times New Roman" w:hAnsi="Times New Roman" w:cs="Times New Roman"/>
          <w:sz w:val="28"/>
          <w:szCs w:val="28"/>
          <w:lang w:eastAsia="ru-RU"/>
        </w:rPr>
        <w:t xml:space="preserve">КоАП РФ  </w:t>
      </w:r>
      <w:r w:rsidRPr="007D10F4">
        <w:rPr>
          <w:rFonts w:ascii="Times New Roman" w:eastAsia="Times New Roman" w:hAnsi="Times New Roman" w:cs="Times New Roman"/>
          <w:b/>
          <w:sz w:val="28"/>
          <w:szCs w:val="28"/>
          <w:lang w:eastAsia="ru-RU"/>
        </w:rPr>
        <w:t>(</w:t>
      </w:r>
      <w:r w:rsidR="008218DB">
        <w:rPr>
          <w:rFonts w:ascii="Times New Roman" w:eastAsia="Times New Roman" w:hAnsi="Times New Roman" w:cs="Times New Roman"/>
          <w:b/>
          <w:sz w:val="28"/>
          <w:szCs w:val="28"/>
          <w:lang w:eastAsia="ru-RU"/>
        </w:rPr>
        <w:t xml:space="preserve">п. </w:t>
      </w:r>
      <w:r w:rsidRPr="007D10F4">
        <w:rPr>
          <w:rFonts w:ascii="Times New Roman" w:eastAsia="Times New Roman" w:hAnsi="Times New Roman" w:cs="Times New Roman"/>
          <w:b/>
          <w:sz w:val="28"/>
          <w:szCs w:val="28"/>
          <w:lang w:eastAsia="ru-RU"/>
        </w:rPr>
        <w:t>2.8.</w:t>
      </w:r>
      <w:proofErr w:type="gramEnd"/>
      <w:r w:rsidRPr="007D10F4">
        <w:rPr>
          <w:rFonts w:ascii="Times New Roman" w:eastAsia="Times New Roman" w:hAnsi="Times New Roman" w:cs="Times New Roman"/>
          <w:b/>
          <w:sz w:val="28"/>
          <w:szCs w:val="28"/>
          <w:lang w:eastAsia="ru-RU"/>
        </w:rPr>
        <w:t xml:space="preserve"> </w:t>
      </w:r>
      <w:proofErr w:type="gramStart"/>
      <w:r w:rsidRPr="007D10F4">
        <w:rPr>
          <w:rFonts w:ascii="Times New Roman" w:eastAsia="Times New Roman" w:hAnsi="Times New Roman" w:cs="Times New Roman"/>
          <w:b/>
          <w:sz w:val="28"/>
          <w:szCs w:val="28"/>
          <w:lang w:eastAsia="ru-RU"/>
        </w:rPr>
        <w:t>КН*)</w:t>
      </w:r>
      <w:r w:rsidRPr="007D10F4">
        <w:rPr>
          <w:rFonts w:ascii="Times New Roman" w:eastAsia="Times New Roman" w:hAnsi="Times New Roman" w:cs="Times New Roman"/>
          <w:sz w:val="28"/>
          <w:szCs w:val="28"/>
          <w:lang w:eastAsia="ru-RU"/>
        </w:rPr>
        <w:t xml:space="preserve">. </w:t>
      </w:r>
      <w:proofErr w:type="gramEnd"/>
    </w:p>
    <w:p w:rsidR="00FA2C53" w:rsidRDefault="00FA2C53" w:rsidP="009D4AEC">
      <w:pPr>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b/>
          <w:sz w:val="28"/>
          <w:szCs w:val="28"/>
          <w:lang w:eastAsia="ru-RU"/>
        </w:rPr>
        <w:t>Выводы:</w:t>
      </w:r>
      <w:r w:rsidRPr="0095337E">
        <w:rPr>
          <w:rFonts w:ascii="Times New Roman" w:eastAsia="Times New Roman" w:hAnsi="Times New Roman" w:cs="Times New Roman"/>
          <w:sz w:val="28"/>
          <w:szCs w:val="28"/>
          <w:lang w:eastAsia="ru-RU"/>
        </w:rPr>
        <w:t xml:space="preserve"> Проверка учета собственных доходов Учреждения выявила многочисленные нарушения порядка работы с денежной наличностью и порядка ведения кассовых операций, выраженные в отсутствии документов по кассе, отсутствия приходных и расходных кассовых ордеров, кассовой книги. Не соблюдается периодичность сдачи наличных денег в банк для зачисления на счет юридического лица.  В учреждении отсутствует достоверный учет проданных билетов, полученных денежных средств от платных услуг.</w:t>
      </w:r>
    </w:p>
    <w:p w:rsidR="009D4AEC" w:rsidRPr="0095337E" w:rsidRDefault="009D4AEC" w:rsidP="009D4AEC">
      <w:pPr>
        <w:spacing w:after="0" w:line="240" w:lineRule="auto"/>
        <w:ind w:firstLine="709"/>
        <w:jc w:val="both"/>
        <w:rPr>
          <w:rFonts w:ascii="Times New Roman" w:eastAsia="Times New Roman" w:hAnsi="Times New Roman" w:cs="Times New Roman"/>
          <w:sz w:val="28"/>
          <w:szCs w:val="28"/>
          <w:lang w:eastAsia="ru-RU"/>
        </w:rPr>
      </w:pPr>
    </w:p>
    <w:p w:rsidR="00C44D64" w:rsidRPr="009D4AEC" w:rsidRDefault="009D4AEC" w:rsidP="009D4AEC">
      <w:pPr>
        <w:jc w:val="both"/>
        <w:rPr>
          <w:rFonts w:ascii="Times New Roman" w:hAnsi="Times New Roman" w:cs="Times New Roman"/>
          <w:b/>
          <w:sz w:val="28"/>
          <w:szCs w:val="28"/>
        </w:rPr>
      </w:pPr>
      <w:r w:rsidRPr="009D4AEC">
        <w:rPr>
          <w:rFonts w:ascii="Times New Roman" w:hAnsi="Times New Roman" w:cs="Times New Roman"/>
          <w:b/>
          <w:sz w:val="28"/>
          <w:szCs w:val="28"/>
        </w:rPr>
        <w:t>Воп</w:t>
      </w:r>
      <w:r w:rsidR="00C44D64" w:rsidRPr="009D4AEC">
        <w:rPr>
          <w:rFonts w:ascii="Times New Roman" w:hAnsi="Times New Roman" w:cs="Times New Roman"/>
          <w:b/>
          <w:sz w:val="28"/>
          <w:szCs w:val="28"/>
        </w:rPr>
        <w:t>рос 4. Проверка правильности организации и ведения бухгалтерского учета, достоверности отчетности и своевременности ее представления.</w:t>
      </w:r>
    </w:p>
    <w:p w:rsidR="00C44D64" w:rsidRPr="0095337E" w:rsidRDefault="00C44D64" w:rsidP="009D4AEC">
      <w:pPr>
        <w:autoSpaceDE w:val="0"/>
        <w:autoSpaceDN w:val="0"/>
        <w:adjustRightInd w:val="0"/>
        <w:spacing w:after="0" w:line="240" w:lineRule="auto"/>
        <w:ind w:right="-285" w:firstLine="709"/>
        <w:jc w:val="both"/>
        <w:rPr>
          <w:rFonts w:ascii="Times New Roman" w:eastAsia="Times New Roman" w:hAnsi="Times New Roman" w:cs="Times New Roman"/>
          <w:bCs/>
          <w:sz w:val="28"/>
          <w:szCs w:val="28"/>
          <w:lang w:eastAsia="ru-RU"/>
        </w:rPr>
      </w:pPr>
      <w:r w:rsidRPr="0095337E">
        <w:rPr>
          <w:rFonts w:ascii="Times New Roman" w:eastAsia="Times New Roman" w:hAnsi="Times New Roman" w:cs="Times New Roman"/>
          <w:bCs/>
          <w:sz w:val="28"/>
          <w:szCs w:val="28"/>
          <w:lang w:eastAsia="ru-RU"/>
        </w:rPr>
        <w:t xml:space="preserve">Ведение бухгалтерского учета в Учреждении осуществляет МКУ «Централизованная бухгалтерия </w:t>
      </w:r>
      <w:proofErr w:type="spellStart"/>
      <w:r w:rsidRPr="0095337E">
        <w:rPr>
          <w:rFonts w:ascii="Times New Roman" w:eastAsia="Times New Roman" w:hAnsi="Times New Roman" w:cs="Times New Roman"/>
          <w:bCs/>
          <w:sz w:val="28"/>
          <w:szCs w:val="28"/>
          <w:lang w:eastAsia="ru-RU"/>
        </w:rPr>
        <w:t>Большеулуйского</w:t>
      </w:r>
      <w:proofErr w:type="spellEnd"/>
      <w:r w:rsidRPr="0095337E">
        <w:rPr>
          <w:rFonts w:ascii="Times New Roman" w:eastAsia="Times New Roman" w:hAnsi="Times New Roman" w:cs="Times New Roman"/>
          <w:bCs/>
          <w:sz w:val="28"/>
          <w:szCs w:val="28"/>
          <w:lang w:eastAsia="ru-RU"/>
        </w:rPr>
        <w:t xml:space="preserve"> района» (далее – Централизованная бухгалтерия) на основании договора на оказание бухгалтерских услуг № 52 от 01.01.2014г. </w:t>
      </w:r>
    </w:p>
    <w:p w:rsidR="00C44D64" w:rsidRPr="0095337E" w:rsidRDefault="00C44D64" w:rsidP="009D4AEC">
      <w:pPr>
        <w:autoSpaceDE w:val="0"/>
        <w:autoSpaceDN w:val="0"/>
        <w:adjustRightInd w:val="0"/>
        <w:spacing w:after="0" w:line="240" w:lineRule="auto"/>
        <w:ind w:right="-285" w:firstLine="709"/>
        <w:jc w:val="both"/>
        <w:rPr>
          <w:rFonts w:ascii="Times New Roman" w:eastAsia="Times New Roman" w:hAnsi="Times New Roman" w:cs="Times New Roman"/>
          <w:bCs/>
          <w:sz w:val="28"/>
          <w:szCs w:val="28"/>
          <w:lang w:eastAsia="ru-RU"/>
        </w:rPr>
      </w:pPr>
      <w:r w:rsidRPr="0095337E">
        <w:rPr>
          <w:rFonts w:ascii="Times New Roman" w:eastAsia="Times New Roman" w:hAnsi="Times New Roman" w:cs="Times New Roman"/>
          <w:bCs/>
          <w:sz w:val="28"/>
          <w:szCs w:val="28"/>
          <w:lang w:eastAsia="ru-RU"/>
        </w:rPr>
        <w:t>Основным документом, регламентирующим организацию и ведение бухгалтерского учета в учреждении, является учетная политика.</w:t>
      </w:r>
    </w:p>
    <w:p w:rsidR="00C44D64" w:rsidRPr="0095337E" w:rsidRDefault="00C44D64" w:rsidP="00C44D64">
      <w:pPr>
        <w:autoSpaceDE w:val="0"/>
        <w:autoSpaceDN w:val="0"/>
        <w:adjustRightInd w:val="0"/>
        <w:spacing w:after="0" w:line="240" w:lineRule="auto"/>
        <w:ind w:right="-285" w:firstLine="709"/>
        <w:jc w:val="both"/>
        <w:rPr>
          <w:rFonts w:ascii="Times New Roman" w:eastAsia="Times New Roman" w:hAnsi="Times New Roman" w:cs="Times New Roman"/>
          <w:bCs/>
          <w:sz w:val="28"/>
          <w:szCs w:val="28"/>
          <w:lang w:eastAsia="ru-RU"/>
        </w:rPr>
      </w:pPr>
      <w:r w:rsidRPr="0095337E">
        <w:rPr>
          <w:rFonts w:ascii="Times New Roman" w:eastAsia="Times New Roman" w:hAnsi="Times New Roman" w:cs="Times New Roman"/>
          <w:bCs/>
          <w:sz w:val="28"/>
          <w:szCs w:val="28"/>
          <w:lang w:eastAsia="ru-RU"/>
        </w:rPr>
        <w:t xml:space="preserve">Формирование учетной политики определяется ст. 8 ФЗ № 402-ФЗ, п. 6  Инструкции № 157н, п. 7 Приказа Минфина России от 30.12.2017 N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(далее – СГС «Учетная политика, оценочные значения и ошибки»). </w:t>
      </w:r>
    </w:p>
    <w:p w:rsidR="00C44D64" w:rsidRPr="0095337E" w:rsidRDefault="00C44D64" w:rsidP="009F6D64">
      <w:pPr>
        <w:autoSpaceDE w:val="0"/>
        <w:autoSpaceDN w:val="0"/>
        <w:adjustRightInd w:val="0"/>
        <w:spacing w:after="0" w:line="240" w:lineRule="auto"/>
        <w:ind w:right="-285" w:firstLine="709"/>
        <w:jc w:val="both"/>
        <w:rPr>
          <w:rFonts w:ascii="Times New Roman" w:eastAsia="Times New Roman" w:hAnsi="Times New Roman" w:cs="Times New Roman"/>
          <w:bCs/>
          <w:sz w:val="28"/>
          <w:szCs w:val="28"/>
          <w:lang w:eastAsia="ru-RU"/>
        </w:rPr>
      </w:pPr>
      <w:r w:rsidRPr="0095337E">
        <w:rPr>
          <w:rFonts w:ascii="Times New Roman" w:eastAsia="Times New Roman" w:hAnsi="Times New Roman" w:cs="Times New Roman"/>
          <w:bCs/>
          <w:sz w:val="28"/>
          <w:szCs w:val="28"/>
          <w:lang w:eastAsia="ru-RU"/>
        </w:rPr>
        <w:t xml:space="preserve">Так как функции по ведению бухгалтерского учета переданы Централизованной бухгалтерии,  в проверяемом периоде применялась Единая учетная политика для целей бюджетного и бухгалтерского учета (далее – Учетная политика) для всех бюджетных учреждений, в отношении которых Централизованная бухгалтерия ведет бухгалтерский учет. </w:t>
      </w:r>
    </w:p>
    <w:p w:rsidR="00C44D64" w:rsidRPr="0095337E" w:rsidRDefault="00C44D64" w:rsidP="009F6D64">
      <w:pPr>
        <w:autoSpaceDE w:val="0"/>
        <w:autoSpaceDN w:val="0"/>
        <w:adjustRightInd w:val="0"/>
        <w:spacing w:after="0" w:line="240" w:lineRule="auto"/>
        <w:ind w:right="-285" w:firstLine="709"/>
        <w:jc w:val="both"/>
        <w:rPr>
          <w:rFonts w:ascii="Times New Roman" w:eastAsia="Times New Roman" w:hAnsi="Times New Roman" w:cs="Times New Roman"/>
          <w:bCs/>
          <w:sz w:val="28"/>
          <w:szCs w:val="28"/>
          <w:lang w:eastAsia="ru-RU"/>
        </w:rPr>
      </w:pPr>
      <w:r w:rsidRPr="0095337E">
        <w:rPr>
          <w:rFonts w:ascii="Times New Roman" w:eastAsia="Times New Roman" w:hAnsi="Times New Roman" w:cs="Times New Roman"/>
          <w:bCs/>
          <w:sz w:val="28"/>
          <w:szCs w:val="28"/>
          <w:lang w:eastAsia="ru-RU"/>
        </w:rPr>
        <w:t xml:space="preserve">В проверяемом периоде действовала Учетная политика, утвержденная приказом от 30.12.2021 г. № 47-п. </w:t>
      </w:r>
    </w:p>
    <w:p w:rsidR="00C44D64" w:rsidRPr="0095337E" w:rsidRDefault="00C44D64" w:rsidP="009F6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bCs/>
          <w:sz w:val="28"/>
          <w:szCs w:val="28"/>
          <w:lang w:eastAsia="ru-RU"/>
        </w:rPr>
        <w:t>Ведение бухгалтерского учета организуется руководителем экономического субъекта (ст.162 Бюджетного кодекса Российской Федерации, ч. 1 ст. 7 ФЗ № 402-ФЗ).  В соответствии с ч. 3 ст. 7 ФЗ № 402-ФЗ ответственность за формирование учетной политики, ведение бухгалтерского и налогового учета, своевременное представление полной и достоверной бюджетной отчетности возложены на главного бухгалтера Учреждения</w:t>
      </w:r>
      <w:r w:rsidRPr="0095337E">
        <w:rPr>
          <w:rFonts w:ascii="Times New Roman" w:eastAsia="Times New Roman" w:hAnsi="Times New Roman" w:cs="Times New Roman"/>
          <w:sz w:val="28"/>
          <w:szCs w:val="28"/>
          <w:lang w:eastAsia="ru-RU"/>
        </w:rPr>
        <w:t xml:space="preserve"> или  на иное физическое (юридическое) лицо, на которое возложено ведение бухгалтерского учета.</w:t>
      </w:r>
    </w:p>
    <w:p w:rsidR="00CF3305" w:rsidRPr="0095337E" w:rsidRDefault="00CF3305" w:rsidP="009F6D64">
      <w:pPr>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rPr>
      </w:pPr>
      <w:proofErr w:type="gramStart"/>
      <w:r w:rsidRPr="0095337E">
        <w:rPr>
          <w:rFonts w:ascii="Times New Roman" w:eastAsia="Courier New" w:hAnsi="Times New Roman" w:cs="Times New Roman"/>
          <w:color w:val="000000"/>
          <w:sz w:val="28"/>
          <w:szCs w:val="28"/>
          <w:lang w:eastAsia="ru-RU"/>
        </w:rPr>
        <w:lastRenderedPageBreak/>
        <w:t xml:space="preserve">В  целях  обеспечения  сохранности  материальных  ценностей  приказом Учреждения  от  </w:t>
      </w:r>
      <w:r w:rsidR="00D6274B" w:rsidRPr="0095337E">
        <w:rPr>
          <w:rFonts w:ascii="Times New Roman" w:eastAsia="Courier New" w:hAnsi="Times New Roman" w:cs="Times New Roman"/>
          <w:color w:val="000000"/>
          <w:sz w:val="28"/>
          <w:szCs w:val="28"/>
          <w:lang w:eastAsia="ru-RU"/>
        </w:rPr>
        <w:t>20</w:t>
      </w:r>
      <w:r w:rsidRPr="0095337E">
        <w:rPr>
          <w:rFonts w:ascii="Times New Roman" w:eastAsia="Courier New" w:hAnsi="Times New Roman" w:cs="Times New Roman"/>
          <w:color w:val="000000"/>
          <w:sz w:val="28"/>
          <w:szCs w:val="28"/>
          <w:lang w:eastAsia="ru-RU"/>
        </w:rPr>
        <w:t>.</w:t>
      </w:r>
      <w:r w:rsidR="00D6274B" w:rsidRPr="0095337E">
        <w:rPr>
          <w:rFonts w:ascii="Times New Roman" w:eastAsia="Courier New" w:hAnsi="Times New Roman" w:cs="Times New Roman"/>
          <w:color w:val="000000"/>
          <w:sz w:val="28"/>
          <w:szCs w:val="28"/>
          <w:lang w:eastAsia="ru-RU"/>
        </w:rPr>
        <w:t>01</w:t>
      </w:r>
      <w:r w:rsidRPr="0095337E">
        <w:rPr>
          <w:rFonts w:ascii="Times New Roman" w:eastAsia="Courier New" w:hAnsi="Times New Roman" w:cs="Times New Roman"/>
          <w:color w:val="000000"/>
          <w:sz w:val="28"/>
          <w:szCs w:val="28"/>
          <w:lang w:eastAsia="ru-RU"/>
        </w:rPr>
        <w:t>.202</w:t>
      </w:r>
      <w:r w:rsidR="00D6274B" w:rsidRPr="0095337E">
        <w:rPr>
          <w:rFonts w:ascii="Times New Roman" w:eastAsia="Courier New" w:hAnsi="Times New Roman" w:cs="Times New Roman"/>
          <w:color w:val="000000"/>
          <w:sz w:val="28"/>
          <w:szCs w:val="28"/>
          <w:lang w:eastAsia="ru-RU"/>
        </w:rPr>
        <w:t>3</w:t>
      </w:r>
      <w:r w:rsidRPr="0095337E">
        <w:rPr>
          <w:rFonts w:ascii="Times New Roman" w:eastAsia="Courier New" w:hAnsi="Times New Roman" w:cs="Times New Roman"/>
          <w:color w:val="000000"/>
          <w:sz w:val="28"/>
          <w:szCs w:val="28"/>
          <w:lang w:eastAsia="ru-RU"/>
        </w:rPr>
        <w:t xml:space="preserve">  № </w:t>
      </w:r>
      <w:r w:rsidR="00D6274B" w:rsidRPr="0095337E">
        <w:rPr>
          <w:rFonts w:ascii="Times New Roman" w:eastAsia="Courier New" w:hAnsi="Times New Roman" w:cs="Times New Roman"/>
          <w:color w:val="000000"/>
          <w:sz w:val="28"/>
          <w:szCs w:val="28"/>
          <w:lang w:eastAsia="ru-RU"/>
        </w:rPr>
        <w:t>03-а</w:t>
      </w:r>
      <w:r w:rsidRPr="0095337E">
        <w:rPr>
          <w:rFonts w:ascii="Times New Roman" w:eastAsia="Courier New" w:hAnsi="Times New Roman" w:cs="Times New Roman"/>
          <w:color w:val="000000"/>
          <w:sz w:val="28"/>
          <w:szCs w:val="28"/>
          <w:lang w:eastAsia="ru-RU"/>
        </w:rPr>
        <w:t xml:space="preserve">  «О  назначении материально-ответственн</w:t>
      </w:r>
      <w:r w:rsidR="00D6274B" w:rsidRPr="0095337E">
        <w:rPr>
          <w:rFonts w:ascii="Times New Roman" w:eastAsia="Courier New" w:hAnsi="Times New Roman" w:cs="Times New Roman"/>
          <w:color w:val="000000"/>
          <w:sz w:val="28"/>
          <w:szCs w:val="28"/>
          <w:lang w:eastAsia="ru-RU"/>
        </w:rPr>
        <w:t>ого</w:t>
      </w:r>
      <w:r w:rsidRPr="0095337E">
        <w:rPr>
          <w:rFonts w:ascii="Times New Roman" w:eastAsia="Courier New" w:hAnsi="Times New Roman" w:cs="Times New Roman"/>
          <w:color w:val="000000"/>
          <w:sz w:val="28"/>
          <w:szCs w:val="28"/>
          <w:lang w:eastAsia="ru-RU"/>
        </w:rPr>
        <w:t xml:space="preserve">  лиц</w:t>
      </w:r>
      <w:r w:rsidR="00D6274B" w:rsidRPr="0095337E">
        <w:rPr>
          <w:rFonts w:ascii="Times New Roman" w:eastAsia="Courier New" w:hAnsi="Times New Roman" w:cs="Times New Roman"/>
          <w:color w:val="000000"/>
          <w:sz w:val="28"/>
          <w:szCs w:val="28"/>
          <w:lang w:eastAsia="ru-RU"/>
        </w:rPr>
        <w:t>а»</w:t>
      </w:r>
      <w:r w:rsidRPr="0095337E">
        <w:rPr>
          <w:rFonts w:ascii="Times New Roman" w:eastAsia="Courier New" w:hAnsi="Times New Roman" w:cs="Times New Roman"/>
          <w:color w:val="000000"/>
          <w:sz w:val="28"/>
          <w:szCs w:val="28"/>
          <w:lang w:eastAsia="ru-RU"/>
        </w:rPr>
        <w:t xml:space="preserve">  назначены</w:t>
      </w:r>
      <w:r w:rsidR="00D6274B" w:rsidRPr="0095337E">
        <w:rPr>
          <w:rFonts w:ascii="Times New Roman" w:eastAsia="Courier New" w:hAnsi="Times New Roman" w:cs="Times New Roman"/>
          <w:color w:val="000000"/>
          <w:sz w:val="28"/>
          <w:szCs w:val="28"/>
          <w:lang w:eastAsia="ru-RU"/>
        </w:rPr>
        <w:t xml:space="preserve"> заведующие структурными подразделениями МБУК «</w:t>
      </w:r>
      <w:proofErr w:type="spellStart"/>
      <w:r w:rsidR="00D6274B" w:rsidRPr="0095337E">
        <w:rPr>
          <w:rFonts w:ascii="Times New Roman" w:eastAsia="Courier New" w:hAnsi="Times New Roman" w:cs="Times New Roman"/>
          <w:color w:val="000000"/>
          <w:sz w:val="28"/>
          <w:szCs w:val="28"/>
          <w:lang w:eastAsia="ru-RU"/>
        </w:rPr>
        <w:t>Большеулуйская</w:t>
      </w:r>
      <w:proofErr w:type="spellEnd"/>
      <w:r w:rsidR="00D6274B" w:rsidRPr="0095337E">
        <w:rPr>
          <w:rFonts w:ascii="Times New Roman" w:eastAsia="Courier New" w:hAnsi="Times New Roman" w:cs="Times New Roman"/>
          <w:color w:val="000000"/>
          <w:sz w:val="28"/>
          <w:szCs w:val="28"/>
          <w:lang w:eastAsia="ru-RU"/>
        </w:rPr>
        <w:t xml:space="preserve"> ЦКС», приказом от 09.01.2018 № 10а-ОД ответственным за ведение кассовых операций и оформление кассовых документов назначена заместитель руководителя по основной деятельности </w:t>
      </w:r>
      <w:proofErr w:type="spellStart"/>
      <w:r w:rsidR="00D6274B" w:rsidRPr="0095337E">
        <w:rPr>
          <w:rFonts w:ascii="Times New Roman" w:eastAsia="Courier New" w:hAnsi="Times New Roman" w:cs="Times New Roman"/>
          <w:color w:val="000000"/>
          <w:sz w:val="28"/>
          <w:szCs w:val="28"/>
          <w:lang w:eastAsia="ru-RU"/>
        </w:rPr>
        <w:t>Озеник</w:t>
      </w:r>
      <w:proofErr w:type="spellEnd"/>
      <w:r w:rsidR="00D6274B" w:rsidRPr="0095337E">
        <w:rPr>
          <w:rFonts w:ascii="Times New Roman" w:eastAsia="Courier New" w:hAnsi="Times New Roman" w:cs="Times New Roman"/>
          <w:color w:val="000000"/>
          <w:sz w:val="28"/>
          <w:szCs w:val="28"/>
          <w:lang w:eastAsia="ru-RU"/>
        </w:rPr>
        <w:t xml:space="preserve"> М.В.</w:t>
      </w:r>
      <w:r w:rsidR="00B73072" w:rsidRPr="0095337E">
        <w:rPr>
          <w:rFonts w:ascii="Times New Roman" w:eastAsia="Courier New" w:hAnsi="Times New Roman" w:cs="Times New Roman"/>
          <w:color w:val="000000"/>
          <w:sz w:val="28"/>
          <w:szCs w:val="28"/>
          <w:lang w:eastAsia="ru-RU"/>
        </w:rPr>
        <w:t xml:space="preserve"> Приказом от 01.11.2021г № 29а-ОД «О назначении материально-ответственного лица» назначена материально-ответственным лицом методист Комлева Е.О.</w:t>
      </w:r>
      <w:proofErr w:type="gramEnd"/>
    </w:p>
    <w:p w:rsidR="00D6274B" w:rsidRPr="0095337E" w:rsidRDefault="00917549" w:rsidP="009F6D64">
      <w:pPr>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rPr>
      </w:pPr>
      <w:r w:rsidRPr="0095337E">
        <w:rPr>
          <w:rFonts w:ascii="Times New Roman" w:eastAsia="Courier New" w:hAnsi="Times New Roman" w:cs="Times New Roman"/>
          <w:color w:val="000000"/>
          <w:sz w:val="28"/>
          <w:szCs w:val="28"/>
          <w:lang w:eastAsia="ru-RU"/>
        </w:rPr>
        <w:t>Р</w:t>
      </w:r>
      <w:r w:rsidR="00D6274B" w:rsidRPr="0095337E">
        <w:rPr>
          <w:rFonts w:ascii="Times New Roman" w:eastAsia="Courier New" w:hAnsi="Times New Roman" w:cs="Times New Roman"/>
          <w:color w:val="000000"/>
          <w:sz w:val="28"/>
          <w:szCs w:val="28"/>
          <w:lang w:eastAsia="ru-RU"/>
        </w:rPr>
        <w:t>уководител</w:t>
      </w:r>
      <w:r w:rsidRPr="0095337E">
        <w:rPr>
          <w:rFonts w:ascii="Times New Roman" w:eastAsia="Courier New" w:hAnsi="Times New Roman" w:cs="Times New Roman"/>
          <w:color w:val="000000"/>
          <w:sz w:val="28"/>
          <w:szCs w:val="28"/>
          <w:lang w:eastAsia="ru-RU"/>
        </w:rPr>
        <w:t>ь</w:t>
      </w:r>
      <w:r w:rsidR="00D6274B" w:rsidRPr="0095337E">
        <w:rPr>
          <w:rFonts w:ascii="Times New Roman" w:eastAsia="Courier New" w:hAnsi="Times New Roman" w:cs="Times New Roman"/>
          <w:color w:val="000000"/>
          <w:sz w:val="28"/>
          <w:szCs w:val="28"/>
          <w:lang w:eastAsia="ru-RU"/>
        </w:rPr>
        <w:t xml:space="preserve"> Учреждения Вилков</w:t>
      </w:r>
      <w:r w:rsidRPr="0095337E">
        <w:rPr>
          <w:rFonts w:ascii="Times New Roman" w:eastAsia="Courier New" w:hAnsi="Times New Roman" w:cs="Times New Roman"/>
          <w:color w:val="000000"/>
          <w:sz w:val="28"/>
          <w:szCs w:val="28"/>
          <w:lang w:eastAsia="ru-RU"/>
        </w:rPr>
        <w:t>а</w:t>
      </w:r>
      <w:r w:rsidR="00D6274B" w:rsidRPr="0095337E">
        <w:rPr>
          <w:rFonts w:ascii="Times New Roman" w:eastAsia="Courier New" w:hAnsi="Times New Roman" w:cs="Times New Roman"/>
          <w:color w:val="000000"/>
          <w:sz w:val="28"/>
          <w:szCs w:val="28"/>
          <w:lang w:eastAsia="ru-RU"/>
        </w:rPr>
        <w:t xml:space="preserve"> Л.А.</w:t>
      </w:r>
      <w:r w:rsidRPr="0095337E">
        <w:rPr>
          <w:rFonts w:ascii="Times New Roman" w:eastAsia="Courier New" w:hAnsi="Times New Roman" w:cs="Times New Roman"/>
          <w:color w:val="000000"/>
          <w:sz w:val="28"/>
          <w:szCs w:val="28"/>
          <w:lang w:eastAsia="ru-RU"/>
        </w:rPr>
        <w:t xml:space="preserve"> является материально-ответственным лицом в соответствии с Должностной инструкцией руководителя от 31.12.2013г.</w:t>
      </w:r>
    </w:p>
    <w:p w:rsidR="00CF3305" w:rsidRPr="0095337E" w:rsidRDefault="00CF3305" w:rsidP="009F6D64">
      <w:pPr>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rPr>
      </w:pPr>
      <w:r w:rsidRPr="0095337E">
        <w:rPr>
          <w:rFonts w:ascii="Times New Roman" w:eastAsia="Courier New" w:hAnsi="Times New Roman" w:cs="Times New Roman"/>
          <w:color w:val="000000"/>
          <w:sz w:val="28"/>
          <w:szCs w:val="28"/>
          <w:lang w:eastAsia="ru-RU"/>
        </w:rPr>
        <w:t xml:space="preserve">В  соответствии  со  ст. 244 Трудового  кодекса  Российской  Федерации  на  момент  проведения  контрольного  мероприятия </w:t>
      </w:r>
      <w:r w:rsidR="00424A3C" w:rsidRPr="0095337E">
        <w:rPr>
          <w:rFonts w:ascii="Times New Roman" w:eastAsia="Courier New" w:hAnsi="Times New Roman" w:cs="Times New Roman"/>
          <w:color w:val="000000"/>
          <w:sz w:val="28"/>
          <w:szCs w:val="28"/>
          <w:lang w:eastAsia="ru-RU"/>
        </w:rPr>
        <w:t xml:space="preserve">со всеми материально-ответственными лицами </w:t>
      </w:r>
      <w:r w:rsidRPr="0095337E">
        <w:rPr>
          <w:rFonts w:ascii="Times New Roman" w:eastAsia="Courier New" w:hAnsi="Times New Roman" w:cs="Times New Roman"/>
          <w:color w:val="000000"/>
          <w:sz w:val="28"/>
          <w:szCs w:val="28"/>
          <w:lang w:eastAsia="ru-RU"/>
        </w:rPr>
        <w:t>заключены  договора о полной индивидуальной материальной ответственности</w:t>
      </w:r>
      <w:r w:rsidR="00424A3C" w:rsidRPr="0095337E">
        <w:rPr>
          <w:rFonts w:ascii="Times New Roman" w:eastAsia="Courier New" w:hAnsi="Times New Roman" w:cs="Times New Roman"/>
          <w:color w:val="000000"/>
          <w:sz w:val="28"/>
          <w:szCs w:val="28"/>
          <w:lang w:eastAsia="ru-RU"/>
        </w:rPr>
        <w:t>.</w:t>
      </w:r>
    </w:p>
    <w:p w:rsidR="00C44D64" w:rsidRPr="0095337E" w:rsidRDefault="00C44D64" w:rsidP="009F6D64">
      <w:pPr>
        <w:tabs>
          <w:tab w:val="left" w:pos="1800"/>
        </w:tabs>
        <w:suppressAutoHyphens/>
        <w:autoSpaceDE w:val="0"/>
        <w:spacing w:after="0" w:line="240" w:lineRule="auto"/>
        <w:ind w:firstLine="709"/>
        <w:jc w:val="both"/>
        <w:rPr>
          <w:rFonts w:ascii="Times New Roman" w:eastAsia="Calibri" w:hAnsi="Times New Roman" w:cs="Times New Roman"/>
          <w:sz w:val="28"/>
          <w:szCs w:val="28"/>
        </w:rPr>
      </w:pPr>
      <w:r w:rsidRPr="0095337E">
        <w:rPr>
          <w:rFonts w:ascii="Times New Roman" w:eastAsia="Calibri" w:hAnsi="Times New Roman" w:cs="Times New Roman"/>
          <w:sz w:val="28"/>
          <w:szCs w:val="28"/>
        </w:rPr>
        <w:t>Достоверность данных бухгалтерского учета осуществлялась путем непосредственной проверки первичных документов и записей в учетных регистрах бухгалтерского учета.</w:t>
      </w:r>
    </w:p>
    <w:p w:rsidR="00C44D64" w:rsidRPr="0095337E" w:rsidRDefault="00C44D64" w:rsidP="009F6D64">
      <w:pPr>
        <w:spacing w:after="0" w:line="240" w:lineRule="auto"/>
        <w:ind w:firstLine="709"/>
        <w:contextualSpacing/>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При проверке бухгалтерской отчетности Учреждения за 2023 год, проверке подвергнуты все представленные формы, показатели форм – выборочным методом.</w:t>
      </w:r>
    </w:p>
    <w:p w:rsidR="00971122" w:rsidRDefault="00C44D64" w:rsidP="00001DAF">
      <w:pPr>
        <w:widowControl w:val="0"/>
        <w:tabs>
          <w:tab w:val="left" w:pos="6663"/>
        </w:tabs>
        <w:autoSpaceDE w:val="0"/>
        <w:autoSpaceDN w:val="0"/>
        <w:adjustRightInd w:val="0"/>
        <w:spacing w:before="120" w:after="0" w:line="240" w:lineRule="auto"/>
        <w:ind w:firstLine="709"/>
        <w:jc w:val="both"/>
        <w:outlineLvl w:val="1"/>
        <w:rPr>
          <w:rFonts w:ascii="Times New Roman" w:eastAsia="Calibri" w:hAnsi="Times New Roman" w:cs="Times New Roman"/>
          <w:color w:val="000000"/>
          <w:sz w:val="28"/>
          <w:szCs w:val="28"/>
        </w:rPr>
      </w:pPr>
      <w:r w:rsidRPr="0095337E">
        <w:rPr>
          <w:rFonts w:ascii="Times New Roman" w:eastAsia="Calibri" w:hAnsi="Times New Roman" w:cs="Times New Roman"/>
          <w:color w:val="000000"/>
          <w:sz w:val="28"/>
          <w:szCs w:val="28"/>
        </w:rPr>
        <w:t xml:space="preserve">По своему составу  годовой бухгалтерский отчет соответствует перечню и формам, предусмотренным </w:t>
      </w:r>
      <w:r w:rsidRPr="0095337E">
        <w:rPr>
          <w:rFonts w:ascii="Times New Roman" w:eastAsia="Times New Roman" w:hAnsi="Times New Roman" w:cs="Times New Roman"/>
          <w:bCs/>
          <w:color w:val="22272F"/>
          <w:sz w:val="28"/>
          <w:szCs w:val="28"/>
          <w:shd w:val="clear" w:color="auto" w:fill="FFFFFF"/>
          <w:lang w:eastAsia="ru-RU"/>
        </w:rPr>
        <w:t>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Министерства финансов Российской Федерации от 25 марта 2011 г. N 33н</w:t>
      </w:r>
      <w:r w:rsidRPr="0095337E">
        <w:rPr>
          <w:rFonts w:ascii="Times New Roman" w:eastAsia="Calibri" w:hAnsi="Times New Roman" w:cs="Times New Roman"/>
          <w:color w:val="000000"/>
          <w:sz w:val="28"/>
          <w:szCs w:val="28"/>
        </w:rPr>
        <w:t xml:space="preserve"> (далее - Инструкция № 33н).</w:t>
      </w:r>
    </w:p>
    <w:p w:rsidR="00C44D64" w:rsidRPr="0095337E" w:rsidRDefault="00C44D64" w:rsidP="00001DAF">
      <w:pPr>
        <w:widowControl w:val="0"/>
        <w:tabs>
          <w:tab w:val="left" w:pos="6663"/>
        </w:tabs>
        <w:autoSpaceDE w:val="0"/>
        <w:autoSpaceDN w:val="0"/>
        <w:adjustRightInd w:val="0"/>
        <w:spacing w:before="120" w:after="0" w:line="240" w:lineRule="auto"/>
        <w:ind w:firstLine="709"/>
        <w:jc w:val="both"/>
        <w:outlineLvl w:val="1"/>
        <w:rPr>
          <w:rFonts w:ascii="Times New Roman" w:eastAsia="Times New Roman" w:hAnsi="Times New Roman" w:cs="Times New Roman"/>
          <w:color w:val="000000"/>
          <w:sz w:val="28"/>
          <w:szCs w:val="28"/>
          <w:lang w:eastAsia="ru-RU"/>
        </w:rPr>
      </w:pPr>
      <w:r w:rsidRPr="0095337E">
        <w:rPr>
          <w:rFonts w:ascii="Times New Roman" w:eastAsia="Calibri" w:hAnsi="Times New Roman" w:cs="Times New Roman"/>
          <w:color w:val="000000"/>
          <w:sz w:val="28"/>
          <w:szCs w:val="28"/>
        </w:rPr>
        <w:t>П</w:t>
      </w:r>
      <w:r w:rsidRPr="0095337E">
        <w:rPr>
          <w:rFonts w:ascii="Times New Roman" w:eastAsia="Times New Roman" w:hAnsi="Times New Roman" w:cs="Times New Roman"/>
          <w:color w:val="000000"/>
          <w:sz w:val="28"/>
          <w:szCs w:val="28"/>
          <w:lang w:eastAsia="ru-RU"/>
        </w:rPr>
        <w:t xml:space="preserve">роверка соответствия нормативным требованиям составления бухгалтерской отчетности в части </w:t>
      </w:r>
      <w:r w:rsidRPr="0095337E">
        <w:rPr>
          <w:rFonts w:ascii="Times New Roman" w:eastAsia="Calibri" w:hAnsi="Times New Roman" w:cs="Times New Roman"/>
          <w:color w:val="000000"/>
          <w:sz w:val="28"/>
          <w:szCs w:val="28"/>
        </w:rPr>
        <w:t>состава и содержания</w:t>
      </w:r>
      <w:r w:rsidRPr="0095337E">
        <w:rPr>
          <w:rFonts w:ascii="Times New Roman" w:eastAsia="Times New Roman" w:hAnsi="Times New Roman" w:cs="Times New Roman"/>
          <w:color w:val="000000"/>
          <w:sz w:val="28"/>
          <w:szCs w:val="28"/>
          <w:lang w:eastAsia="ru-RU"/>
        </w:rPr>
        <w:t xml:space="preserve"> форм отчетности нарушений не выявила.</w:t>
      </w:r>
    </w:p>
    <w:p w:rsidR="00C44D64" w:rsidRPr="0095337E" w:rsidRDefault="00C44D64" w:rsidP="00971122">
      <w:pPr>
        <w:autoSpaceDE w:val="0"/>
        <w:autoSpaceDN w:val="0"/>
        <w:adjustRightInd w:val="0"/>
        <w:spacing w:after="0" w:line="240" w:lineRule="auto"/>
        <w:ind w:firstLine="709"/>
        <w:jc w:val="both"/>
        <w:rPr>
          <w:rFonts w:ascii="Times New Roman" w:hAnsi="Times New Roman" w:cs="Times New Roman"/>
          <w:sz w:val="28"/>
          <w:szCs w:val="28"/>
        </w:rPr>
      </w:pPr>
      <w:r w:rsidRPr="0095337E">
        <w:rPr>
          <w:rFonts w:ascii="Times New Roman" w:hAnsi="Times New Roman" w:cs="Times New Roman"/>
          <w:sz w:val="28"/>
          <w:szCs w:val="28"/>
        </w:rPr>
        <w:t xml:space="preserve">Сверены показатели Баланса государственного (муниципального) учреждения (ф. 0503730) с данными Главной книги (ф. 0504072).  Расхождений не установлено. </w:t>
      </w:r>
    </w:p>
    <w:p w:rsidR="00C44D64" w:rsidRPr="0095337E" w:rsidRDefault="00C44D64" w:rsidP="00971122">
      <w:pPr>
        <w:autoSpaceDE w:val="0"/>
        <w:autoSpaceDN w:val="0"/>
        <w:adjustRightInd w:val="0"/>
        <w:spacing w:after="0" w:line="240" w:lineRule="auto"/>
        <w:ind w:firstLine="709"/>
        <w:jc w:val="both"/>
        <w:rPr>
          <w:rFonts w:ascii="Times New Roman" w:hAnsi="Times New Roman" w:cs="Times New Roman"/>
          <w:sz w:val="28"/>
          <w:szCs w:val="28"/>
        </w:rPr>
      </w:pPr>
      <w:r w:rsidRPr="0095337E">
        <w:rPr>
          <w:rFonts w:ascii="Times New Roman" w:hAnsi="Times New Roman" w:cs="Times New Roman"/>
          <w:sz w:val="28"/>
          <w:szCs w:val="28"/>
        </w:rPr>
        <w:t>Сверена кадастровая стоимость земельных участков, находящаяся в постоянном (бессрочном) пользовании МБУК «</w:t>
      </w:r>
      <w:proofErr w:type="spellStart"/>
      <w:r w:rsidRPr="0095337E">
        <w:rPr>
          <w:rFonts w:ascii="Times New Roman" w:hAnsi="Times New Roman" w:cs="Times New Roman"/>
          <w:sz w:val="28"/>
          <w:szCs w:val="28"/>
        </w:rPr>
        <w:t>Большеулуйская</w:t>
      </w:r>
      <w:proofErr w:type="spellEnd"/>
      <w:r w:rsidRPr="0095337E">
        <w:rPr>
          <w:rFonts w:ascii="Times New Roman" w:hAnsi="Times New Roman" w:cs="Times New Roman"/>
          <w:sz w:val="28"/>
          <w:szCs w:val="28"/>
        </w:rPr>
        <w:t xml:space="preserve"> ЦКС», с данными Баланса ф. 0503730 и Главной книгой (ф. 0504072). Расхождений не установлено.</w:t>
      </w:r>
    </w:p>
    <w:p w:rsidR="001356C0" w:rsidRPr="0095337E" w:rsidRDefault="00FF5D5D" w:rsidP="00001DAF">
      <w:pPr>
        <w:spacing w:line="240" w:lineRule="auto"/>
        <w:ind w:firstLine="709"/>
        <w:contextualSpacing/>
        <w:jc w:val="both"/>
        <w:rPr>
          <w:rFonts w:ascii="Times New Roman" w:eastAsia="Times New Roman" w:hAnsi="Times New Roman" w:cs="Times New Roman"/>
          <w:sz w:val="28"/>
          <w:szCs w:val="28"/>
          <w:lang w:eastAsia="ru-RU"/>
        </w:rPr>
      </w:pPr>
      <w:r w:rsidRPr="0095337E">
        <w:rPr>
          <w:rFonts w:ascii="Times New Roman" w:hAnsi="Times New Roman" w:cs="Times New Roman"/>
          <w:sz w:val="28"/>
          <w:szCs w:val="28"/>
        </w:rPr>
        <w:t>Имеются недостатки в</w:t>
      </w:r>
      <w:r w:rsidR="00C44D64" w:rsidRPr="0095337E">
        <w:rPr>
          <w:rFonts w:ascii="Times New Roman" w:hAnsi="Times New Roman" w:cs="Times New Roman"/>
          <w:sz w:val="28"/>
          <w:szCs w:val="28"/>
        </w:rPr>
        <w:t xml:space="preserve"> Пояснительной записке ф. 0503760</w:t>
      </w:r>
      <w:r w:rsidRPr="0095337E">
        <w:rPr>
          <w:rFonts w:ascii="Times New Roman" w:hAnsi="Times New Roman" w:cs="Times New Roman"/>
          <w:sz w:val="28"/>
          <w:szCs w:val="28"/>
        </w:rPr>
        <w:t>:</w:t>
      </w:r>
      <w:r w:rsidR="00C44D64" w:rsidRPr="0095337E">
        <w:rPr>
          <w:rFonts w:ascii="Times New Roman" w:hAnsi="Times New Roman" w:cs="Times New Roman"/>
          <w:sz w:val="28"/>
          <w:szCs w:val="28"/>
        </w:rPr>
        <w:t xml:space="preserve">  неверно указано наименование Отдела культуры</w:t>
      </w:r>
      <w:r w:rsidR="00562FB6" w:rsidRPr="0095337E">
        <w:rPr>
          <w:rFonts w:ascii="Times New Roman" w:hAnsi="Times New Roman" w:cs="Times New Roman"/>
          <w:sz w:val="28"/>
          <w:szCs w:val="28"/>
        </w:rPr>
        <w:t xml:space="preserve"> Администрации </w:t>
      </w:r>
      <w:proofErr w:type="spellStart"/>
      <w:r w:rsidR="00562FB6" w:rsidRPr="0095337E">
        <w:rPr>
          <w:rFonts w:ascii="Times New Roman" w:hAnsi="Times New Roman" w:cs="Times New Roman"/>
          <w:sz w:val="28"/>
          <w:szCs w:val="28"/>
        </w:rPr>
        <w:t>Большеулуйского</w:t>
      </w:r>
      <w:proofErr w:type="spellEnd"/>
      <w:r w:rsidR="00562FB6" w:rsidRPr="0095337E">
        <w:rPr>
          <w:rFonts w:ascii="Times New Roman" w:hAnsi="Times New Roman" w:cs="Times New Roman"/>
          <w:sz w:val="28"/>
          <w:szCs w:val="28"/>
        </w:rPr>
        <w:t xml:space="preserve"> района</w:t>
      </w:r>
      <w:r w:rsidR="00C44D64" w:rsidRPr="0095337E">
        <w:rPr>
          <w:rFonts w:ascii="Times New Roman" w:hAnsi="Times New Roman" w:cs="Times New Roman"/>
          <w:sz w:val="28"/>
          <w:szCs w:val="28"/>
        </w:rPr>
        <w:t>, осуществляющего коор</w:t>
      </w:r>
      <w:r w:rsidR="00C00881" w:rsidRPr="0095337E">
        <w:rPr>
          <w:rFonts w:ascii="Times New Roman" w:hAnsi="Times New Roman" w:cs="Times New Roman"/>
          <w:sz w:val="28"/>
          <w:szCs w:val="28"/>
        </w:rPr>
        <w:t xml:space="preserve">динацию деятельности Учреждения, </w:t>
      </w:r>
      <w:r w:rsidR="001356C0" w:rsidRPr="0095337E">
        <w:rPr>
          <w:rFonts w:ascii="Times New Roman" w:eastAsia="Times New Roman" w:hAnsi="Times New Roman" w:cs="Times New Roman"/>
          <w:sz w:val="28"/>
          <w:szCs w:val="28"/>
          <w:lang w:eastAsia="ru-RU"/>
        </w:rPr>
        <w:t xml:space="preserve">в </w:t>
      </w:r>
      <w:r w:rsidR="001356C0" w:rsidRPr="0095337E">
        <w:rPr>
          <w:rFonts w:ascii="Times New Roman" w:eastAsia="Times New Roman" w:hAnsi="Times New Roman" w:cs="Times New Roman"/>
          <w:sz w:val="28"/>
          <w:szCs w:val="28"/>
          <w:lang w:eastAsia="ru-RU"/>
        </w:rPr>
        <w:lastRenderedPageBreak/>
        <w:t xml:space="preserve">Разделе </w:t>
      </w:r>
      <w:r w:rsidR="00C00881" w:rsidRPr="0095337E">
        <w:rPr>
          <w:rFonts w:ascii="Times New Roman" w:eastAsia="Times New Roman" w:hAnsi="Times New Roman" w:cs="Times New Roman"/>
          <w:sz w:val="28"/>
          <w:szCs w:val="28"/>
          <w:lang w:eastAsia="ru-RU"/>
        </w:rPr>
        <w:t>1</w:t>
      </w:r>
      <w:r w:rsidR="001356C0" w:rsidRPr="0095337E">
        <w:rPr>
          <w:rFonts w:ascii="Times New Roman" w:eastAsia="Times New Roman" w:hAnsi="Times New Roman" w:cs="Times New Roman"/>
          <w:sz w:val="28"/>
          <w:szCs w:val="28"/>
          <w:lang w:eastAsia="ru-RU"/>
        </w:rPr>
        <w:t xml:space="preserve"> «</w:t>
      </w:r>
      <w:r w:rsidR="00C00881" w:rsidRPr="0095337E">
        <w:rPr>
          <w:rFonts w:ascii="Times New Roman" w:eastAsia="Times New Roman" w:hAnsi="Times New Roman" w:cs="Times New Roman"/>
          <w:sz w:val="28"/>
          <w:szCs w:val="28"/>
          <w:lang w:eastAsia="ru-RU"/>
        </w:rPr>
        <w:t>Организационная структура</w:t>
      </w:r>
      <w:r w:rsidR="001356C0" w:rsidRPr="0095337E">
        <w:rPr>
          <w:rFonts w:ascii="Times New Roman" w:eastAsia="Times New Roman" w:hAnsi="Times New Roman" w:cs="Times New Roman"/>
          <w:sz w:val="28"/>
          <w:szCs w:val="28"/>
          <w:lang w:eastAsia="ru-RU"/>
        </w:rPr>
        <w:t xml:space="preserve"> учреждения» отсутствует информация о структурных подразделениях</w:t>
      </w:r>
      <w:r w:rsidR="00C00881" w:rsidRPr="0095337E">
        <w:rPr>
          <w:rFonts w:ascii="Times New Roman" w:eastAsia="Times New Roman" w:hAnsi="Times New Roman" w:cs="Times New Roman"/>
          <w:sz w:val="28"/>
          <w:szCs w:val="28"/>
          <w:lang w:eastAsia="ru-RU"/>
        </w:rPr>
        <w:t xml:space="preserve"> Учреждения.</w:t>
      </w:r>
    </w:p>
    <w:p w:rsidR="00845C39" w:rsidRPr="0095337E" w:rsidRDefault="00845C39" w:rsidP="00971122">
      <w:pPr>
        <w:widowControl w:val="0"/>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rPr>
      </w:pPr>
      <w:r w:rsidRPr="0095337E">
        <w:rPr>
          <w:rFonts w:ascii="Times New Roman" w:eastAsia="Courier New" w:hAnsi="Times New Roman" w:cs="Times New Roman"/>
          <w:color w:val="000000"/>
          <w:sz w:val="28"/>
          <w:szCs w:val="28"/>
          <w:lang w:eastAsia="ru-RU"/>
        </w:rPr>
        <w:t xml:space="preserve">Аналитический  учет основных средств в инвентарных карточках и описях  инвентарных карточек по установленной форме ведется автоматизированным  способом средствами программного комплекса «1С Бухгалтерия 8». </w:t>
      </w:r>
    </w:p>
    <w:p w:rsidR="00971122" w:rsidRDefault="00845C39" w:rsidP="00971122">
      <w:pPr>
        <w:widowControl w:val="0"/>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rPr>
      </w:pPr>
      <w:r w:rsidRPr="0095337E">
        <w:rPr>
          <w:rFonts w:ascii="Times New Roman" w:eastAsia="Courier New" w:hAnsi="Times New Roman" w:cs="Times New Roman"/>
          <w:color w:val="000000"/>
          <w:sz w:val="28"/>
          <w:szCs w:val="28"/>
          <w:lang w:eastAsia="ru-RU"/>
        </w:rPr>
        <w:t>По соответствующим счетам аналитического учета в разрезе  материально-ответственных лиц составляются оборотные ведомости по основным средствам, материальным запасам.</w:t>
      </w:r>
    </w:p>
    <w:p w:rsidR="00971122" w:rsidRDefault="00C44D64" w:rsidP="00971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337E">
        <w:rPr>
          <w:rFonts w:ascii="Times New Roman" w:hAnsi="Times New Roman" w:cs="Times New Roman"/>
          <w:sz w:val="28"/>
          <w:szCs w:val="28"/>
        </w:rPr>
        <w:t xml:space="preserve">По состоянию на 01.01.2024 в Справке о наличии имущества и обязательств на </w:t>
      </w:r>
      <w:proofErr w:type="spellStart"/>
      <w:r w:rsidRPr="0095337E">
        <w:rPr>
          <w:rFonts w:ascii="Times New Roman" w:hAnsi="Times New Roman" w:cs="Times New Roman"/>
          <w:sz w:val="28"/>
          <w:szCs w:val="28"/>
        </w:rPr>
        <w:t>забалансовых</w:t>
      </w:r>
      <w:proofErr w:type="spellEnd"/>
      <w:r w:rsidRPr="0095337E">
        <w:rPr>
          <w:rFonts w:ascii="Times New Roman" w:hAnsi="Times New Roman" w:cs="Times New Roman"/>
          <w:sz w:val="28"/>
          <w:szCs w:val="28"/>
        </w:rPr>
        <w:t xml:space="preserve"> счетах к Балансу государственного (муниципального) учреждения (ф.0503730) по </w:t>
      </w:r>
      <w:proofErr w:type="spellStart"/>
      <w:r w:rsidRPr="0095337E">
        <w:rPr>
          <w:rFonts w:ascii="Times New Roman" w:hAnsi="Times New Roman" w:cs="Times New Roman"/>
          <w:sz w:val="28"/>
          <w:szCs w:val="28"/>
        </w:rPr>
        <w:t>забалансовому</w:t>
      </w:r>
      <w:proofErr w:type="spellEnd"/>
      <w:r w:rsidRPr="0095337E">
        <w:rPr>
          <w:rFonts w:ascii="Times New Roman" w:hAnsi="Times New Roman" w:cs="Times New Roman"/>
          <w:sz w:val="28"/>
          <w:szCs w:val="28"/>
        </w:rPr>
        <w:t xml:space="preserve"> счету 04 «Сомнительная задолженность» числится задолженность в сумме 23</w:t>
      </w:r>
      <w:r w:rsidR="001B2C02" w:rsidRPr="0095337E">
        <w:rPr>
          <w:rFonts w:ascii="Times New Roman" w:hAnsi="Times New Roman" w:cs="Times New Roman"/>
          <w:sz w:val="28"/>
          <w:szCs w:val="28"/>
        </w:rPr>
        <w:t> </w:t>
      </w:r>
      <w:r w:rsidRPr="0095337E">
        <w:rPr>
          <w:rFonts w:ascii="Times New Roman" w:hAnsi="Times New Roman" w:cs="Times New Roman"/>
          <w:sz w:val="28"/>
          <w:szCs w:val="28"/>
        </w:rPr>
        <w:t>936</w:t>
      </w:r>
      <w:r w:rsidR="001B2C02" w:rsidRPr="0095337E">
        <w:rPr>
          <w:rFonts w:ascii="Times New Roman" w:hAnsi="Times New Roman" w:cs="Times New Roman"/>
          <w:sz w:val="28"/>
          <w:szCs w:val="28"/>
        </w:rPr>
        <w:t xml:space="preserve"> рублей </w:t>
      </w:r>
      <w:r w:rsidRPr="0095337E">
        <w:rPr>
          <w:rFonts w:ascii="Times New Roman" w:hAnsi="Times New Roman" w:cs="Times New Roman"/>
          <w:sz w:val="28"/>
          <w:szCs w:val="28"/>
        </w:rPr>
        <w:t xml:space="preserve">58 </w:t>
      </w:r>
      <w:r w:rsidR="001B2C02" w:rsidRPr="0095337E">
        <w:rPr>
          <w:rFonts w:ascii="Times New Roman" w:hAnsi="Times New Roman" w:cs="Times New Roman"/>
          <w:sz w:val="28"/>
          <w:szCs w:val="28"/>
        </w:rPr>
        <w:t>копеек</w:t>
      </w:r>
      <w:r w:rsidRPr="0095337E">
        <w:rPr>
          <w:rFonts w:ascii="Times New Roman" w:hAnsi="Times New Roman" w:cs="Times New Roman"/>
          <w:sz w:val="28"/>
          <w:szCs w:val="28"/>
        </w:rPr>
        <w:t>.</w:t>
      </w:r>
    </w:p>
    <w:p w:rsidR="00971122" w:rsidRDefault="00C44D64" w:rsidP="00971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337E">
        <w:rPr>
          <w:rFonts w:ascii="Times New Roman" w:hAnsi="Times New Roman" w:cs="Times New Roman"/>
          <w:sz w:val="28"/>
          <w:szCs w:val="28"/>
        </w:rPr>
        <w:t xml:space="preserve">Согласно Протоколу заседания инвентаризационной комиссии от 16.10.2023 решено было вышеуказанную задолженность признать безнадежной и списать с </w:t>
      </w:r>
      <w:proofErr w:type="spellStart"/>
      <w:r w:rsidRPr="0095337E">
        <w:rPr>
          <w:rFonts w:ascii="Times New Roman" w:hAnsi="Times New Roman" w:cs="Times New Roman"/>
          <w:sz w:val="28"/>
          <w:szCs w:val="28"/>
        </w:rPr>
        <w:t>забалансового</w:t>
      </w:r>
      <w:proofErr w:type="spellEnd"/>
      <w:r w:rsidRPr="0095337E">
        <w:rPr>
          <w:rFonts w:ascii="Times New Roman" w:hAnsi="Times New Roman" w:cs="Times New Roman"/>
          <w:sz w:val="28"/>
          <w:szCs w:val="28"/>
        </w:rPr>
        <w:t xml:space="preserve"> счета </w:t>
      </w:r>
      <w:r w:rsidRPr="00932EBC">
        <w:rPr>
          <w:rFonts w:ascii="Times New Roman" w:hAnsi="Times New Roman" w:cs="Times New Roman"/>
          <w:sz w:val="28"/>
          <w:szCs w:val="28"/>
        </w:rPr>
        <w:t>(</w:t>
      </w:r>
      <w:r w:rsidR="0071184E" w:rsidRPr="00932EBC">
        <w:rPr>
          <w:rFonts w:ascii="Times New Roman" w:hAnsi="Times New Roman" w:cs="Times New Roman"/>
          <w:sz w:val="28"/>
          <w:szCs w:val="28"/>
        </w:rPr>
        <w:t>П</w:t>
      </w:r>
      <w:r w:rsidRPr="00932EBC">
        <w:rPr>
          <w:rFonts w:ascii="Times New Roman" w:hAnsi="Times New Roman" w:cs="Times New Roman"/>
          <w:sz w:val="28"/>
          <w:szCs w:val="28"/>
        </w:rPr>
        <w:t>риложение</w:t>
      </w:r>
      <w:r w:rsidR="0071184E" w:rsidRPr="00932EBC">
        <w:rPr>
          <w:rFonts w:ascii="Times New Roman" w:hAnsi="Times New Roman" w:cs="Times New Roman"/>
          <w:sz w:val="28"/>
          <w:szCs w:val="28"/>
        </w:rPr>
        <w:t xml:space="preserve"> 2</w:t>
      </w:r>
      <w:r w:rsidR="007A1460" w:rsidRPr="00932EBC">
        <w:rPr>
          <w:rFonts w:ascii="Times New Roman" w:hAnsi="Times New Roman" w:cs="Times New Roman"/>
          <w:sz w:val="28"/>
          <w:szCs w:val="28"/>
        </w:rPr>
        <w:t>5</w:t>
      </w:r>
      <w:r w:rsidRPr="00932EBC">
        <w:rPr>
          <w:rFonts w:ascii="Times New Roman" w:hAnsi="Times New Roman" w:cs="Times New Roman"/>
          <w:sz w:val="28"/>
          <w:szCs w:val="28"/>
        </w:rPr>
        <w:t>).</w:t>
      </w:r>
    </w:p>
    <w:p w:rsidR="00971122" w:rsidRDefault="0029105D" w:rsidP="009711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337E">
        <w:rPr>
          <w:rFonts w:ascii="Times New Roman" w:hAnsi="Times New Roman" w:cs="Times New Roman"/>
          <w:sz w:val="28"/>
          <w:szCs w:val="28"/>
        </w:rPr>
        <w:t>Из</w:t>
      </w:r>
      <w:r w:rsidR="00C44D64" w:rsidRPr="0095337E">
        <w:rPr>
          <w:rFonts w:ascii="Times New Roman" w:hAnsi="Times New Roman" w:cs="Times New Roman"/>
          <w:sz w:val="28"/>
          <w:szCs w:val="28"/>
        </w:rPr>
        <w:t xml:space="preserve"> пояснени</w:t>
      </w:r>
      <w:r w:rsidRPr="0095337E">
        <w:rPr>
          <w:rFonts w:ascii="Times New Roman" w:hAnsi="Times New Roman" w:cs="Times New Roman"/>
          <w:sz w:val="28"/>
          <w:szCs w:val="28"/>
        </w:rPr>
        <w:t>й</w:t>
      </w:r>
      <w:r w:rsidR="00C44D64" w:rsidRPr="0095337E">
        <w:rPr>
          <w:rFonts w:ascii="Times New Roman" w:hAnsi="Times New Roman" w:cs="Times New Roman"/>
          <w:sz w:val="28"/>
          <w:szCs w:val="28"/>
        </w:rPr>
        <w:t xml:space="preserve"> ведущего бухгалтера МКУ «Централизованная бухгалтерия»</w:t>
      </w:r>
      <w:r w:rsidR="00A64EA0" w:rsidRPr="0095337E">
        <w:rPr>
          <w:rFonts w:ascii="Times New Roman" w:hAnsi="Times New Roman" w:cs="Times New Roman"/>
          <w:sz w:val="28"/>
          <w:szCs w:val="28"/>
        </w:rPr>
        <w:t xml:space="preserve"> следует, что</w:t>
      </w:r>
      <w:r w:rsidR="00C44D64" w:rsidRPr="0095337E">
        <w:rPr>
          <w:rFonts w:ascii="Times New Roman" w:hAnsi="Times New Roman" w:cs="Times New Roman"/>
          <w:sz w:val="28"/>
          <w:szCs w:val="28"/>
        </w:rPr>
        <w:t xml:space="preserve"> после проведения инвентаризации не проведено заседание комиссии по поступлению и выбытию активов для списания сомнительной задолженности с </w:t>
      </w:r>
      <w:proofErr w:type="spellStart"/>
      <w:r w:rsidR="00C44D64" w:rsidRPr="0095337E">
        <w:rPr>
          <w:rFonts w:ascii="Times New Roman" w:hAnsi="Times New Roman" w:cs="Times New Roman"/>
          <w:sz w:val="28"/>
          <w:szCs w:val="28"/>
        </w:rPr>
        <w:t>забалансового</w:t>
      </w:r>
      <w:proofErr w:type="spellEnd"/>
      <w:r w:rsidR="00C44D64" w:rsidRPr="0095337E">
        <w:rPr>
          <w:rFonts w:ascii="Times New Roman" w:hAnsi="Times New Roman" w:cs="Times New Roman"/>
          <w:sz w:val="28"/>
          <w:szCs w:val="28"/>
        </w:rPr>
        <w:t xml:space="preserve"> счета 04 «Сомнительная задолженность», устранено 09.01.2024г </w:t>
      </w:r>
      <w:r w:rsidR="00C44D64" w:rsidRPr="0092087C">
        <w:rPr>
          <w:rFonts w:ascii="Times New Roman" w:hAnsi="Times New Roman" w:cs="Times New Roman"/>
          <w:sz w:val="28"/>
          <w:szCs w:val="28"/>
        </w:rPr>
        <w:t>(</w:t>
      </w:r>
      <w:r w:rsidR="009F75A4" w:rsidRPr="0092087C">
        <w:rPr>
          <w:rFonts w:ascii="Times New Roman" w:hAnsi="Times New Roman" w:cs="Times New Roman"/>
          <w:sz w:val="28"/>
          <w:szCs w:val="28"/>
        </w:rPr>
        <w:t>П</w:t>
      </w:r>
      <w:r w:rsidR="00C44D64" w:rsidRPr="0092087C">
        <w:rPr>
          <w:rFonts w:ascii="Times New Roman" w:hAnsi="Times New Roman" w:cs="Times New Roman"/>
          <w:sz w:val="28"/>
          <w:szCs w:val="28"/>
        </w:rPr>
        <w:t>риложение</w:t>
      </w:r>
      <w:r w:rsidR="009F75A4" w:rsidRPr="0092087C">
        <w:rPr>
          <w:rFonts w:ascii="Times New Roman" w:hAnsi="Times New Roman" w:cs="Times New Roman"/>
          <w:sz w:val="28"/>
          <w:szCs w:val="28"/>
        </w:rPr>
        <w:t xml:space="preserve"> 2</w:t>
      </w:r>
      <w:r w:rsidR="001A38C7" w:rsidRPr="0092087C">
        <w:rPr>
          <w:rFonts w:ascii="Times New Roman" w:hAnsi="Times New Roman" w:cs="Times New Roman"/>
          <w:sz w:val="28"/>
          <w:szCs w:val="28"/>
        </w:rPr>
        <w:t>6</w:t>
      </w:r>
      <w:r w:rsidR="00C44D64" w:rsidRPr="0092087C">
        <w:rPr>
          <w:rFonts w:ascii="Times New Roman" w:hAnsi="Times New Roman" w:cs="Times New Roman"/>
          <w:sz w:val="28"/>
          <w:szCs w:val="28"/>
        </w:rPr>
        <w:t>).</w:t>
      </w:r>
    </w:p>
    <w:p w:rsidR="00C44D64" w:rsidRPr="0095337E" w:rsidRDefault="00C44D64" w:rsidP="0097112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5337E">
        <w:rPr>
          <w:rFonts w:ascii="Times New Roman" w:hAnsi="Times New Roman" w:cs="Times New Roman"/>
          <w:sz w:val="28"/>
          <w:szCs w:val="28"/>
        </w:rPr>
        <w:t>В нарушение п. 3.4</w:t>
      </w:r>
      <w:bookmarkStart w:id="0" w:name="_ref_584780"/>
      <w:r w:rsidRPr="0095337E">
        <w:rPr>
          <w:rFonts w:ascii="Times New Roman" w:hAnsi="Times New Roman" w:cs="Times New Roman"/>
          <w:sz w:val="28"/>
          <w:szCs w:val="28"/>
        </w:rPr>
        <w:t xml:space="preserve"> </w:t>
      </w:r>
      <w:r w:rsidRPr="0095337E">
        <w:rPr>
          <w:rFonts w:ascii="Times New Roman" w:eastAsia="Times New Roman" w:hAnsi="Times New Roman" w:cs="Times New Roman"/>
          <w:spacing w:val="5"/>
          <w:kern w:val="28"/>
          <w:sz w:val="28"/>
          <w:szCs w:val="28"/>
          <w:lang w:eastAsia="ru-RU"/>
        </w:rPr>
        <w:t>Положения о комиссии по поступлению и выбытию активов</w:t>
      </w:r>
      <w:bookmarkEnd w:id="0"/>
      <w:r w:rsidRPr="0095337E">
        <w:rPr>
          <w:rFonts w:ascii="Times New Roman" w:eastAsia="Times New Roman" w:hAnsi="Times New Roman" w:cs="Times New Roman"/>
          <w:spacing w:val="5"/>
          <w:kern w:val="28"/>
          <w:sz w:val="28"/>
          <w:szCs w:val="28"/>
          <w:lang w:eastAsia="ru-RU"/>
        </w:rPr>
        <w:t xml:space="preserve"> (п</w:t>
      </w:r>
      <w:r w:rsidRPr="0095337E">
        <w:rPr>
          <w:rFonts w:ascii="Times New Roman" w:eastAsia="Times New Roman" w:hAnsi="Times New Roman" w:cs="Times New Roman"/>
          <w:sz w:val="28"/>
          <w:szCs w:val="28"/>
          <w:lang w:eastAsia="ru-RU"/>
        </w:rPr>
        <w:t>риложение № 4 к  Учетной политике</w:t>
      </w:r>
      <w:r w:rsidR="009D4EF6" w:rsidRPr="0095337E">
        <w:rPr>
          <w:rFonts w:ascii="Times New Roman" w:eastAsia="Times New Roman" w:hAnsi="Times New Roman" w:cs="Times New Roman"/>
          <w:sz w:val="28"/>
          <w:szCs w:val="28"/>
          <w:lang w:eastAsia="ru-RU"/>
        </w:rPr>
        <w:t>)</w:t>
      </w:r>
      <w:r w:rsidRPr="0095337E">
        <w:rPr>
          <w:rFonts w:ascii="Times New Roman" w:eastAsia="Times New Roman" w:hAnsi="Times New Roman" w:cs="Times New Roman"/>
          <w:spacing w:val="5"/>
          <w:kern w:val="28"/>
          <w:sz w:val="28"/>
          <w:szCs w:val="28"/>
          <w:lang w:eastAsia="ru-RU"/>
        </w:rPr>
        <w:t>,</w:t>
      </w:r>
      <w:r w:rsidRPr="0095337E">
        <w:rPr>
          <w:rFonts w:ascii="Times New Roman" w:hAnsi="Times New Roman" w:cs="Times New Roman"/>
          <w:sz w:val="28"/>
          <w:szCs w:val="28"/>
        </w:rPr>
        <w:t xml:space="preserve"> п. 82 Приказа Минфина России от 31.12.2016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(далее – Приказ Минфина РФ № 256н) результаты инвентаризации, проведенной перед составлением годовой бухгалтерской (финансовой) отчетности, не</w:t>
      </w:r>
      <w:proofErr w:type="gramEnd"/>
      <w:r w:rsidRPr="0095337E">
        <w:rPr>
          <w:rFonts w:ascii="Times New Roman" w:hAnsi="Times New Roman" w:cs="Times New Roman"/>
          <w:sz w:val="28"/>
          <w:szCs w:val="28"/>
        </w:rPr>
        <w:t xml:space="preserve"> </w:t>
      </w:r>
      <w:proofErr w:type="gramStart"/>
      <w:r w:rsidRPr="0095337E">
        <w:rPr>
          <w:rFonts w:ascii="Times New Roman" w:hAnsi="Times New Roman" w:cs="Times New Roman"/>
          <w:sz w:val="28"/>
          <w:szCs w:val="28"/>
        </w:rPr>
        <w:t>отражены в годовой бухгалтерской отчетности</w:t>
      </w:r>
      <w:r w:rsidR="00A26694">
        <w:rPr>
          <w:rFonts w:ascii="Times New Roman" w:hAnsi="Times New Roman" w:cs="Times New Roman"/>
          <w:sz w:val="28"/>
          <w:szCs w:val="28"/>
        </w:rPr>
        <w:t xml:space="preserve"> </w:t>
      </w:r>
      <w:r w:rsidR="00A26694" w:rsidRPr="00A26694">
        <w:rPr>
          <w:rFonts w:ascii="Times New Roman" w:hAnsi="Times New Roman" w:cs="Times New Roman"/>
          <w:b/>
          <w:sz w:val="28"/>
          <w:szCs w:val="28"/>
        </w:rPr>
        <w:t>(п. 2.11.</w:t>
      </w:r>
      <w:proofErr w:type="gramEnd"/>
      <w:r w:rsidR="00A26694" w:rsidRPr="00A26694">
        <w:rPr>
          <w:rFonts w:ascii="Times New Roman" w:hAnsi="Times New Roman" w:cs="Times New Roman"/>
          <w:b/>
          <w:sz w:val="28"/>
          <w:szCs w:val="28"/>
        </w:rPr>
        <w:t xml:space="preserve"> </w:t>
      </w:r>
      <w:proofErr w:type="gramStart"/>
      <w:r w:rsidR="00A26694" w:rsidRPr="00A26694">
        <w:rPr>
          <w:rFonts w:ascii="Times New Roman" w:hAnsi="Times New Roman" w:cs="Times New Roman"/>
          <w:b/>
          <w:sz w:val="28"/>
          <w:szCs w:val="28"/>
        </w:rPr>
        <w:t>КН*)</w:t>
      </w:r>
      <w:r w:rsidRPr="00A26694">
        <w:rPr>
          <w:rFonts w:ascii="Times New Roman" w:hAnsi="Times New Roman" w:cs="Times New Roman"/>
          <w:b/>
          <w:sz w:val="28"/>
          <w:szCs w:val="28"/>
        </w:rPr>
        <w:t>.</w:t>
      </w:r>
      <w:proofErr w:type="gramEnd"/>
    </w:p>
    <w:p w:rsidR="00E70042" w:rsidRPr="0095337E" w:rsidRDefault="00E70042" w:rsidP="0076692B">
      <w:pPr>
        <w:widowControl w:val="0"/>
        <w:tabs>
          <w:tab w:val="left" w:pos="0"/>
        </w:tabs>
        <w:suppressAutoHyphens/>
        <w:autoSpaceDE w:val="0"/>
        <w:spacing w:after="0" w:line="240" w:lineRule="auto"/>
        <w:ind w:firstLine="709"/>
        <w:jc w:val="both"/>
        <w:rPr>
          <w:rFonts w:ascii="Times New Roman" w:eastAsia="Courier New" w:hAnsi="Times New Roman" w:cs="Times New Roman"/>
          <w:color w:val="000000"/>
          <w:sz w:val="28"/>
          <w:szCs w:val="28"/>
          <w:lang w:eastAsia="ru-RU"/>
        </w:rPr>
      </w:pPr>
      <w:r w:rsidRPr="0095337E">
        <w:rPr>
          <w:rFonts w:ascii="Times New Roman" w:eastAsia="Courier New" w:hAnsi="Times New Roman" w:cs="Times New Roman"/>
          <w:color w:val="000000"/>
          <w:sz w:val="28"/>
          <w:szCs w:val="28"/>
          <w:lang w:eastAsia="ru-RU"/>
        </w:rPr>
        <w:t xml:space="preserve">Следовательно, бухгалтерская отчетность  Учреждения за 2023 год, составленная в соответствии с Инструкцией № 33н, в части учтенной сомнительной задолженности в сумме 23 936 рублей 58 копеек     является недостоверной.  </w:t>
      </w:r>
    </w:p>
    <w:p w:rsidR="00E70042" w:rsidRPr="0095337E" w:rsidRDefault="00E70042" w:rsidP="0076692B">
      <w:pPr>
        <w:widowControl w:val="0"/>
        <w:tabs>
          <w:tab w:val="left" w:pos="0"/>
        </w:tabs>
        <w:suppressAutoHyphens/>
        <w:autoSpaceDE w:val="0"/>
        <w:spacing w:after="0" w:line="240" w:lineRule="auto"/>
        <w:ind w:firstLine="709"/>
        <w:jc w:val="both"/>
        <w:rPr>
          <w:rFonts w:ascii="Times New Roman" w:eastAsia="Courier New" w:hAnsi="Times New Roman" w:cs="Times New Roman"/>
          <w:color w:val="000000"/>
          <w:sz w:val="28"/>
          <w:szCs w:val="28"/>
          <w:lang w:eastAsia="ru-RU"/>
        </w:rPr>
      </w:pPr>
      <w:r w:rsidRPr="0095337E">
        <w:rPr>
          <w:rFonts w:ascii="Times New Roman" w:eastAsia="Courier New" w:hAnsi="Times New Roman" w:cs="Times New Roman"/>
          <w:color w:val="000000"/>
          <w:sz w:val="28"/>
          <w:szCs w:val="28"/>
          <w:lang w:eastAsia="ru-RU"/>
        </w:rPr>
        <w:t xml:space="preserve">Искажение показателей бухгалтерской (финансовой)  отчетности по </w:t>
      </w:r>
      <w:proofErr w:type="spellStart"/>
      <w:r w:rsidRPr="0095337E">
        <w:rPr>
          <w:rFonts w:ascii="Times New Roman" w:eastAsia="Courier New" w:hAnsi="Times New Roman" w:cs="Times New Roman"/>
          <w:color w:val="000000"/>
          <w:sz w:val="28"/>
          <w:szCs w:val="28"/>
          <w:lang w:eastAsia="ru-RU"/>
        </w:rPr>
        <w:t>забалансовому</w:t>
      </w:r>
      <w:proofErr w:type="spellEnd"/>
      <w:r w:rsidRPr="0095337E">
        <w:rPr>
          <w:rFonts w:ascii="Times New Roman" w:eastAsia="Courier New" w:hAnsi="Times New Roman" w:cs="Times New Roman"/>
          <w:color w:val="000000"/>
          <w:sz w:val="28"/>
          <w:szCs w:val="28"/>
          <w:lang w:eastAsia="ru-RU"/>
        </w:rPr>
        <w:t xml:space="preserve"> счету 04 ф. 0503730 составило 23 936 рублей 58 копеек или 100 %, которое рассчитано:</w:t>
      </w:r>
    </w:p>
    <w:p w:rsidR="00E70042" w:rsidRPr="0095337E" w:rsidRDefault="00E70042" w:rsidP="0076692B">
      <w:pPr>
        <w:widowControl w:val="0"/>
        <w:tabs>
          <w:tab w:val="left" w:pos="517"/>
        </w:tabs>
        <w:suppressAutoHyphens/>
        <w:autoSpaceDE w:val="0"/>
        <w:spacing w:after="0" w:line="240" w:lineRule="auto"/>
        <w:ind w:firstLine="709"/>
        <w:jc w:val="both"/>
        <w:rPr>
          <w:rFonts w:ascii="Times New Roman" w:eastAsia="Courier New" w:hAnsi="Times New Roman" w:cs="Times New Roman"/>
          <w:color w:val="000000"/>
          <w:sz w:val="28"/>
          <w:szCs w:val="28"/>
          <w:lang w:eastAsia="ru-RU"/>
        </w:rPr>
      </w:pPr>
      <w:r w:rsidRPr="0095337E">
        <w:rPr>
          <w:rFonts w:ascii="Times New Roman" w:eastAsia="Courier New" w:hAnsi="Times New Roman" w:cs="Times New Roman"/>
          <w:color w:val="000000"/>
          <w:sz w:val="28"/>
          <w:szCs w:val="28"/>
          <w:lang w:eastAsia="ru-RU"/>
        </w:rPr>
        <w:t xml:space="preserve">                          (100*23 936,58) / 23 936,58  = 100%</w:t>
      </w:r>
    </w:p>
    <w:p w:rsidR="00E70042" w:rsidRPr="0095337E" w:rsidRDefault="00535B3D" w:rsidP="0076692B">
      <w:pPr>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rPr>
      </w:pPr>
      <w:proofErr w:type="gramStart"/>
      <w:r w:rsidRPr="0095337E">
        <w:rPr>
          <w:rFonts w:ascii="Times New Roman" w:hAnsi="Times New Roman" w:cs="Times New Roman"/>
          <w:sz w:val="28"/>
          <w:szCs w:val="28"/>
        </w:rPr>
        <w:t xml:space="preserve">Нарушение требований к бюджетному (бухгалтерскому) учету, повлекшее представление бюджетной или бухгалтерской (финансовой) отчетности, содержащей искажение показателей бюджетной или </w:t>
      </w:r>
      <w:r w:rsidRPr="0095337E">
        <w:rPr>
          <w:rFonts w:ascii="Times New Roman" w:hAnsi="Times New Roman" w:cs="Times New Roman"/>
          <w:sz w:val="28"/>
          <w:szCs w:val="28"/>
        </w:rPr>
        <w:lastRenderedPageBreak/>
        <w:t>бухгалтерской (финансовой) отчетности</w:t>
      </w:r>
      <w:r w:rsidR="00E70042" w:rsidRPr="0095337E">
        <w:rPr>
          <w:rFonts w:ascii="Times New Roman" w:eastAsia="Courier New" w:hAnsi="Times New Roman" w:cs="Times New Roman"/>
          <w:color w:val="000000"/>
          <w:sz w:val="28"/>
          <w:szCs w:val="28"/>
          <w:lang w:eastAsia="ru-RU"/>
        </w:rPr>
        <w:t xml:space="preserve"> является нарушением, содержащим признаки административного правонарушения, предусмотренного  ст.15.15.6 КоАП РФ  </w:t>
      </w:r>
      <w:r w:rsidR="00E70042" w:rsidRPr="0095337E">
        <w:rPr>
          <w:rFonts w:ascii="Times New Roman" w:eastAsia="Courier New" w:hAnsi="Times New Roman" w:cs="Times New Roman"/>
          <w:b/>
          <w:color w:val="000000"/>
          <w:sz w:val="28"/>
          <w:szCs w:val="28"/>
          <w:lang w:eastAsia="ru-RU"/>
        </w:rPr>
        <w:t>(1.2.9</w:t>
      </w:r>
      <w:r w:rsidRPr="0095337E">
        <w:rPr>
          <w:rFonts w:ascii="Times New Roman" w:eastAsia="Courier New" w:hAnsi="Times New Roman" w:cs="Times New Roman"/>
          <w:b/>
          <w:color w:val="000000"/>
          <w:sz w:val="28"/>
          <w:szCs w:val="28"/>
          <w:lang w:eastAsia="ru-RU"/>
        </w:rPr>
        <w:t>3</w:t>
      </w:r>
      <w:r w:rsidR="00E70042" w:rsidRPr="0095337E">
        <w:rPr>
          <w:rFonts w:ascii="Times New Roman" w:eastAsia="Courier New" w:hAnsi="Times New Roman" w:cs="Times New Roman"/>
          <w:b/>
          <w:color w:val="000000"/>
          <w:sz w:val="28"/>
          <w:szCs w:val="28"/>
          <w:lang w:eastAsia="ru-RU"/>
        </w:rPr>
        <w:t xml:space="preserve"> КН*)</w:t>
      </w:r>
      <w:r w:rsidR="00E70042" w:rsidRPr="0095337E">
        <w:rPr>
          <w:rFonts w:ascii="Times New Roman" w:eastAsia="Courier New" w:hAnsi="Times New Roman" w:cs="Times New Roman"/>
          <w:color w:val="000000"/>
          <w:sz w:val="28"/>
          <w:szCs w:val="28"/>
          <w:lang w:eastAsia="ru-RU"/>
        </w:rPr>
        <w:t xml:space="preserve">.         </w:t>
      </w:r>
      <w:proofErr w:type="gramEnd"/>
    </w:p>
    <w:p w:rsidR="00C44D64" w:rsidRPr="0095337E" w:rsidRDefault="00C44D64" w:rsidP="0076692B">
      <w:pPr>
        <w:autoSpaceDE w:val="0"/>
        <w:autoSpaceDN w:val="0"/>
        <w:adjustRightInd w:val="0"/>
        <w:spacing w:after="0" w:line="240" w:lineRule="auto"/>
        <w:ind w:firstLine="709"/>
        <w:jc w:val="both"/>
        <w:rPr>
          <w:rFonts w:ascii="Times New Roman" w:hAnsi="Times New Roman" w:cs="Times New Roman"/>
          <w:sz w:val="28"/>
          <w:szCs w:val="28"/>
        </w:rPr>
      </w:pPr>
      <w:r w:rsidRPr="0095337E">
        <w:rPr>
          <w:rFonts w:ascii="Times New Roman" w:hAnsi="Times New Roman" w:cs="Times New Roman"/>
          <w:sz w:val="28"/>
          <w:szCs w:val="28"/>
        </w:rPr>
        <w:t xml:space="preserve">По счету 106.21 «Вложения в основные средства – особо ценное движимое имущество» на 01.01.2024 числится остаток в сумме 870 960,00 рублей. Дата образования остатка по счету 31.12.2020г. </w:t>
      </w:r>
    </w:p>
    <w:p w:rsidR="00C44D64" w:rsidRPr="0095337E" w:rsidRDefault="00C44D64" w:rsidP="0076692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5337E">
        <w:rPr>
          <w:rFonts w:ascii="Times New Roman" w:hAnsi="Times New Roman" w:cs="Times New Roman"/>
          <w:sz w:val="28"/>
          <w:szCs w:val="28"/>
        </w:rPr>
        <w:t>Согласно ф. 0503790 «Сведения о вложениях в объекты недвижимого имущества, об объектах незавершенного строительства бюджетного (автономного) учреждения» и таблице № 10 «Анализ показателей отчетности учреждения» к пояснительной записке к Балансу учреждения (ф. 0503760) объект незавершенного строительства «Участок тепловых сетей в с. Березовка» имеет статус «09» - строительство окончено, но не оформлены документы.</w:t>
      </w:r>
      <w:proofErr w:type="gramEnd"/>
    </w:p>
    <w:p w:rsidR="00C44D64" w:rsidRPr="0095337E" w:rsidRDefault="00C44D64" w:rsidP="0076692B">
      <w:pPr>
        <w:keepNext/>
        <w:keepLines/>
        <w:spacing w:after="0" w:line="240" w:lineRule="auto"/>
        <w:ind w:firstLine="709"/>
        <w:jc w:val="both"/>
        <w:rPr>
          <w:rFonts w:ascii="Times New Roman" w:hAnsi="Times New Roman" w:cs="Times New Roman"/>
          <w:sz w:val="28"/>
          <w:szCs w:val="28"/>
        </w:rPr>
      </w:pPr>
      <w:r w:rsidRPr="0095337E">
        <w:rPr>
          <w:rFonts w:ascii="Times New Roman" w:hAnsi="Times New Roman" w:cs="Times New Roman"/>
          <w:sz w:val="28"/>
          <w:szCs w:val="28"/>
        </w:rPr>
        <w:t xml:space="preserve">В нарушение Приказа Минфина РФ № 256н, п. 1.21 </w:t>
      </w:r>
      <w:r w:rsidR="009D4EF6" w:rsidRPr="0095337E">
        <w:rPr>
          <w:rFonts w:ascii="Times New Roman" w:hAnsi="Times New Roman" w:cs="Times New Roman"/>
          <w:sz w:val="28"/>
          <w:szCs w:val="28"/>
        </w:rPr>
        <w:t>У</w:t>
      </w:r>
      <w:r w:rsidRPr="0095337E">
        <w:rPr>
          <w:rFonts w:ascii="Times New Roman" w:hAnsi="Times New Roman" w:cs="Times New Roman"/>
          <w:sz w:val="28"/>
          <w:szCs w:val="28"/>
        </w:rPr>
        <w:t xml:space="preserve">четной политики, п. 3.1.  </w:t>
      </w:r>
      <w:proofErr w:type="gramStart"/>
      <w:r w:rsidRPr="0095337E">
        <w:rPr>
          <w:rFonts w:ascii="Times New Roman" w:eastAsia="Times New Roman" w:hAnsi="Times New Roman" w:cs="Times New Roman"/>
          <w:sz w:val="28"/>
          <w:szCs w:val="28"/>
          <w:lang w:eastAsia="ru-RU"/>
        </w:rPr>
        <w:t xml:space="preserve">Порядка проведения инвентаризации активов и обязательств (приложение </w:t>
      </w:r>
      <w:r w:rsidR="009D4EF6" w:rsidRPr="0095337E">
        <w:rPr>
          <w:rFonts w:ascii="Times New Roman" w:eastAsia="Times New Roman" w:hAnsi="Times New Roman" w:cs="Times New Roman"/>
          <w:sz w:val="28"/>
          <w:szCs w:val="28"/>
          <w:lang w:eastAsia="ru-RU"/>
        </w:rPr>
        <w:t xml:space="preserve">№ 5 </w:t>
      </w:r>
      <w:r w:rsidRPr="0095337E">
        <w:rPr>
          <w:rFonts w:ascii="Times New Roman" w:eastAsia="Times New Roman" w:hAnsi="Times New Roman" w:cs="Times New Roman"/>
          <w:sz w:val="28"/>
          <w:szCs w:val="28"/>
          <w:lang w:eastAsia="ru-RU"/>
        </w:rPr>
        <w:t xml:space="preserve">к </w:t>
      </w:r>
      <w:r w:rsidR="009D4EF6" w:rsidRPr="0095337E">
        <w:rPr>
          <w:rFonts w:ascii="Times New Roman" w:eastAsia="Times New Roman" w:hAnsi="Times New Roman" w:cs="Times New Roman"/>
          <w:sz w:val="28"/>
          <w:szCs w:val="28"/>
          <w:lang w:eastAsia="ru-RU"/>
        </w:rPr>
        <w:t>У</w:t>
      </w:r>
      <w:r w:rsidRPr="0095337E">
        <w:rPr>
          <w:rFonts w:ascii="Times New Roman" w:eastAsia="Times New Roman" w:hAnsi="Times New Roman" w:cs="Times New Roman"/>
          <w:sz w:val="28"/>
          <w:szCs w:val="28"/>
          <w:lang w:eastAsia="ru-RU"/>
        </w:rPr>
        <w:t xml:space="preserve">четной политике) </w:t>
      </w:r>
      <w:r w:rsidRPr="0095337E">
        <w:rPr>
          <w:rFonts w:ascii="Times New Roman" w:hAnsi="Times New Roman" w:cs="Times New Roman"/>
          <w:sz w:val="28"/>
          <w:szCs w:val="28"/>
        </w:rPr>
        <w:t>инвентаризация счета 106.21 перед составлением годовой бухгалтерской отчетности не проведена (отсутствует инвентаризационная опись), но в Протоколе заседания инвентаризационной комиссии от 16.10.2023г. № 1 по итогам инвентаризации комиссией принято решение «передать капитальные вложения по устройству участка тепловых сетей Березовскому сельсовету</w:t>
      </w:r>
      <w:r w:rsidRPr="002471A5">
        <w:rPr>
          <w:rFonts w:ascii="Times New Roman" w:hAnsi="Times New Roman" w:cs="Times New Roman"/>
          <w:b/>
          <w:sz w:val="28"/>
          <w:szCs w:val="28"/>
        </w:rPr>
        <w:t>»</w:t>
      </w:r>
      <w:r w:rsidR="002471A5" w:rsidRPr="002471A5">
        <w:rPr>
          <w:rFonts w:ascii="Times New Roman" w:hAnsi="Times New Roman" w:cs="Times New Roman"/>
          <w:b/>
          <w:sz w:val="28"/>
          <w:szCs w:val="28"/>
        </w:rPr>
        <w:t xml:space="preserve"> (п. 2.4.</w:t>
      </w:r>
      <w:proofErr w:type="gramEnd"/>
      <w:r w:rsidR="002471A5" w:rsidRPr="002471A5">
        <w:rPr>
          <w:rFonts w:ascii="Times New Roman" w:hAnsi="Times New Roman" w:cs="Times New Roman"/>
          <w:b/>
          <w:sz w:val="28"/>
          <w:szCs w:val="28"/>
        </w:rPr>
        <w:t xml:space="preserve"> </w:t>
      </w:r>
      <w:proofErr w:type="gramStart"/>
      <w:r w:rsidR="002471A5" w:rsidRPr="002471A5">
        <w:rPr>
          <w:rFonts w:ascii="Times New Roman" w:hAnsi="Times New Roman" w:cs="Times New Roman"/>
          <w:b/>
          <w:sz w:val="28"/>
          <w:szCs w:val="28"/>
        </w:rPr>
        <w:t>КН*)</w:t>
      </w:r>
      <w:r w:rsidRPr="002471A5">
        <w:rPr>
          <w:rFonts w:ascii="Times New Roman" w:hAnsi="Times New Roman" w:cs="Times New Roman"/>
          <w:b/>
          <w:sz w:val="28"/>
          <w:szCs w:val="28"/>
        </w:rPr>
        <w:t>.</w:t>
      </w:r>
      <w:proofErr w:type="gramEnd"/>
    </w:p>
    <w:p w:rsidR="00C44D64" w:rsidRPr="0095337E" w:rsidRDefault="00C44D64" w:rsidP="0076692B">
      <w:pPr>
        <w:autoSpaceDE w:val="0"/>
        <w:autoSpaceDN w:val="0"/>
        <w:adjustRightInd w:val="0"/>
        <w:spacing w:after="0" w:line="240" w:lineRule="auto"/>
        <w:ind w:firstLine="709"/>
        <w:jc w:val="both"/>
        <w:rPr>
          <w:rFonts w:ascii="Times New Roman" w:hAnsi="Times New Roman" w:cs="Times New Roman"/>
          <w:sz w:val="28"/>
          <w:szCs w:val="28"/>
        </w:rPr>
      </w:pPr>
      <w:r w:rsidRPr="0095337E">
        <w:rPr>
          <w:rFonts w:ascii="Times New Roman" w:hAnsi="Times New Roman" w:cs="Times New Roman"/>
          <w:sz w:val="28"/>
          <w:szCs w:val="28"/>
        </w:rPr>
        <w:t>Остаток по счету 106.21 в сумме 870 960 рублей</w:t>
      </w:r>
      <w:r w:rsidR="00ED10A8" w:rsidRPr="0095337E">
        <w:rPr>
          <w:rFonts w:ascii="Times New Roman" w:hAnsi="Times New Roman" w:cs="Times New Roman"/>
          <w:sz w:val="28"/>
          <w:szCs w:val="28"/>
        </w:rPr>
        <w:t xml:space="preserve"> на момент проверки</w:t>
      </w:r>
      <w:r w:rsidRPr="0095337E">
        <w:rPr>
          <w:rFonts w:ascii="Times New Roman" w:hAnsi="Times New Roman" w:cs="Times New Roman"/>
          <w:sz w:val="28"/>
          <w:szCs w:val="28"/>
        </w:rPr>
        <w:t xml:space="preserve"> числится более трех лет.</w:t>
      </w:r>
    </w:p>
    <w:p w:rsidR="00C44D64" w:rsidRPr="0095337E" w:rsidRDefault="00C44D64" w:rsidP="0076692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5337E">
        <w:rPr>
          <w:rFonts w:ascii="Times New Roman" w:hAnsi="Times New Roman" w:cs="Times New Roman"/>
          <w:sz w:val="28"/>
          <w:szCs w:val="28"/>
        </w:rPr>
        <w:t xml:space="preserve">В нарушение п. 129 </w:t>
      </w:r>
      <w:r w:rsidR="008A5963" w:rsidRPr="0095337E">
        <w:rPr>
          <w:rFonts w:ascii="Times New Roman" w:hAnsi="Times New Roman" w:cs="Times New Roman"/>
          <w:sz w:val="28"/>
          <w:szCs w:val="28"/>
        </w:rPr>
        <w:t>Инструкции №</w:t>
      </w:r>
      <w:r w:rsidRPr="0095337E">
        <w:rPr>
          <w:rFonts w:ascii="Times New Roman" w:hAnsi="Times New Roman" w:cs="Times New Roman"/>
          <w:sz w:val="28"/>
          <w:szCs w:val="28"/>
        </w:rPr>
        <w:t xml:space="preserve"> </w:t>
      </w:r>
      <w:r w:rsidR="00BC7F38">
        <w:rPr>
          <w:rFonts w:ascii="Times New Roman" w:hAnsi="Times New Roman" w:cs="Times New Roman"/>
          <w:sz w:val="28"/>
          <w:szCs w:val="28"/>
        </w:rPr>
        <w:t xml:space="preserve">157н </w:t>
      </w:r>
      <w:r w:rsidRPr="0095337E">
        <w:rPr>
          <w:rFonts w:ascii="Times New Roman" w:hAnsi="Times New Roman" w:cs="Times New Roman"/>
          <w:sz w:val="28"/>
          <w:szCs w:val="28"/>
        </w:rPr>
        <w:t>объект законченных капитальных вложений своевременно не принят к учету</w:t>
      </w:r>
      <w:r w:rsidR="006A38D8">
        <w:rPr>
          <w:rFonts w:ascii="Times New Roman" w:hAnsi="Times New Roman" w:cs="Times New Roman"/>
          <w:sz w:val="28"/>
          <w:szCs w:val="28"/>
        </w:rPr>
        <w:t xml:space="preserve"> </w:t>
      </w:r>
      <w:r w:rsidR="006A38D8" w:rsidRPr="006A38D8">
        <w:rPr>
          <w:rFonts w:ascii="Times New Roman" w:hAnsi="Times New Roman" w:cs="Times New Roman"/>
          <w:b/>
          <w:sz w:val="28"/>
          <w:szCs w:val="28"/>
        </w:rPr>
        <w:t>(п. 2.11.</w:t>
      </w:r>
      <w:proofErr w:type="gramEnd"/>
      <w:r w:rsidR="006A38D8" w:rsidRPr="006A38D8">
        <w:rPr>
          <w:rFonts w:ascii="Times New Roman" w:hAnsi="Times New Roman" w:cs="Times New Roman"/>
          <w:b/>
          <w:sz w:val="28"/>
          <w:szCs w:val="28"/>
        </w:rPr>
        <w:t xml:space="preserve"> </w:t>
      </w:r>
      <w:proofErr w:type="gramStart"/>
      <w:r w:rsidR="006A38D8" w:rsidRPr="006A38D8">
        <w:rPr>
          <w:rFonts w:ascii="Times New Roman" w:hAnsi="Times New Roman" w:cs="Times New Roman"/>
          <w:b/>
          <w:sz w:val="28"/>
          <w:szCs w:val="28"/>
        </w:rPr>
        <w:t>КН*)</w:t>
      </w:r>
      <w:r w:rsidRPr="006A38D8">
        <w:rPr>
          <w:rFonts w:ascii="Times New Roman" w:hAnsi="Times New Roman" w:cs="Times New Roman"/>
          <w:b/>
          <w:sz w:val="28"/>
          <w:szCs w:val="28"/>
        </w:rPr>
        <w:t>.</w:t>
      </w:r>
      <w:proofErr w:type="gramEnd"/>
    </w:p>
    <w:p w:rsidR="00C44D64" w:rsidRPr="0095337E" w:rsidRDefault="0076692B" w:rsidP="007669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C44D64" w:rsidRPr="0095337E">
        <w:rPr>
          <w:rFonts w:ascii="Times New Roman" w:hAnsi="Times New Roman" w:cs="Times New Roman"/>
          <w:sz w:val="28"/>
          <w:szCs w:val="28"/>
        </w:rPr>
        <w:t>о договору о передаче муниципального имущества в оперативное управление от 24.05.2023 № 3 МБУК «</w:t>
      </w:r>
      <w:proofErr w:type="spellStart"/>
      <w:r w:rsidR="00C44D64" w:rsidRPr="0095337E">
        <w:rPr>
          <w:rFonts w:ascii="Times New Roman" w:hAnsi="Times New Roman" w:cs="Times New Roman"/>
          <w:sz w:val="28"/>
          <w:szCs w:val="28"/>
        </w:rPr>
        <w:t>Большеулуйская</w:t>
      </w:r>
      <w:proofErr w:type="spellEnd"/>
      <w:r w:rsidR="00C44D64" w:rsidRPr="0095337E">
        <w:rPr>
          <w:rFonts w:ascii="Times New Roman" w:hAnsi="Times New Roman" w:cs="Times New Roman"/>
          <w:sz w:val="28"/>
          <w:szCs w:val="28"/>
        </w:rPr>
        <w:t xml:space="preserve"> ЦКС» получила в оперативное управление от МО «</w:t>
      </w:r>
      <w:proofErr w:type="spellStart"/>
      <w:r w:rsidR="00C44D64" w:rsidRPr="0095337E">
        <w:rPr>
          <w:rFonts w:ascii="Times New Roman" w:hAnsi="Times New Roman" w:cs="Times New Roman"/>
          <w:sz w:val="28"/>
          <w:szCs w:val="28"/>
        </w:rPr>
        <w:t>Большеулуйский</w:t>
      </w:r>
      <w:proofErr w:type="spellEnd"/>
      <w:r w:rsidR="00C44D64" w:rsidRPr="0095337E">
        <w:rPr>
          <w:rFonts w:ascii="Times New Roman" w:hAnsi="Times New Roman" w:cs="Times New Roman"/>
          <w:sz w:val="28"/>
          <w:szCs w:val="28"/>
        </w:rPr>
        <w:t xml:space="preserve"> район» нежилое здание с кадастровым номером 24:09:0000000:1351 общей площадью 157,4 </w:t>
      </w:r>
      <w:proofErr w:type="spellStart"/>
      <w:r w:rsidR="00C44D64" w:rsidRPr="0095337E">
        <w:rPr>
          <w:rFonts w:ascii="Times New Roman" w:hAnsi="Times New Roman" w:cs="Times New Roman"/>
          <w:sz w:val="28"/>
          <w:szCs w:val="28"/>
        </w:rPr>
        <w:t>кв.м</w:t>
      </w:r>
      <w:proofErr w:type="spellEnd"/>
      <w:r w:rsidR="00C44D64" w:rsidRPr="0095337E">
        <w:rPr>
          <w:rFonts w:ascii="Times New Roman" w:hAnsi="Times New Roman" w:cs="Times New Roman"/>
          <w:sz w:val="28"/>
          <w:szCs w:val="28"/>
        </w:rPr>
        <w:t xml:space="preserve">., расположенное по адресу: Россия, Красноярский край, </w:t>
      </w:r>
      <w:proofErr w:type="spellStart"/>
      <w:r w:rsidR="00C44D64" w:rsidRPr="0095337E">
        <w:rPr>
          <w:rFonts w:ascii="Times New Roman" w:hAnsi="Times New Roman" w:cs="Times New Roman"/>
          <w:sz w:val="28"/>
          <w:szCs w:val="28"/>
        </w:rPr>
        <w:t>Большеулуйский</w:t>
      </w:r>
      <w:proofErr w:type="spellEnd"/>
      <w:r w:rsidR="00C44D64" w:rsidRPr="0095337E">
        <w:rPr>
          <w:rFonts w:ascii="Times New Roman" w:hAnsi="Times New Roman" w:cs="Times New Roman"/>
          <w:sz w:val="28"/>
          <w:szCs w:val="28"/>
        </w:rPr>
        <w:t xml:space="preserve"> район, д. Красный луг, ул. Школьная, </w:t>
      </w:r>
      <w:proofErr w:type="spellStart"/>
      <w:r w:rsidR="00C44D64" w:rsidRPr="0095337E">
        <w:rPr>
          <w:rFonts w:ascii="Times New Roman" w:hAnsi="Times New Roman" w:cs="Times New Roman"/>
          <w:sz w:val="28"/>
          <w:szCs w:val="28"/>
        </w:rPr>
        <w:t>зд</w:t>
      </w:r>
      <w:proofErr w:type="spellEnd"/>
      <w:r w:rsidR="00C44D64" w:rsidRPr="0095337E">
        <w:rPr>
          <w:rFonts w:ascii="Times New Roman" w:hAnsi="Times New Roman" w:cs="Times New Roman"/>
          <w:sz w:val="28"/>
          <w:szCs w:val="28"/>
        </w:rPr>
        <w:t>. 13 балансовой стоимостью 228 843 рубля 84 копейки. Оперативное управление зарегистрировано 02.06.2023г. № 24:09:0000000:1351-24/095/2023-2.</w:t>
      </w:r>
    </w:p>
    <w:p w:rsidR="009C5AC7" w:rsidRPr="0095337E" w:rsidRDefault="00C44D64" w:rsidP="00465ED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5337E">
        <w:rPr>
          <w:rFonts w:ascii="Times New Roman" w:hAnsi="Times New Roman" w:cs="Times New Roman"/>
          <w:sz w:val="28"/>
          <w:szCs w:val="28"/>
        </w:rPr>
        <w:t xml:space="preserve">В нарушение п. 3 статьи 9 Закона № 402-ФЗ,  </w:t>
      </w:r>
      <w:bookmarkStart w:id="1" w:name="_title_5"/>
      <w:bookmarkStart w:id="2" w:name="_ref_1-ceb4a9ec843340"/>
      <w:r w:rsidRPr="0095337E">
        <w:rPr>
          <w:rFonts w:ascii="Times New Roman" w:eastAsia="Times New Roman" w:hAnsi="Times New Roman" w:cs="Times New Roman"/>
          <w:spacing w:val="5"/>
          <w:kern w:val="28"/>
          <w:sz w:val="28"/>
          <w:szCs w:val="28"/>
          <w:lang w:eastAsia="ru-RU"/>
        </w:rPr>
        <w:t>Графика документооборота</w:t>
      </w:r>
      <w:bookmarkEnd w:id="1"/>
      <w:bookmarkEnd w:id="2"/>
      <w:r w:rsidRPr="0095337E">
        <w:rPr>
          <w:rFonts w:ascii="Times New Roman" w:eastAsia="Times New Roman" w:hAnsi="Times New Roman" w:cs="Times New Roman"/>
          <w:spacing w:val="5"/>
          <w:kern w:val="28"/>
          <w:sz w:val="28"/>
          <w:szCs w:val="28"/>
          <w:lang w:eastAsia="ru-RU"/>
        </w:rPr>
        <w:t xml:space="preserve"> между муниципальными учреждениями, передавшими ведение бюджетного (бухгалтерского) учета по договору (субъектами учета) и МКУ «Централизованная бухгалтерия» (уполномоченная организация) при централизации учета (приложение № 2</w:t>
      </w:r>
      <w:r w:rsidRPr="0095337E">
        <w:rPr>
          <w:rFonts w:ascii="Times New Roman" w:eastAsia="Times New Roman" w:hAnsi="Times New Roman" w:cs="Times New Roman"/>
          <w:sz w:val="28"/>
          <w:szCs w:val="28"/>
          <w:lang w:eastAsia="ru-RU"/>
        </w:rPr>
        <w:t xml:space="preserve"> к </w:t>
      </w:r>
      <w:r w:rsidR="00A73A6E" w:rsidRPr="0095337E">
        <w:rPr>
          <w:rFonts w:ascii="Times New Roman" w:eastAsia="Times New Roman" w:hAnsi="Times New Roman" w:cs="Times New Roman"/>
          <w:sz w:val="28"/>
          <w:szCs w:val="28"/>
          <w:lang w:eastAsia="ru-RU"/>
        </w:rPr>
        <w:t>У</w:t>
      </w:r>
      <w:r w:rsidRPr="0095337E">
        <w:rPr>
          <w:rFonts w:ascii="Times New Roman" w:eastAsia="Times New Roman" w:hAnsi="Times New Roman" w:cs="Times New Roman"/>
          <w:sz w:val="28"/>
          <w:szCs w:val="28"/>
          <w:lang w:eastAsia="ru-RU"/>
        </w:rPr>
        <w:t>четной политике), д</w:t>
      </w:r>
      <w:r w:rsidRPr="0095337E">
        <w:rPr>
          <w:rFonts w:ascii="Times New Roman" w:hAnsi="Times New Roman" w:cs="Times New Roman"/>
          <w:sz w:val="28"/>
          <w:szCs w:val="28"/>
        </w:rPr>
        <w:t>оговор о передаче муниципального имущества в оперативное управление от 24.05.2023 № 3, выписка из ЕГРН от 02.06.2023г. переданы несвоевременно в МКУ «Централизованная бухгалтерия»</w:t>
      </w:r>
      <w:r w:rsidR="00536B17" w:rsidRPr="0095337E">
        <w:rPr>
          <w:rFonts w:ascii="Times New Roman" w:hAnsi="Times New Roman" w:cs="Times New Roman"/>
          <w:sz w:val="28"/>
          <w:szCs w:val="28"/>
        </w:rPr>
        <w:t xml:space="preserve"> (в</w:t>
      </w:r>
      <w:proofErr w:type="gramEnd"/>
      <w:r w:rsidR="00536B17" w:rsidRPr="0095337E">
        <w:rPr>
          <w:rFonts w:ascii="Times New Roman" w:hAnsi="Times New Roman" w:cs="Times New Roman"/>
          <w:sz w:val="28"/>
          <w:szCs w:val="28"/>
        </w:rPr>
        <w:t xml:space="preserve"> 2024 году) </w:t>
      </w:r>
      <w:r w:rsidRPr="0095337E">
        <w:rPr>
          <w:rFonts w:ascii="Times New Roman" w:hAnsi="Times New Roman" w:cs="Times New Roman"/>
          <w:sz w:val="28"/>
          <w:szCs w:val="28"/>
        </w:rPr>
        <w:t xml:space="preserve"> для отражения факта хозяйственной жизни в бухгалтерском учете по счету </w:t>
      </w:r>
      <w:r w:rsidRPr="0095337E">
        <w:rPr>
          <w:rFonts w:ascii="Times New Roman" w:hAnsi="Times New Roman" w:cs="Times New Roman"/>
          <w:sz w:val="28"/>
          <w:szCs w:val="28"/>
        </w:rPr>
        <w:lastRenderedPageBreak/>
        <w:t xml:space="preserve">101.12 «нежилые помещения – недвижимое имущество </w:t>
      </w:r>
      <w:r w:rsidRPr="00C46EDE">
        <w:rPr>
          <w:rFonts w:ascii="Times New Roman" w:hAnsi="Times New Roman" w:cs="Times New Roman"/>
          <w:sz w:val="28"/>
          <w:szCs w:val="28"/>
        </w:rPr>
        <w:t>учреждения»</w:t>
      </w:r>
      <w:r w:rsidR="005D2702" w:rsidRPr="00C46EDE">
        <w:rPr>
          <w:rFonts w:ascii="Times New Roman" w:hAnsi="Times New Roman" w:cs="Times New Roman"/>
          <w:sz w:val="28"/>
          <w:szCs w:val="28"/>
        </w:rPr>
        <w:t xml:space="preserve"> (</w:t>
      </w:r>
      <w:r w:rsidR="00FF6E2A" w:rsidRPr="00C46EDE">
        <w:rPr>
          <w:rFonts w:ascii="Times New Roman" w:hAnsi="Times New Roman" w:cs="Times New Roman"/>
          <w:sz w:val="28"/>
          <w:szCs w:val="28"/>
        </w:rPr>
        <w:t>П</w:t>
      </w:r>
      <w:r w:rsidR="005D2702" w:rsidRPr="00C46EDE">
        <w:rPr>
          <w:rFonts w:ascii="Times New Roman" w:hAnsi="Times New Roman" w:cs="Times New Roman"/>
          <w:sz w:val="28"/>
          <w:szCs w:val="28"/>
        </w:rPr>
        <w:t>риложение</w:t>
      </w:r>
      <w:r w:rsidR="00FF6E2A" w:rsidRPr="00C46EDE">
        <w:rPr>
          <w:rFonts w:ascii="Times New Roman" w:hAnsi="Times New Roman" w:cs="Times New Roman"/>
          <w:sz w:val="28"/>
          <w:szCs w:val="28"/>
        </w:rPr>
        <w:t xml:space="preserve"> 2</w:t>
      </w:r>
      <w:r w:rsidR="00910759" w:rsidRPr="00C46EDE">
        <w:rPr>
          <w:rFonts w:ascii="Times New Roman" w:hAnsi="Times New Roman" w:cs="Times New Roman"/>
          <w:sz w:val="28"/>
          <w:szCs w:val="28"/>
        </w:rPr>
        <w:t>7</w:t>
      </w:r>
      <w:r w:rsidR="005D2702" w:rsidRPr="00C46EDE">
        <w:rPr>
          <w:rFonts w:ascii="Times New Roman" w:hAnsi="Times New Roman" w:cs="Times New Roman"/>
          <w:sz w:val="28"/>
          <w:szCs w:val="28"/>
        </w:rPr>
        <w:t>)</w:t>
      </w:r>
      <w:r w:rsidR="00F159D9" w:rsidRPr="00C46EDE">
        <w:rPr>
          <w:rFonts w:ascii="Times New Roman" w:hAnsi="Times New Roman" w:cs="Times New Roman"/>
          <w:sz w:val="28"/>
          <w:szCs w:val="28"/>
        </w:rPr>
        <w:t xml:space="preserve"> </w:t>
      </w:r>
      <w:r w:rsidR="00F159D9" w:rsidRPr="00C46EDE">
        <w:rPr>
          <w:rFonts w:ascii="Times New Roman" w:hAnsi="Times New Roman" w:cs="Times New Roman"/>
          <w:b/>
          <w:sz w:val="28"/>
          <w:szCs w:val="28"/>
        </w:rPr>
        <w:t xml:space="preserve">(п. 2.2. </w:t>
      </w:r>
      <w:proofErr w:type="gramStart"/>
      <w:r w:rsidR="00F159D9" w:rsidRPr="00C46EDE">
        <w:rPr>
          <w:rFonts w:ascii="Times New Roman" w:hAnsi="Times New Roman" w:cs="Times New Roman"/>
          <w:b/>
          <w:sz w:val="28"/>
          <w:szCs w:val="28"/>
        </w:rPr>
        <w:t>КН*)</w:t>
      </w:r>
      <w:r w:rsidRPr="00C46EDE">
        <w:rPr>
          <w:rFonts w:ascii="Times New Roman" w:hAnsi="Times New Roman" w:cs="Times New Roman"/>
          <w:b/>
          <w:sz w:val="28"/>
          <w:szCs w:val="28"/>
        </w:rPr>
        <w:t>.</w:t>
      </w:r>
      <w:proofErr w:type="gramEnd"/>
    </w:p>
    <w:p w:rsidR="001E252A" w:rsidRPr="0095337E" w:rsidRDefault="001E252A" w:rsidP="00465ED3">
      <w:pPr>
        <w:widowControl w:val="0"/>
        <w:tabs>
          <w:tab w:val="left" w:pos="0"/>
        </w:tabs>
        <w:suppressAutoHyphens/>
        <w:autoSpaceDE w:val="0"/>
        <w:spacing w:after="0" w:line="240" w:lineRule="auto"/>
        <w:ind w:firstLine="709"/>
        <w:jc w:val="both"/>
        <w:rPr>
          <w:rFonts w:ascii="Times New Roman" w:eastAsia="Courier New" w:hAnsi="Times New Roman" w:cs="Times New Roman"/>
          <w:color w:val="000000"/>
          <w:sz w:val="28"/>
          <w:szCs w:val="28"/>
          <w:lang w:eastAsia="ru-RU"/>
        </w:rPr>
      </w:pPr>
      <w:r w:rsidRPr="0095337E">
        <w:rPr>
          <w:rFonts w:ascii="Times New Roman" w:eastAsia="Courier New" w:hAnsi="Times New Roman" w:cs="Times New Roman"/>
          <w:color w:val="000000"/>
          <w:sz w:val="28"/>
          <w:szCs w:val="28"/>
          <w:lang w:eastAsia="ru-RU"/>
        </w:rPr>
        <w:t>Следовательно, бухгалтерская отчетность  Учреждения за 2023 год, составленная в соответствии с Инструкцией № 33н, в части неучтенных основных сре</w:t>
      </w:r>
      <w:proofErr w:type="gramStart"/>
      <w:r w:rsidRPr="0095337E">
        <w:rPr>
          <w:rFonts w:ascii="Times New Roman" w:eastAsia="Courier New" w:hAnsi="Times New Roman" w:cs="Times New Roman"/>
          <w:color w:val="000000"/>
          <w:sz w:val="28"/>
          <w:szCs w:val="28"/>
          <w:lang w:eastAsia="ru-RU"/>
        </w:rPr>
        <w:t>дств  ст</w:t>
      </w:r>
      <w:proofErr w:type="gramEnd"/>
      <w:r w:rsidRPr="0095337E">
        <w:rPr>
          <w:rFonts w:ascii="Times New Roman" w:eastAsia="Courier New" w:hAnsi="Times New Roman" w:cs="Times New Roman"/>
          <w:color w:val="000000"/>
          <w:sz w:val="28"/>
          <w:szCs w:val="28"/>
          <w:lang w:eastAsia="ru-RU"/>
        </w:rPr>
        <w:t xml:space="preserve">оимостью 228 873 рубля 84 копейки  по счету 101.12   является недостоверной.  </w:t>
      </w:r>
    </w:p>
    <w:p w:rsidR="001E252A" w:rsidRPr="0095337E" w:rsidRDefault="001E252A" w:rsidP="00465ED3">
      <w:pPr>
        <w:widowControl w:val="0"/>
        <w:tabs>
          <w:tab w:val="left" w:pos="0"/>
        </w:tabs>
        <w:suppressAutoHyphens/>
        <w:autoSpaceDE w:val="0"/>
        <w:spacing w:after="0" w:line="240" w:lineRule="auto"/>
        <w:ind w:firstLine="709"/>
        <w:jc w:val="both"/>
        <w:rPr>
          <w:rFonts w:ascii="Times New Roman" w:eastAsia="Courier New" w:hAnsi="Times New Roman" w:cs="Times New Roman"/>
          <w:color w:val="000000"/>
          <w:sz w:val="28"/>
          <w:szCs w:val="28"/>
          <w:lang w:eastAsia="ru-RU"/>
        </w:rPr>
      </w:pPr>
      <w:r w:rsidRPr="0095337E">
        <w:rPr>
          <w:rFonts w:ascii="Times New Roman" w:eastAsia="Courier New" w:hAnsi="Times New Roman" w:cs="Times New Roman"/>
          <w:color w:val="000000"/>
          <w:sz w:val="28"/>
          <w:szCs w:val="28"/>
          <w:lang w:eastAsia="ru-RU"/>
        </w:rPr>
        <w:t>Искажение показателей бухгалтерской (финансовой)  отчетности по строке 190 ф. 0503730 составило 228 873 рубля 84 копейки или 5,75 %, которое рассчитано:</w:t>
      </w:r>
    </w:p>
    <w:p w:rsidR="001E252A" w:rsidRPr="0095337E" w:rsidRDefault="001E252A" w:rsidP="00465ED3">
      <w:pPr>
        <w:widowControl w:val="0"/>
        <w:tabs>
          <w:tab w:val="left" w:pos="517"/>
        </w:tabs>
        <w:suppressAutoHyphens/>
        <w:autoSpaceDE w:val="0"/>
        <w:spacing w:after="0" w:line="240" w:lineRule="auto"/>
        <w:ind w:firstLine="709"/>
        <w:jc w:val="both"/>
        <w:rPr>
          <w:rFonts w:ascii="Times New Roman" w:eastAsia="Courier New" w:hAnsi="Times New Roman" w:cs="Times New Roman"/>
          <w:color w:val="000000"/>
          <w:sz w:val="28"/>
          <w:szCs w:val="28"/>
          <w:lang w:eastAsia="ru-RU"/>
        </w:rPr>
      </w:pPr>
      <w:r w:rsidRPr="0095337E">
        <w:rPr>
          <w:rFonts w:ascii="Times New Roman" w:eastAsia="Courier New" w:hAnsi="Times New Roman" w:cs="Times New Roman"/>
          <w:color w:val="000000"/>
          <w:sz w:val="28"/>
          <w:szCs w:val="28"/>
          <w:lang w:eastAsia="ru-RU"/>
        </w:rPr>
        <w:t xml:space="preserve">                          (100*228843,84) / 3 982926,56  = 5,75%</w:t>
      </w:r>
    </w:p>
    <w:p w:rsidR="00583F8E" w:rsidRPr="0095337E" w:rsidRDefault="00583F8E" w:rsidP="00465ED3">
      <w:pPr>
        <w:widowControl w:val="0"/>
        <w:tabs>
          <w:tab w:val="left" w:pos="517"/>
        </w:tabs>
        <w:suppressAutoHyphens/>
        <w:autoSpaceDE w:val="0"/>
        <w:spacing w:after="0" w:line="240" w:lineRule="auto"/>
        <w:ind w:firstLine="709"/>
        <w:jc w:val="both"/>
        <w:rPr>
          <w:rFonts w:ascii="Times New Roman" w:eastAsia="Courier New" w:hAnsi="Times New Roman" w:cs="Times New Roman"/>
          <w:color w:val="000000"/>
          <w:sz w:val="28"/>
          <w:szCs w:val="28"/>
          <w:lang w:eastAsia="ru-RU"/>
        </w:rPr>
      </w:pPr>
      <w:proofErr w:type="gramStart"/>
      <w:r w:rsidRPr="0095337E">
        <w:rPr>
          <w:rFonts w:ascii="Times New Roman" w:hAnsi="Times New Roman" w:cs="Times New Roman"/>
          <w:sz w:val="28"/>
          <w:szCs w:val="28"/>
        </w:rPr>
        <w:t>Нарушение требований к бюджетному (бухгалтерскому) учету, повлекшее представление бюджетной или бухгалтерской (финансовой) отчетности, содержащей искажение показателей бюджетной или бухгалтерской (финансовой) отчетности</w:t>
      </w:r>
      <w:r w:rsidRPr="0095337E">
        <w:rPr>
          <w:rFonts w:ascii="Times New Roman" w:eastAsia="Courier New" w:hAnsi="Times New Roman" w:cs="Times New Roman"/>
          <w:color w:val="000000"/>
          <w:sz w:val="28"/>
          <w:szCs w:val="28"/>
          <w:lang w:eastAsia="ru-RU"/>
        </w:rPr>
        <w:t xml:space="preserve"> является нарушением, содержащим признаки административного правонарушения, предусмотренного  ст.15.15.6 КоАП РФ  </w:t>
      </w:r>
      <w:r w:rsidRPr="0095337E">
        <w:rPr>
          <w:rFonts w:ascii="Times New Roman" w:eastAsia="Courier New" w:hAnsi="Times New Roman" w:cs="Times New Roman"/>
          <w:b/>
          <w:color w:val="000000"/>
          <w:sz w:val="28"/>
          <w:szCs w:val="28"/>
          <w:lang w:eastAsia="ru-RU"/>
        </w:rPr>
        <w:t>(1.2.93 КН*)</w:t>
      </w:r>
      <w:r w:rsidRPr="0095337E">
        <w:rPr>
          <w:rFonts w:ascii="Times New Roman" w:eastAsia="Courier New" w:hAnsi="Times New Roman" w:cs="Times New Roman"/>
          <w:color w:val="000000"/>
          <w:sz w:val="28"/>
          <w:szCs w:val="28"/>
          <w:lang w:eastAsia="ru-RU"/>
        </w:rPr>
        <w:t xml:space="preserve">.         </w:t>
      </w:r>
      <w:proofErr w:type="gramEnd"/>
    </w:p>
    <w:p w:rsidR="00C44D64" w:rsidRPr="0095337E" w:rsidRDefault="00C44D64" w:rsidP="00465ED3">
      <w:pPr>
        <w:autoSpaceDE w:val="0"/>
        <w:autoSpaceDN w:val="0"/>
        <w:adjustRightInd w:val="0"/>
        <w:spacing w:after="0" w:line="240" w:lineRule="auto"/>
        <w:ind w:firstLine="709"/>
        <w:jc w:val="both"/>
        <w:rPr>
          <w:rFonts w:ascii="Times New Roman" w:hAnsi="Times New Roman" w:cs="Times New Roman"/>
          <w:sz w:val="28"/>
          <w:szCs w:val="28"/>
        </w:rPr>
      </w:pPr>
      <w:r w:rsidRPr="0095337E">
        <w:rPr>
          <w:rFonts w:ascii="Times New Roman" w:hAnsi="Times New Roman" w:cs="Times New Roman"/>
          <w:sz w:val="28"/>
          <w:szCs w:val="28"/>
        </w:rPr>
        <w:t xml:space="preserve">По договору безвозмездного пользования от 16.12.2021г.  № 9 Администрацией </w:t>
      </w:r>
      <w:proofErr w:type="spellStart"/>
      <w:r w:rsidRPr="0095337E">
        <w:rPr>
          <w:rFonts w:ascii="Times New Roman" w:hAnsi="Times New Roman" w:cs="Times New Roman"/>
          <w:sz w:val="28"/>
          <w:szCs w:val="28"/>
        </w:rPr>
        <w:t>Большеулуйского</w:t>
      </w:r>
      <w:proofErr w:type="spellEnd"/>
      <w:r w:rsidRPr="0095337E">
        <w:rPr>
          <w:rFonts w:ascii="Times New Roman" w:hAnsi="Times New Roman" w:cs="Times New Roman"/>
          <w:sz w:val="28"/>
          <w:szCs w:val="28"/>
        </w:rPr>
        <w:t xml:space="preserve"> сельсовета передано МБУК «</w:t>
      </w:r>
      <w:proofErr w:type="spellStart"/>
      <w:r w:rsidRPr="0095337E">
        <w:rPr>
          <w:rFonts w:ascii="Times New Roman" w:hAnsi="Times New Roman" w:cs="Times New Roman"/>
          <w:sz w:val="28"/>
          <w:szCs w:val="28"/>
        </w:rPr>
        <w:t>Большеулуйская</w:t>
      </w:r>
      <w:proofErr w:type="spellEnd"/>
      <w:r w:rsidRPr="0095337E">
        <w:rPr>
          <w:rFonts w:ascii="Times New Roman" w:hAnsi="Times New Roman" w:cs="Times New Roman"/>
          <w:sz w:val="28"/>
          <w:szCs w:val="28"/>
        </w:rPr>
        <w:t xml:space="preserve"> ЦКС» нежилое здание, общей площадью 166,50 кв. м. по адресу: Красноярский край, п. Сосновый Бор, ул. </w:t>
      </w:r>
      <w:proofErr w:type="gramStart"/>
      <w:r w:rsidRPr="0095337E">
        <w:rPr>
          <w:rFonts w:ascii="Times New Roman" w:hAnsi="Times New Roman" w:cs="Times New Roman"/>
          <w:sz w:val="28"/>
          <w:szCs w:val="28"/>
        </w:rPr>
        <w:t>Боровая</w:t>
      </w:r>
      <w:proofErr w:type="gramEnd"/>
      <w:r w:rsidRPr="0095337E">
        <w:rPr>
          <w:rFonts w:ascii="Times New Roman" w:hAnsi="Times New Roman" w:cs="Times New Roman"/>
          <w:sz w:val="28"/>
          <w:szCs w:val="28"/>
        </w:rPr>
        <w:t>, 2Б  для размещения МБУК «</w:t>
      </w:r>
      <w:proofErr w:type="spellStart"/>
      <w:r w:rsidRPr="0095337E">
        <w:rPr>
          <w:rFonts w:ascii="Times New Roman" w:hAnsi="Times New Roman" w:cs="Times New Roman"/>
          <w:sz w:val="28"/>
          <w:szCs w:val="28"/>
        </w:rPr>
        <w:t>Большеулуйская</w:t>
      </w:r>
      <w:proofErr w:type="spellEnd"/>
      <w:r w:rsidRPr="0095337E">
        <w:rPr>
          <w:rFonts w:ascii="Times New Roman" w:hAnsi="Times New Roman" w:cs="Times New Roman"/>
          <w:sz w:val="28"/>
          <w:szCs w:val="28"/>
        </w:rPr>
        <w:t xml:space="preserve"> ЦКС». Стоимость переданного муниципального имущества в Акте приема-передачи отсутствует. По данным бухгалтерского учета нежилое здание отсутствует.</w:t>
      </w:r>
    </w:p>
    <w:p w:rsidR="00C44D64" w:rsidRPr="0095337E" w:rsidRDefault="00C44D64" w:rsidP="00465ED3">
      <w:pPr>
        <w:spacing w:after="0" w:line="240" w:lineRule="auto"/>
        <w:ind w:firstLine="709"/>
        <w:contextualSpacing/>
        <w:jc w:val="both"/>
        <w:rPr>
          <w:rFonts w:ascii="Times New Roman" w:eastAsia="Calibri" w:hAnsi="Times New Roman" w:cs="Times New Roman"/>
          <w:sz w:val="28"/>
          <w:szCs w:val="28"/>
        </w:rPr>
      </w:pPr>
      <w:r w:rsidRPr="0095337E">
        <w:rPr>
          <w:rFonts w:ascii="Times New Roman" w:eastAsia="Calibri" w:hAnsi="Times New Roman" w:cs="Times New Roman"/>
          <w:sz w:val="28"/>
          <w:szCs w:val="28"/>
        </w:rPr>
        <w:t>Пунктом 1.21 Учетной политики установлено, что 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5 к Учетной политике.</w:t>
      </w:r>
    </w:p>
    <w:p w:rsidR="00C44D64" w:rsidRPr="0095337E" w:rsidRDefault="00911FB1" w:rsidP="00465ED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5337E">
        <w:rPr>
          <w:rFonts w:ascii="Times New Roman" w:hAnsi="Times New Roman" w:cs="Times New Roman"/>
          <w:sz w:val="28"/>
          <w:szCs w:val="28"/>
        </w:rPr>
        <w:t>В нарушение</w:t>
      </w:r>
      <w:r w:rsidR="0086189B" w:rsidRPr="0095337E">
        <w:rPr>
          <w:rFonts w:ascii="Times New Roman" w:hAnsi="Times New Roman" w:cs="Times New Roman"/>
          <w:sz w:val="28"/>
          <w:szCs w:val="28"/>
        </w:rPr>
        <w:t xml:space="preserve"> ст. 11 Закона № 402-ФЗ</w:t>
      </w:r>
      <w:r w:rsidRPr="0095337E">
        <w:rPr>
          <w:rFonts w:ascii="Times New Roman" w:hAnsi="Times New Roman" w:cs="Times New Roman"/>
          <w:sz w:val="28"/>
          <w:szCs w:val="28"/>
        </w:rPr>
        <w:t>, п</w:t>
      </w:r>
      <w:r w:rsidR="00C44D64" w:rsidRPr="0095337E">
        <w:rPr>
          <w:rFonts w:ascii="Times New Roman" w:hAnsi="Times New Roman" w:cs="Times New Roman"/>
          <w:sz w:val="28"/>
          <w:szCs w:val="28"/>
        </w:rPr>
        <w:t>ри проведении инвентаризаций активов и обязательств перед составлением годовой бухгалтерской отчетности, отсутствие в учете зданий не выявлено и по итогам инвентаризации к учету не приняты</w:t>
      </w:r>
      <w:r w:rsidR="009A3036">
        <w:rPr>
          <w:rFonts w:ascii="Times New Roman" w:hAnsi="Times New Roman" w:cs="Times New Roman"/>
          <w:sz w:val="28"/>
          <w:szCs w:val="28"/>
        </w:rPr>
        <w:t xml:space="preserve"> </w:t>
      </w:r>
      <w:r w:rsidR="009A3036" w:rsidRPr="009A3036">
        <w:rPr>
          <w:rFonts w:ascii="Times New Roman" w:hAnsi="Times New Roman" w:cs="Times New Roman"/>
          <w:b/>
          <w:sz w:val="28"/>
          <w:szCs w:val="28"/>
        </w:rPr>
        <w:t>(п. 2.4.</w:t>
      </w:r>
      <w:proofErr w:type="gramEnd"/>
      <w:r w:rsidR="009A3036" w:rsidRPr="009A3036">
        <w:rPr>
          <w:rFonts w:ascii="Times New Roman" w:hAnsi="Times New Roman" w:cs="Times New Roman"/>
          <w:b/>
          <w:sz w:val="28"/>
          <w:szCs w:val="28"/>
        </w:rPr>
        <w:t xml:space="preserve"> </w:t>
      </w:r>
      <w:proofErr w:type="gramStart"/>
      <w:r w:rsidR="009A3036" w:rsidRPr="009A3036">
        <w:rPr>
          <w:rFonts w:ascii="Times New Roman" w:hAnsi="Times New Roman" w:cs="Times New Roman"/>
          <w:b/>
          <w:sz w:val="28"/>
          <w:szCs w:val="28"/>
        </w:rPr>
        <w:t>КН*)</w:t>
      </w:r>
      <w:r w:rsidR="00C44D64" w:rsidRPr="009A3036">
        <w:rPr>
          <w:rFonts w:ascii="Times New Roman" w:hAnsi="Times New Roman" w:cs="Times New Roman"/>
          <w:b/>
          <w:sz w:val="28"/>
          <w:szCs w:val="28"/>
        </w:rPr>
        <w:t>.</w:t>
      </w:r>
      <w:proofErr w:type="gramEnd"/>
    </w:p>
    <w:p w:rsidR="009B3B75" w:rsidRPr="0095337E" w:rsidRDefault="00B03B7D" w:rsidP="00465ED3">
      <w:pPr>
        <w:autoSpaceDE w:val="0"/>
        <w:autoSpaceDN w:val="0"/>
        <w:adjustRightInd w:val="0"/>
        <w:spacing w:after="0" w:line="240" w:lineRule="auto"/>
        <w:ind w:firstLine="709"/>
        <w:jc w:val="both"/>
        <w:rPr>
          <w:rFonts w:ascii="Times New Roman" w:hAnsi="Times New Roman" w:cs="Times New Roman"/>
          <w:sz w:val="28"/>
          <w:szCs w:val="28"/>
        </w:rPr>
      </w:pPr>
      <w:r w:rsidRPr="0095337E">
        <w:rPr>
          <w:rFonts w:ascii="Times New Roman" w:hAnsi="Times New Roman" w:cs="Times New Roman"/>
          <w:sz w:val="28"/>
          <w:szCs w:val="28"/>
        </w:rPr>
        <w:t>При проведении инвентаризации активов и обязательств перед составлением годовой бухгалтерской отчетности инвентаризационной комиссией выявлены объекты нефинансовых активов, не соответствующие условиям актива.</w:t>
      </w:r>
    </w:p>
    <w:p w:rsidR="00B03B7D" w:rsidRPr="0095337E" w:rsidRDefault="00B03B7D" w:rsidP="005B2A6C">
      <w:pPr>
        <w:autoSpaceDE w:val="0"/>
        <w:autoSpaceDN w:val="0"/>
        <w:adjustRightInd w:val="0"/>
        <w:spacing w:after="0" w:line="240" w:lineRule="auto"/>
        <w:ind w:firstLine="709"/>
        <w:jc w:val="both"/>
        <w:rPr>
          <w:rFonts w:ascii="Times New Roman" w:hAnsi="Times New Roman" w:cs="Times New Roman"/>
          <w:sz w:val="28"/>
          <w:szCs w:val="28"/>
        </w:rPr>
      </w:pPr>
      <w:r w:rsidRPr="0095337E">
        <w:rPr>
          <w:rFonts w:ascii="Times New Roman" w:hAnsi="Times New Roman" w:cs="Times New Roman"/>
          <w:sz w:val="28"/>
          <w:szCs w:val="28"/>
        </w:rPr>
        <w:t>В нарушение</w:t>
      </w:r>
      <w:r w:rsidR="00D82CC0" w:rsidRPr="0095337E">
        <w:rPr>
          <w:rFonts w:ascii="Times New Roman" w:hAnsi="Times New Roman" w:cs="Times New Roman"/>
          <w:sz w:val="28"/>
          <w:szCs w:val="28"/>
        </w:rPr>
        <w:t xml:space="preserve"> пунктов 2.4, 2.5 Учетной политики</w:t>
      </w:r>
      <w:r w:rsidR="009B3B75" w:rsidRPr="0095337E">
        <w:rPr>
          <w:rFonts w:ascii="Times New Roman" w:hAnsi="Times New Roman" w:cs="Times New Roman"/>
          <w:sz w:val="28"/>
          <w:szCs w:val="28"/>
        </w:rPr>
        <w:t xml:space="preserve">, пункта 1.9 Приложения № 5 к Учетной политике </w:t>
      </w:r>
      <w:r w:rsidRPr="0095337E">
        <w:rPr>
          <w:rFonts w:ascii="Times New Roman" w:hAnsi="Times New Roman" w:cs="Times New Roman"/>
          <w:sz w:val="28"/>
          <w:szCs w:val="28"/>
        </w:rPr>
        <w:t xml:space="preserve">составлены по две </w:t>
      </w:r>
      <w:r w:rsidR="009B3B75" w:rsidRPr="0095337E">
        <w:rPr>
          <w:rFonts w:ascii="Times New Roman" w:hAnsi="Times New Roman" w:cs="Times New Roman"/>
          <w:sz w:val="28"/>
          <w:szCs w:val="28"/>
        </w:rPr>
        <w:t xml:space="preserve">разных </w:t>
      </w:r>
      <w:r w:rsidRPr="0095337E">
        <w:rPr>
          <w:rFonts w:ascii="Times New Roman" w:hAnsi="Times New Roman" w:cs="Times New Roman"/>
          <w:sz w:val="28"/>
          <w:szCs w:val="28"/>
        </w:rPr>
        <w:t>инвентаризационных описи ф.0504087</w:t>
      </w:r>
      <w:r w:rsidR="00E80F25" w:rsidRPr="0095337E">
        <w:rPr>
          <w:rFonts w:ascii="Times New Roman" w:hAnsi="Times New Roman" w:cs="Times New Roman"/>
          <w:sz w:val="28"/>
          <w:szCs w:val="28"/>
        </w:rPr>
        <w:t>,</w:t>
      </w:r>
      <w:r w:rsidR="00BF0C0C" w:rsidRPr="0095337E">
        <w:rPr>
          <w:rFonts w:ascii="Times New Roman" w:hAnsi="Times New Roman" w:cs="Times New Roman"/>
          <w:sz w:val="28"/>
          <w:szCs w:val="28"/>
        </w:rPr>
        <w:t xml:space="preserve"> а именно: № 0В00-000038, № 0В00-000070, № 0В00-000026, </w:t>
      </w:r>
      <w:r w:rsidR="00DE0D91" w:rsidRPr="0095337E">
        <w:rPr>
          <w:rFonts w:ascii="Times New Roman" w:hAnsi="Times New Roman" w:cs="Times New Roman"/>
          <w:sz w:val="28"/>
          <w:szCs w:val="28"/>
        </w:rPr>
        <w:t>№ 0В00-000042, № 0В00-000083, № 0В00-000085, № 0В00-000086, № 0В00-000084.</w:t>
      </w:r>
      <w:r w:rsidR="00E80F25" w:rsidRPr="0095337E">
        <w:rPr>
          <w:rFonts w:ascii="Times New Roman" w:hAnsi="Times New Roman" w:cs="Times New Roman"/>
          <w:sz w:val="28"/>
          <w:szCs w:val="28"/>
        </w:rPr>
        <w:t xml:space="preserve"> </w:t>
      </w:r>
      <w:r w:rsidR="00DE0D91" w:rsidRPr="0095337E">
        <w:rPr>
          <w:rFonts w:ascii="Times New Roman" w:hAnsi="Times New Roman" w:cs="Times New Roman"/>
          <w:sz w:val="28"/>
          <w:szCs w:val="28"/>
        </w:rPr>
        <w:t>В</w:t>
      </w:r>
      <w:r w:rsidR="00E80F25" w:rsidRPr="0095337E">
        <w:rPr>
          <w:rFonts w:ascii="Times New Roman" w:hAnsi="Times New Roman" w:cs="Times New Roman"/>
          <w:sz w:val="28"/>
          <w:szCs w:val="28"/>
        </w:rPr>
        <w:t xml:space="preserve"> одной из </w:t>
      </w:r>
      <w:r w:rsidR="00DE0D91" w:rsidRPr="0095337E">
        <w:rPr>
          <w:rFonts w:ascii="Times New Roman" w:hAnsi="Times New Roman" w:cs="Times New Roman"/>
          <w:sz w:val="28"/>
          <w:szCs w:val="28"/>
        </w:rPr>
        <w:t>них</w:t>
      </w:r>
      <w:r w:rsidR="00E80F25" w:rsidRPr="0095337E">
        <w:rPr>
          <w:rFonts w:ascii="Times New Roman" w:hAnsi="Times New Roman" w:cs="Times New Roman"/>
          <w:sz w:val="28"/>
          <w:szCs w:val="28"/>
        </w:rPr>
        <w:t xml:space="preserve"> отметка о не соответствии условиям актива отсутствует (не заполнены графы 17 и 18),  граф</w:t>
      </w:r>
      <w:r w:rsidR="00D82CC0" w:rsidRPr="0095337E">
        <w:rPr>
          <w:rFonts w:ascii="Times New Roman" w:hAnsi="Times New Roman" w:cs="Times New Roman"/>
          <w:sz w:val="28"/>
          <w:szCs w:val="28"/>
        </w:rPr>
        <w:t>ы</w:t>
      </w:r>
      <w:r w:rsidR="00E80F25" w:rsidRPr="0095337E">
        <w:rPr>
          <w:rFonts w:ascii="Times New Roman" w:hAnsi="Times New Roman" w:cs="Times New Roman"/>
          <w:sz w:val="28"/>
          <w:szCs w:val="28"/>
        </w:rPr>
        <w:t xml:space="preserve"> 8 и 9 (статус объекта учета и целевая функция актива) </w:t>
      </w:r>
      <w:r w:rsidR="00D82CC0" w:rsidRPr="0095337E">
        <w:rPr>
          <w:rFonts w:ascii="Times New Roman" w:hAnsi="Times New Roman" w:cs="Times New Roman"/>
          <w:sz w:val="28"/>
          <w:szCs w:val="28"/>
        </w:rPr>
        <w:t>заполнены неверно</w:t>
      </w:r>
      <w:r w:rsidR="00617996" w:rsidRPr="0095337E">
        <w:rPr>
          <w:rFonts w:ascii="Times New Roman" w:hAnsi="Times New Roman" w:cs="Times New Roman"/>
          <w:sz w:val="28"/>
          <w:szCs w:val="28"/>
        </w:rPr>
        <w:t xml:space="preserve">. </w:t>
      </w:r>
      <w:proofErr w:type="gramStart"/>
      <w:r w:rsidR="00617996" w:rsidRPr="0095337E">
        <w:rPr>
          <w:rFonts w:ascii="Times New Roman" w:hAnsi="Times New Roman" w:cs="Times New Roman"/>
          <w:sz w:val="28"/>
          <w:szCs w:val="28"/>
        </w:rPr>
        <w:t xml:space="preserve">Кроме </w:t>
      </w:r>
      <w:r w:rsidR="00617996" w:rsidRPr="0095337E">
        <w:rPr>
          <w:rFonts w:ascii="Times New Roman" w:hAnsi="Times New Roman" w:cs="Times New Roman"/>
          <w:sz w:val="28"/>
          <w:szCs w:val="28"/>
        </w:rPr>
        <w:lastRenderedPageBreak/>
        <w:t>того, и даты подписания инвентаризационной описи ответственным лицом и членами комиссии различны</w:t>
      </w:r>
      <w:r w:rsidR="009B3B75" w:rsidRPr="0095337E">
        <w:rPr>
          <w:rFonts w:ascii="Times New Roman" w:hAnsi="Times New Roman" w:cs="Times New Roman"/>
          <w:sz w:val="28"/>
          <w:szCs w:val="28"/>
        </w:rPr>
        <w:t xml:space="preserve"> </w:t>
      </w:r>
      <w:r w:rsidR="009B3B75" w:rsidRPr="00D97DB7">
        <w:rPr>
          <w:rFonts w:ascii="Times New Roman" w:hAnsi="Times New Roman" w:cs="Times New Roman"/>
          <w:sz w:val="28"/>
          <w:szCs w:val="28"/>
        </w:rPr>
        <w:t>(</w:t>
      </w:r>
      <w:r w:rsidR="003C4683" w:rsidRPr="00D97DB7">
        <w:rPr>
          <w:rFonts w:ascii="Times New Roman" w:hAnsi="Times New Roman" w:cs="Times New Roman"/>
          <w:sz w:val="28"/>
          <w:szCs w:val="28"/>
        </w:rPr>
        <w:t>П</w:t>
      </w:r>
      <w:r w:rsidR="009B3B75" w:rsidRPr="00D97DB7">
        <w:rPr>
          <w:rFonts w:ascii="Times New Roman" w:hAnsi="Times New Roman" w:cs="Times New Roman"/>
          <w:sz w:val="28"/>
          <w:szCs w:val="28"/>
        </w:rPr>
        <w:t>риложение</w:t>
      </w:r>
      <w:r w:rsidR="003C4683" w:rsidRPr="00D97DB7">
        <w:rPr>
          <w:rFonts w:ascii="Times New Roman" w:hAnsi="Times New Roman" w:cs="Times New Roman"/>
          <w:sz w:val="28"/>
          <w:szCs w:val="28"/>
        </w:rPr>
        <w:t xml:space="preserve"> 2</w:t>
      </w:r>
      <w:r w:rsidR="00910759" w:rsidRPr="00D97DB7">
        <w:rPr>
          <w:rFonts w:ascii="Times New Roman" w:hAnsi="Times New Roman" w:cs="Times New Roman"/>
          <w:sz w:val="28"/>
          <w:szCs w:val="28"/>
        </w:rPr>
        <w:t>8</w:t>
      </w:r>
      <w:r w:rsidR="00617996" w:rsidRPr="00D97DB7">
        <w:rPr>
          <w:rFonts w:ascii="Times New Roman" w:hAnsi="Times New Roman" w:cs="Times New Roman"/>
          <w:sz w:val="28"/>
          <w:szCs w:val="28"/>
        </w:rPr>
        <w:t>)</w:t>
      </w:r>
      <w:r w:rsidR="00345CAE" w:rsidRPr="00D97DB7">
        <w:rPr>
          <w:rFonts w:ascii="Times New Roman" w:hAnsi="Times New Roman" w:cs="Times New Roman"/>
          <w:sz w:val="28"/>
          <w:szCs w:val="28"/>
        </w:rPr>
        <w:t xml:space="preserve"> </w:t>
      </w:r>
      <w:r w:rsidR="00345CAE" w:rsidRPr="00D97DB7">
        <w:rPr>
          <w:rFonts w:ascii="Times New Roman" w:hAnsi="Times New Roman" w:cs="Times New Roman"/>
          <w:b/>
          <w:sz w:val="28"/>
          <w:szCs w:val="28"/>
        </w:rPr>
        <w:t>(п. 2.4.</w:t>
      </w:r>
      <w:proofErr w:type="gramEnd"/>
      <w:r w:rsidR="00345CAE" w:rsidRPr="00D97DB7">
        <w:rPr>
          <w:rFonts w:ascii="Times New Roman" w:hAnsi="Times New Roman" w:cs="Times New Roman"/>
          <w:b/>
          <w:sz w:val="28"/>
          <w:szCs w:val="28"/>
        </w:rPr>
        <w:t xml:space="preserve"> </w:t>
      </w:r>
      <w:proofErr w:type="gramStart"/>
      <w:r w:rsidR="00345CAE" w:rsidRPr="00D97DB7">
        <w:rPr>
          <w:rFonts w:ascii="Times New Roman" w:hAnsi="Times New Roman" w:cs="Times New Roman"/>
          <w:b/>
          <w:sz w:val="28"/>
          <w:szCs w:val="28"/>
        </w:rPr>
        <w:t>КН*)</w:t>
      </w:r>
      <w:r w:rsidR="00D82CC0" w:rsidRPr="00D97DB7">
        <w:rPr>
          <w:rFonts w:ascii="Times New Roman" w:hAnsi="Times New Roman" w:cs="Times New Roman"/>
          <w:b/>
          <w:sz w:val="28"/>
          <w:szCs w:val="28"/>
        </w:rPr>
        <w:t>.</w:t>
      </w:r>
      <w:proofErr w:type="gramEnd"/>
    </w:p>
    <w:p w:rsidR="00C44D64" w:rsidRPr="0095337E" w:rsidRDefault="00C44D64" w:rsidP="005B2A6C">
      <w:pPr>
        <w:autoSpaceDE w:val="0"/>
        <w:autoSpaceDN w:val="0"/>
        <w:adjustRightInd w:val="0"/>
        <w:spacing w:after="0" w:line="240" w:lineRule="auto"/>
        <w:ind w:firstLine="709"/>
        <w:jc w:val="both"/>
        <w:rPr>
          <w:rFonts w:ascii="Times New Roman" w:hAnsi="Times New Roman" w:cs="Times New Roman"/>
          <w:sz w:val="28"/>
          <w:szCs w:val="28"/>
        </w:rPr>
      </w:pPr>
      <w:r w:rsidRPr="0095337E">
        <w:rPr>
          <w:rFonts w:ascii="Times New Roman" w:hAnsi="Times New Roman" w:cs="Times New Roman"/>
          <w:sz w:val="28"/>
          <w:szCs w:val="28"/>
        </w:rPr>
        <w:t xml:space="preserve">Проверка инвентаризации активов и обязательств перед составлением годовой бухгалтерской отчетности свидетельствует о формальном подходе к ее проведению и отсутствии </w:t>
      </w:r>
      <w:proofErr w:type="gramStart"/>
      <w:r w:rsidRPr="0095337E">
        <w:rPr>
          <w:rFonts w:ascii="Times New Roman" w:hAnsi="Times New Roman" w:cs="Times New Roman"/>
          <w:sz w:val="28"/>
          <w:szCs w:val="28"/>
        </w:rPr>
        <w:t>контроля за</w:t>
      </w:r>
      <w:proofErr w:type="gramEnd"/>
      <w:r w:rsidRPr="0095337E">
        <w:rPr>
          <w:rFonts w:ascii="Times New Roman" w:hAnsi="Times New Roman" w:cs="Times New Roman"/>
          <w:sz w:val="28"/>
          <w:szCs w:val="28"/>
        </w:rPr>
        <w:t xml:space="preserve"> ходом</w:t>
      </w:r>
      <w:r w:rsidR="001A6C1D" w:rsidRPr="0095337E">
        <w:rPr>
          <w:rFonts w:ascii="Times New Roman" w:hAnsi="Times New Roman" w:cs="Times New Roman"/>
          <w:sz w:val="28"/>
          <w:szCs w:val="28"/>
        </w:rPr>
        <w:t xml:space="preserve"> ее</w:t>
      </w:r>
      <w:r w:rsidRPr="0095337E">
        <w:rPr>
          <w:rFonts w:ascii="Times New Roman" w:hAnsi="Times New Roman" w:cs="Times New Roman"/>
          <w:sz w:val="28"/>
          <w:szCs w:val="28"/>
        </w:rPr>
        <w:t xml:space="preserve"> реализации. </w:t>
      </w:r>
    </w:p>
    <w:p w:rsidR="00EF6261" w:rsidRPr="0095337E" w:rsidRDefault="00EF6261" w:rsidP="005B2A6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Согласно информации об оказании платных услуг, представленной Учреждением,  данным бухгалтерского учета в 2023 году, доходы от приносящей доход деятельности</w:t>
      </w:r>
      <w:r w:rsidR="00B93294" w:rsidRPr="0095337E">
        <w:rPr>
          <w:rFonts w:ascii="Times New Roman" w:eastAsia="Times New Roman" w:hAnsi="Times New Roman" w:cs="Times New Roman"/>
          <w:sz w:val="28"/>
          <w:szCs w:val="28"/>
          <w:lang w:eastAsia="ru-RU"/>
        </w:rPr>
        <w:t xml:space="preserve"> полученных от населения за наличный расчет,</w:t>
      </w:r>
      <w:r w:rsidRPr="0095337E">
        <w:rPr>
          <w:rFonts w:ascii="Times New Roman" w:eastAsia="Times New Roman" w:hAnsi="Times New Roman" w:cs="Times New Roman"/>
          <w:sz w:val="28"/>
          <w:szCs w:val="28"/>
          <w:lang w:eastAsia="ru-RU"/>
        </w:rPr>
        <w:t xml:space="preserve"> составили 13 870,00 рублей. </w:t>
      </w:r>
    </w:p>
    <w:p w:rsidR="00EF6261" w:rsidRPr="0095337E" w:rsidRDefault="00521496" w:rsidP="005B2A6C">
      <w:pPr>
        <w:spacing w:after="0" w:line="240" w:lineRule="auto"/>
        <w:ind w:firstLine="709"/>
        <w:jc w:val="both"/>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sz w:val="28"/>
          <w:szCs w:val="28"/>
          <w:lang w:eastAsia="ru-RU"/>
        </w:rPr>
        <w:t>В нарушение п. 166 – 168 Инструкции № 157н с</w:t>
      </w:r>
      <w:r w:rsidR="00EF6261" w:rsidRPr="0095337E">
        <w:rPr>
          <w:rFonts w:ascii="Times New Roman" w:eastAsia="Times New Roman" w:hAnsi="Times New Roman" w:cs="Times New Roman"/>
          <w:sz w:val="28"/>
          <w:szCs w:val="28"/>
          <w:lang w:eastAsia="ru-RU"/>
        </w:rPr>
        <w:t xml:space="preserve">умма доходов, полученных от приносящей доход деятельности в сумме 11 950,00 рублей (разница между суммой доходов, подтвержденной корешками билетов и суммой доходов, отраженных в бухгалтерском учете) не внесена на счет Учреждения, открытый в Федеральном казначействе и не отражена на счетах бухгалтерского учета и в формах годовой отчетности </w:t>
      </w:r>
      <w:r w:rsidR="00EF6261" w:rsidRPr="0095337E">
        <w:rPr>
          <w:rFonts w:ascii="Times New Roman" w:eastAsia="Times New Roman" w:hAnsi="Times New Roman" w:cs="Times New Roman"/>
          <w:b/>
          <w:sz w:val="28"/>
          <w:szCs w:val="28"/>
          <w:lang w:eastAsia="ru-RU"/>
        </w:rPr>
        <w:t>(п.2.8</w:t>
      </w:r>
      <w:r w:rsidR="00E70519">
        <w:rPr>
          <w:rFonts w:ascii="Times New Roman" w:eastAsia="Times New Roman" w:hAnsi="Times New Roman" w:cs="Times New Roman"/>
          <w:b/>
          <w:sz w:val="28"/>
          <w:szCs w:val="28"/>
          <w:lang w:eastAsia="ru-RU"/>
        </w:rPr>
        <w:t>, п. 2.11.</w:t>
      </w:r>
      <w:proofErr w:type="gramEnd"/>
      <w:r w:rsidR="00EF6261" w:rsidRPr="0095337E">
        <w:rPr>
          <w:rFonts w:ascii="Times New Roman" w:eastAsia="Times New Roman" w:hAnsi="Times New Roman" w:cs="Times New Roman"/>
          <w:b/>
          <w:sz w:val="28"/>
          <w:szCs w:val="28"/>
          <w:lang w:eastAsia="ru-RU"/>
        </w:rPr>
        <w:t xml:space="preserve"> </w:t>
      </w:r>
      <w:proofErr w:type="gramStart"/>
      <w:r w:rsidR="00EF6261" w:rsidRPr="0095337E">
        <w:rPr>
          <w:rFonts w:ascii="Times New Roman" w:eastAsia="Times New Roman" w:hAnsi="Times New Roman" w:cs="Times New Roman"/>
          <w:b/>
          <w:sz w:val="28"/>
          <w:szCs w:val="28"/>
          <w:lang w:eastAsia="ru-RU"/>
        </w:rPr>
        <w:t>КН*).</w:t>
      </w:r>
      <w:proofErr w:type="gramEnd"/>
    </w:p>
    <w:p w:rsidR="006548EF" w:rsidRPr="0095337E" w:rsidRDefault="006548EF" w:rsidP="005B2A6C">
      <w:pPr>
        <w:widowControl w:val="0"/>
        <w:tabs>
          <w:tab w:val="left" w:pos="0"/>
        </w:tabs>
        <w:suppressAutoHyphens/>
        <w:autoSpaceDE w:val="0"/>
        <w:spacing w:after="0" w:line="240" w:lineRule="auto"/>
        <w:ind w:firstLine="709"/>
        <w:jc w:val="both"/>
        <w:rPr>
          <w:rFonts w:ascii="Times New Roman" w:eastAsia="Courier New" w:hAnsi="Times New Roman" w:cs="Times New Roman"/>
          <w:color w:val="000000"/>
          <w:sz w:val="28"/>
          <w:szCs w:val="28"/>
          <w:lang w:eastAsia="ru-RU"/>
        </w:rPr>
      </w:pPr>
      <w:r w:rsidRPr="0095337E">
        <w:rPr>
          <w:rFonts w:ascii="Times New Roman" w:eastAsia="Courier New" w:hAnsi="Times New Roman" w:cs="Times New Roman"/>
          <w:color w:val="000000"/>
          <w:sz w:val="28"/>
          <w:szCs w:val="28"/>
          <w:lang w:eastAsia="ru-RU"/>
        </w:rPr>
        <w:t xml:space="preserve">Следовательно, бухгалтерская отчетность  Учреждения за 2023 год, составленная в соответствии с Инструкцией № 33н, в части неучтенных доходов от приносящей доход деятельности в сумме 11 950 рублей     является недостоверной.  </w:t>
      </w:r>
    </w:p>
    <w:p w:rsidR="00EF6261" w:rsidRPr="0095337E" w:rsidRDefault="00EF6261" w:rsidP="005B2A6C">
      <w:pPr>
        <w:widowControl w:val="0"/>
        <w:tabs>
          <w:tab w:val="left" w:pos="0"/>
        </w:tabs>
        <w:suppressAutoHyphens/>
        <w:autoSpaceDE w:val="0"/>
        <w:spacing w:after="0" w:line="240" w:lineRule="auto"/>
        <w:ind w:firstLine="709"/>
        <w:jc w:val="both"/>
        <w:rPr>
          <w:rFonts w:ascii="Times New Roman" w:eastAsia="Courier New" w:hAnsi="Times New Roman" w:cs="Times New Roman"/>
          <w:color w:val="000000"/>
          <w:sz w:val="28"/>
          <w:szCs w:val="28"/>
          <w:lang w:eastAsia="ru-RU"/>
        </w:rPr>
      </w:pPr>
      <w:r w:rsidRPr="0095337E">
        <w:rPr>
          <w:rFonts w:ascii="Times New Roman" w:eastAsia="Courier New" w:hAnsi="Times New Roman" w:cs="Times New Roman"/>
          <w:color w:val="000000"/>
          <w:sz w:val="28"/>
          <w:szCs w:val="28"/>
          <w:lang w:eastAsia="ru-RU"/>
        </w:rPr>
        <w:t xml:space="preserve">Искажение показателей бухгалтерской (финансовой)  отчетности по строке </w:t>
      </w:r>
      <w:r w:rsidR="00FA79BD" w:rsidRPr="0095337E">
        <w:rPr>
          <w:rFonts w:ascii="Times New Roman" w:eastAsia="Courier New" w:hAnsi="Times New Roman" w:cs="Times New Roman"/>
          <w:color w:val="000000"/>
          <w:sz w:val="28"/>
          <w:szCs w:val="28"/>
          <w:lang w:eastAsia="ru-RU"/>
        </w:rPr>
        <w:t>570 «Финансовый результат экономического субъекта»</w:t>
      </w:r>
      <w:r w:rsidRPr="0095337E">
        <w:rPr>
          <w:rFonts w:ascii="Times New Roman" w:eastAsia="Courier New" w:hAnsi="Times New Roman" w:cs="Times New Roman"/>
          <w:color w:val="000000"/>
          <w:sz w:val="28"/>
          <w:szCs w:val="28"/>
          <w:lang w:eastAsia="ru-RU"/>
        </w:rPr>
        <w:t xml:space="preserve"> ф. 0503730 составило </w:t>
      </w:r>
      <w:r w:rsidR="00FA79BD" w:rsidRPr="0095337E">
        <w:rPr>
          <w:rFonts w:ascii="Times New Roman" w:eastAsia="Courier New" w:hAnsi="Times New Roman" w:cs="Times New Roman"/>
          <w:color w:val="000000"/>
          <w:sz w:val="28"/>
          <w:szCs w:val="28"/>
          <w:lang w:eastAsia="ru-RU"/>
        </w:rPr>
        <w:t>11 950 рублей</w:t>
      </w:r>
      <w:r w:rsidRPr="0095337E">
        <w:rPr>
          <w:rFonts w:ascii="Times New Roman" w:eastAsia="Courier New" w:hAnsi="Times New Roman" w:cs="Times New Roman"/>
          <w:color w:val="000000"/>
          <w:sz w:val="28"/>
          <w:szCs w:val="28"/>
          <w:lang w:eastAsia="ru-RU"/>
        </w:rPr>
        <w:t xml:space="preserve"> или </w:t>
      </w:r>
      <w:r w:rsidR="00FA79BD" w:rsidRPr="0095337E">
        <w:rPr>
          <w:rFonts w:ascii="Times New Roman" w:eastAsia="Courier New" w:hAnsi="Times New Roman" w:cs="Times New Roman"/>
          <w:color w:val="000000"/>
          <w:sz w:val="28"/>
          <w:szCs w:val="28"/>
          <w:lang w:eastAsia="ru-RU"/>
        </w:rPr>
        <w:t>1,66</w:t>
      </w:r>
      <w:r w:rsidRPr="0095337E">
        <w:rPr>
          <w:rFonts w:ascii="Times New Roman" w:eastAsia="Courier New" w:hAnsi="Times New Roman" w:cs="Times New Roman"/>
          <w:color w:val="000000"/>
          <w:sz w:val="28"/>
          <w:szCs w:val="28"/>
          <w:lang w:eastAsia="ru-RU"/>
        </w:rPr>
        <w:t xml:space="preserve"> %, которое рассчитано:</w:t>
      </w:r>
    </w:p>
    <w:p w:rsidR="00EF6261" w:rsidRPr="0095337E" w:rsidRDefault="00EF6261" w:rsidP="005B2A6C">
      <w:pPr>
        <w:widowControl w:val="0"/>
        <w:tabs>
          <w:tab w:val="left" w:pos="517"/>
        </w:tabs>
        <w:suppressAutoHyphens/>
        <w:autoSpaceDE w:val="0"/>
        <w:spacing w:after="0" w:line="240" w:lineRule="auto"/>
        <w:ind w:firstLine="709"/>
        <w:jc w:val="both"/>
        <w:rPr>
          <w:rFonts w:ascii="Times New Roman" w:eastAsia="Courier New" w:hAnsi="Times New Roman" w:cs="Times New Roman"/>
          <w:color w:val="000000"/>
          <w:sz w:val="28"/>
          <w:szCs w:val="28"/>
          <w:lang w:eastAsia="ru-RU"/>
        </w:rPr>
      </w:pPr>
      <w:r w:rsidRPr="0095337E">
        <w:rPr>
          <w:rFonts w:ascii="Times New Roman" w:eastAsia="Courier New" w:hAnsi="Times New Roman" w:cs="Times New Roman"/>
          <w:color w:val="000000"/>
          <w:sz w:val="28"/>
          <w:szCs w:val="28"/>
          <w:lang w:eastAsia="ru-RU"/>
        </w:rPr>
        <w:t xml:space="preserve">                          (100*</w:t>
      </w:r>
      <w:r w:rsidR="00FA79BD" w:rsidRPr="0095337E">
        <w:rPr>
          <w:rFonts w:ascii="Times New Roman" w:eastAsia="Courier New" w:hAnsi="Times New Roman" w:cs="Times New Roman"/>
          <w:color w:val="000000"/>
          <w:sz w:val="28"/>
          <w:szCs w:val="28"/>
          <w:lang w:eastAsia="ru-RU"/>
        </w:rPr>
        <w:t>11 950</w:t>
      </w:r>
      <w:r w:rsidRPr="0095337E">
        <w:rPr>
          <w:rFonts w:ascii="Times New Roman" w:eastAsia="Courier New" w:hAnsi="Times New Roman" w:cs="Times New Roman"/>
          <w:color w:val="000000"/>
          <w:sz w:val="28"/>
          <w:szCs w:val="28"/>
          <w:lang w:eastAsia="ru-RU"/>
        </w:rPr>
        <w:t xml:space="preserve">) / </w:t>
      </w:r>
      <w:r w:rsidR="00FA79BD" w:rsidRPr="0095337E">
        <w:rPr>
          <w:rFonts w:ascii="Times New Roman" w:eastAsia="Courier New" w:hAnsi="Times New Roman" w:cs="Times New Roman"/>
          <w:color w:val="000000"/>
          <w:sz w:val="28"/>
          <w:szCs w:val="28"/>
          <w:lang w:eastAsia="ru-RU"/>
        </w:rPr>
        <w:t>721 406,54</w:t>
      </w:r>
      <w:r w:rsidRPr="0095337E">
        <w:rPr>
          <w:rFonts w:ascii="Times New Roman" w:eastAsia="Courier New" w:hAnsi="Times New Roman" w:cs="Times New Roman"/>
          <w:color w:val="000000"/>
          <w:sz w:val="28"/>
          <w:szCs w:val="28"/>
          <w:lang w:eastAsia="ru-RU"/>
        </w:rPr>
        <w:t xml:space="preserve">  = </w:t>
      </w:r>
      <w:r w:rsidR="00FA79BD" w:rsidRPr="0095337E">
        <w:rPr>
          <w:rFonts w:ascii="Times New Roman" w:eastAsia="Courier New" w:hAnsi="Times New Roman" w:cs="Times New Roman"/>
          <w:color w:val="000000"/>
          <w:sz w:val="28"/>
          <w:szCs w:val="28"/>
          <w:lang w:eastAsia="ru-RU"/>
        </w:rPr>
        <w:t>1,66</w:t>
      </w:r>
      <w:r w:rsidRPr="0095337E">
        <w:rPr>
          <w:rFonts w:ascii="Times New Roman" w:eastAsia="Courier New" w:hAnsi="Times New Roman" w:cs="Times New Roman"/>
          <w:color w:val="000000"/>
          <w:sz w:val="28"/>
          <w:szCs w:val="28"/>
          <w:lang w:eastAsia="ru-RU"/>
        </w:rPr>
        <w:t>%</w:t>
      </w:r>
    </w:p>
    <w:p w:rsidR="00EF6261" w:rsidRPr="0095337E" w:rsidRDefault="005B2A6C" w:rsidP="005B2A6C">
      <w:pPr>
        <w:widowControl w:val="0"/>
        <w:tabs>
          <w:tab w:val="left" w:pos="517"/>
        </w:tabs>
        <w:suppressAutoHyphens/>
        <w:autoSpaceDE w:val="0"/>
        <w:spacing w:after="0" w:line="240" w:lineRule="auto"/>
        <w:ind w:firstLine="709"/>
        <w:jc w:val="both"/>
        <w:rPr>
          <w:rFonts w:ascii="Times New Roman" w:eastAsia="Courier New" w:hAnsi="Times New Roman" w:cs="Times New Roman"/>
          <w:color w:val="000000"/>
          <w:sz w:val="28"/>
          <w:szCs w:val="28"/>
          <w:lang w:eastAsia="ru-RU"/>
        </w:rPr>
      </w:pPr>
      <w:proofErr w:type="gramStart"/>
      <w:r>
        <w:rPr>
          <w:rFonts w:ascii="Times New Roman" w:hAnsi="Times New Roman" w:cs="Times New Roman"/>
          <w:sz w:val="28"/>
          <w:szCs w:val="28"/>
        </w:rPr>
        <w:t>Н</w:t>
      </w:r>
      <w:r w:rsidR="009B008B" w:rsidRPr="0095337E">
        <w:rPr>
          <w:rFonts w:ascii="Times New Roman" w:hAnsi="Times New Roman" w:cs="Times New Roman"/>
          <w:sz w:val="28"/>
          <w:szCs w:val="28"/>
        </w:rPr>
        <w:t>арушение требований к бюджетному (бухгалтерскому) учету, повлекшее представление бюджетной или бухгалтерской (финансовой) отчетности, содержащей искажение показателей бюджетной или бухгалтерской (финансовой) отчетности</w:t>
      </w:r>
      <w:r w:rsidR="009B008B" w:rsidRPr="0095337E">
        <w:rPr>
          <w:rFonts w:ascii="Times New Roman" w:eastAsia="Courier New" w:hAnsi="Times New Roman" w:cs="Times New Roman"/>
          <w:color w:val="000000"/>
          <w:sz w:val="28"/>
          <w:szCs w:val="28"/>
          <w:lang w:eastAsia="ru-RU"/>
        </w:rPr>
        <w:t xml:space="preserve"> является нарушением, содержащим признаки административного правонарушения, предусмотренного  ст.15.15.6 КоАП РФ  </w:t>
      </w:r>
      <w:r w:rsidR="009B008B" w:rsidRPr="0095337E">
        <w:rPr>
          <w:rFonts w:ascii="Times New Roman" w:eastAsia="Courier New" w:hAnsi="Times New Roman" w:cs="Times New Roman"/>
          <w:b/>
          <w:color w:val="000000"/>
          <w:sz w:val="28"/>
          <w:szCs w:val="28"/>
          <w:lang w:eastAsia="ru-RU"/>
        </w:rPr>
        <w:t>(1.2.93 КН*)</w:t>
      </w:r>
      <w:r w:rsidR="009B008B" w:rsidRPr="0095337E">
        <w:rPr>
          <w:rFonts w:ascii="Times New Roman" w:eastAsia="Courier New" w:hAnsi="Times New Roman" w:cs="Times New Roman"/>
          <w:color w:val="000000"/>
          <w:sz w:val="28"/>
          <w:szCs w:val="28"/>
          <w:lang w:eastAsia="ru-RU"/>
        </w:rPr>
        <w:t xml:space="preserve">.         </w:t>
      </w:r>
      <w:proofErr w:type="gramEnd"/>
    </w:p>
    <w:p w:rsidR="005B2A6C" w:rsidRDefault="00C44D64" w:rsidP="005B2A6C">
      <w:pPr>
        <w:autoSpaceDE w:val="0"/>
        <w:autoSpaceDN w:val="0"/>
        <w:adjustRightInd w:val="0"/>
        <w:spacing w:after="0" w:line="240" w:lineRule="auto"/>
        <w:ind w:firstLine="709"/>
        <w:jc w:val="both"/>
        <w:rPr>
          <w:rFonts w:ascii="Times New Roman" w:hAnsi="Times New Roman" w:cs="Times New Roman"/>
          <w:sz w:val="28"/>
          <w:szCs w:val="28"/>
        </w:rPr>
      </w:pPr>
      <w:r w:rsidRPr="0095337E">
        <w:rPr>
          <w:rFonts w:ascii="Times New Roman" w:hAnsi="Times New Roman" w:cs="Times New Roman"/>
          <w:sz w:val="28"/>
          <w:szCs w:val="28"/>
        </w:rPr>
        <w:t>Дебиторская задолженность по данным Баланса государственного (муниципального) учреждения (ф. 0503730) на 01.01.2024г. составляет 266 580,74 рубля (аванс за электроэнергию за декабрь 2023 года). Долгосрочная и просроченная дебиторская задолженность отсутствует.</w:t>
      </w:r>
    </w:p>
    <w:p w:rsidR="00106CA7" w:rsidRDefault="00C44D64" w:rsidP="005B2A6C">
      <w:pPr>
        <w:autoSpaceDE w:val="0"/>
        <w:autoSpaceDN w:val="0"/>
        <w:adjustRightInd w:val="0"/>
        <w:spacing w:after="0" w:line="240" w:lineRule="auto"/>
        <w:ind w:firstLine="709"/>
        <w:jc w:val="both"/>
        <w:rPr>
          <w:rFonts w:ascii="Times New Roman" w:hAnsi="Times New Roman" w:cs="Times New Roman"/>
          <w:sz w:val="28"/>
          <w:szCs w:val="28"/>
        </w:rPr>
      </w:pPr>
      <w:r w:rsidRPr="0095337E">
        <w:rPr>
          <w:rFonts w:ascii="Times New Roman" w:hAnsi="Times New Roman" w:cs="Times New Roman"/>
          <w:sz w:val="28"/>
          <w:szCs w:val="28"/>
        </w:rPr>
        <w:t>Кредиторская задолженность по данным Баланса государственного (муниципального) учреждения (ф. 0503730) на 01.01.2024г. составляет 397 534,26 рублей, в том числе кредиторская задолженность по выплатам  - 46 939,26 рублей, по платежам в бюджеты – 350 595,00 рублей. Долгосрочная и просроченная кредиторская задолженность отсутствует.</w:t>
      </w:r>
    </w:p>
    <w:p w:rsidR="00C44D64" w:rsidRPr="0095337E" w:rsidRDefault="00C44D64" w:rsidP="00106CA7">
      <w:pPr>
        <w:autoSpaceDE w:val="0"/>
        <w:autoSpaceDN w:val="0"/>
        <w:adjustRightInd w:val="0"/>
        <w:spacing w:after="0" w:line="240" w:lineRule="auto"/>
        <w:ind w:firstLine="709"/>
        <w:jc w:val="both"/>
        <w:rPr>
          <w:rFonts w:ascii="Times New Roman" w:hAnsi="Times New Roman" w:cs="Times New Roman"/>
          <w:sz w:val="28"/>
          <w:szCs w:val="28"/>
        </w:rPr>
      </w:pPr>
      <w:r w:rsidRPr="0095337E">
        <w:rPr>
          <w:rFonts w:ascii="Times New Roman" w:hAnsi="Times New Roman" w:cs="Times New Roman"/>
          <w:sz w:val="28"/>
          <w:szCs w:val="28"/>
        </w:rPr>
        <w:t>Согласно Пояснительной записке (ф. 0503760)  остаток неиспользованной субсидии на иные цели в сумме 350 000 рублей планируется использовать на ремонт клуба в мае 2024 года.</w:t>
      </w:r>
    </w:p>
    <w:p w:rsidR="00C44D64" w:rsidRPr="0095337E" w:rsidRDefault="00C44D64" w:rsidP="00106CA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5337E">
        <w:rPr>
          <w:rFonts w:ascii="Times New Roman" w:hAnsi="Times New Roman" w:cs="Times New Roman"/>
          <w:sz w:val="28"/>
          <w:szCs w:val="28"/>
        </w:rPr>
        <w:lastRenderedPageBreak/>
        <w:t xml:space="preserve">В нарушение п. 2 статьи 9 </w:t>
      </w:r>
      <w:r w:rsidR="001F5C43" w:rsidRPr="0095337E">
        <w:rPr>
          <w:rFonts w:ascii="Times New Roman" w:hAnsi="Times New Roman" w:cs="Times New Roman"/>
          <w:sz w:val="28"/>
          <w:szCs w:val="28"/>
        </w:rPr>
        <w:t xml:space="preserve">Закона № </w:t>
      </w:r>
      <w:r w:rsidRPr="0095337E">
        <w:rPr>
          <w:rFonts w:ascii="Times New Roman" w:hAnsi="Times New Roman" w:cs="Times New Roman"/>
          <w:sz w:val="28"/>
          <w:szCs w:val="28"/>
        </w:rPr>
        <w:t>402-ФЗ  в актах на списание материальных запасов (уголь, дрова)</w:t>
      </w:r>
      <w:r w:rsidR="00787C02">
        <w:rPr>
          <w:rFonts w:ascii="Times New Roman" w:hAnsi="Times New Roman" w:cs="Times New Roman"/>
          <w:sz w:val="28"/>
          <w:szCs w:val="28"/>
        </w:rPr>
        <w:t>, приложенных к Акту о списании материальных запасов ф. 0504230,</w:t>
      </w:r>
      <w:r w:rsidRPr="0095337E">
        <w:rPr>
          <w:rFonts w:ascii="Times New Roman" w:hAnsi="Times New Roman" w:cs="Times New Roman"/>
          <w:sz w:val="28"/>
          <w:szCs w:val="28"/>
        </w:rPr>
        <w:t xml:space="preserve"> не указывается единица измерения </w:t>
      </w:r>
      <w:r w:rsidRPr="00FD398F">
        <w:rPr>
          <w:rFonts w:ascii="Times New Roman" w:hAnsi="Times New Roman" w:cs="Times New Roman"/>
          <w:sz w:val="28"/>
          <w:szCs w:val="28"/>
        </w:rPr>
        <w:t>(</w:t>
      </w:r>
      <w:r w:rsidR="009D4D88" w:rsidRPr="00FD398F">
        <w:rPr>
          <w:rFonts w:ascii="Times New Roman" w:hAnsi="Times New Roman" w:cs="Times New Roman"/>
          <w:sz w:val="28"/>
          <w:szCs w:val="28"/>
        </w:rPr>
        <w:t>П</w:t>
      </w:r>
      <w:r w:rsidRPr="00FD398F">
        <w:rPr>
          <w:rFonts w:ascii="Times New Roman" w:hAnsi="Times New Roman" w:cs="Times New Roman"/>
          <w:sz w:val="28"/>
          <w:szCs w:val="28"/>
        </w:rPr>
        <w:t>риложение</w:t>
      </w:r>
      <w:r w:rsidR="009D4D88" w:rsidRPr="00FD398F">
        <w:rPr>
          <w:rFonts w:ascii="Times New Roman" w:hAnsi="Times New Roman" w:cs="Times New Roman"/>
          <w:sz w:val="28"/>
          <w:szCs w:val="28"/>
        </w:rPr>
        <w:t xml:space="preserve"> 2</w:t>
      </w:r>
      <w:r w:rsidR="009F3F5F" w:rsidRPr="00FD398F">
        <w:rPr>
          <w:rFonts w:ascii="Times New Roman" w:hAnsi="Times New Roman" w:cs="Times New Roman"/>
          <w:sz w:val="28"/>
          <w:szCs w:val="28"/>
        </w:rPr>
        <w:t>9</w:t>
      </w:r>
      <w:r w:rsidRPr="00FD398F">
        <w:rPr>
          <w:rFonts w:ascii="Times New Roman" w:hAnsi="Times New Roman" w:cs="Times New Roman"/>
          <w:sz w:val="28"/>
          <w:szCs w:val="28"/>
        </w:rPr>
        <w:t>)</w:t>
      </w:r>
      <w:r w:rsidR="003D7405" w:rsidRPr="00FD398F">
        <w:rPr>
          <w:rFonts w:ascii="Times New Roman" w:hAnsi="Times New Roman" w:cs="Times New Roman"/>
          <w:sz w:val="28"/>
          <w:szCs w:val="28"/>
        </w:rPr>
        <w:t xml:space="preserve"> </w:t>
      </w:r>
      <w:r w:rsidR="003D7405" w:rsidRPr="00FD398F">
        <w:rPr>
          <w:rFonts w:ascii="Times New Roman" w:hAnsi="Times New Roman" w:cs="Times New Roman"/>
          <w:b/>
          <w:sz w:val="28"/>
          <w:szCs w:val="28"/>
        </w:rPr>
        <w:t>(п. 2.2.</w:t>
      </w:r>
      <w:proofErr w:type="gramEnd"/>
      <w:r w:rsidR="003D7405" w:rsidRPr="00FD398F">
        <w:rPr>
          <w:rFonts w:ascii="Times New Roman" w:hAnsi="Times New Roman" w:cs="Times New Roman"/>
          <w:b/>
          <w:sz w:val="28"/>
          <w:szCs w:val="28"/>
        </w:rPr>
        <w:t xml:space="preserve"> </w:t>
      </w:r>
      <w:proofErr w:type="gramStart"/>
      <w:r w:rsidR="003D7405" w:rsidRPr="00FD398F">
        <w:rPr>
          <w:rFonts w:ascii="Times New Roman" w:hAnsi="Times New Roman" w:cs="Times New Roman"/>
          <w:b/>
          <w:sz w:val="28"/>
          <w:szCs w:val="28"/>
        </w:rPr>
        <w:t>КН*)</w:t>
      </w:r>
      <w:r w:rsidRPr="00FD398F">
        <w:rPr>
          <w:rFonts w:ascii="Times New Roman" w:hAnsi="Times New Roman" w:cs="Times New Roman"/>
          <w:b/>
          <w:sz w:val="28"/>
          <w:szCs w:val="28"/>
        </w:rPr>
        <w:t>.</w:t>
      </w:r>
      <w:proofErr w:type="gramEnd"/>
    </w:p>
    <w:p w:rsidR="00C44D64" w:rsidRPr="0095337E" w:rsidRDefault="00C44D64" w:rsidP="00106CA7">
      <w:pPr>
        <w:autoSpaceDE w:val="0"/>
        <w:autoSpaceDN w:val="0"/>
        <w:adjustRightInd w:val="0"/>
        <w:spacing w:after="0" w:line="240" w:lineRule="auto"/>
        <w:ind w:firstLine="709"/>
        <w:jc w:val="both"/>
        <w:rPr>
          <w:rFonts w:ascii="Times New Roman" w:hAnsi="Times New Roman" w:cs="Times New Roman"/>
          <w:sz w:val="28"/>
          <w:szCs w:val="28"/>
        </w:rPr>
      </w:pPr>
      <w:r w:rsidRPr="0095337E">
        <w:rPr>
          <w:rFonts w:ascii="Times New Roman" w:hAnsi="Times New Roman" w:cs="Times New Roman"/>
          <w:sz w:val="28"/>
          <w:szCs w:val="28"/>
        </w:rPr>
        <w:t xml:space="preserve">В нарушение п. 3 статьи 9 Закона № 402-ФЗ имеет место несвоевременного оформления первичных документов, отражающих факт хозяйственной жизни и несвоевременного его отражения в бухгалтерском учете. Так, согласно Журналу учета культурно-массовых мероприятий </w:t>
      </w:r>
      <w:proofErr w:type="spellStart"/>
      <w:r w:rsidRPr="0095337E">
        <w:rPr>
          <w:rFonts w:ascii="Times New Roman" w:hAnsi="Times New Roman" w:cs="Times New Roman"/>
          <w:sz w:val="28"/>
          <w:szCs w:val="28"/>
        </w:rPr>
        <w:t>Елгинского</w:t>
      </w:r>
      <w:proofErr w:type="spellEnd"/>
      <w:r w:rsidRPr="0095337E">
        <w:rPr>
          <w:rFonts w:ascii="Times New Roman" w:hAnsi="Times New Roman" w:cs="Times New Roman"/>
          <w:sz w:val="28"/>
          <w:szCs w:val="28"/>
        </w:rPr>
        <w:t xml:space="preserve"> СДК национальный праздник «Сабантуй» проведен 24.06.2023 года. </w:t>
      </w:r>
      <w:proofErr w:type="gramStart"/>
      <w:r w:rsidRPr="0095337E">
        <w:rPr>
          <w:rFonts w:ascii="Times New Roman" w:hAnsi="Times New Roman" w:cs="Times New Roman"/>
          <w:sz w:val="28"/>
          <w:szCs w:val="28"/>
        </w:rPr>
        <w:t xml:space="preserve">Ведомость на выдачу подарочных сертификатов участникам праздника составлена и отражена в бухгалтерском учете 18.09.2023 г. </w:t>
      </w:r>
      <w:r w:rsidRPr="00EE5FCA">
        <w:rPr>
          <w:rFonts w:ascii="Times New Roman" w:hAnsi="Times New Roman" w:cs="Times New Roman"/>
          <w:sz w:val="28"/>
          <w:szCs w:val="28"/>
        </w:rPr>
        <w:t>(</w:t>
      </w:r>
      <w:r w:rsidR="00CF6288" w:rsidRPr="00EE5FCA">
        <w:rPr>
          <w:rFonts w:ascii="Times New Roman" w:hAnsi="Times New Roman" w:cs="Times New Roman"/>
          <w:sz w:val="28"/>
          <w:szCs w:val="28"/>
        </w:rPr>
        <w:t>П</w:t>
      </w:r>
      <w:r w:rsidRPr="00EE5FCA">
        <w:rPr>
          <w:rFonts w:ascii="Times New Roman" w:hAnsi="Times New Roman" w:cs="Times New Roman"/>
          <w:sz w:val="28"/>
          <w:szCs w:val="28"/>
        </w:rPr>
        <w:t>риложение</w:t>
      </w:r>
      <w:r w:rsidR="00CF6288" w:rsidRPr="00EE5FCA">
        <w:rPr>
          <w:rFonts w:ascii="Times New Roman" w:hAnsi="Times New Roman" w:cs="Times New Roman"/>
          <w:sz w:val="28"/>
          <w:szCs w:val="28"/>
        </w:rPr>
        <w:t xml:space="preserve"> </w:t>
      </w:r>
      <w:r w:rsidR="007F6E3E" w:rsidRPr="00EE5FCA">
        <w:rPr>
          <w:rFonts w:ascii="Times New Roman" w:hAnsi="Times New Roman" w:cs="Times New Roman"/>
          <w:sz w:val="28"/>
          <w:szCs w:val="28"/>
        </w:rPr>
        <w:t>30</w:t>
      </w:r>
      <w:r w:rsidRPr="00EE5FCA">
        <w:rPr>
          <w:rFonts w:ascii="Times New Roman" w:hAnsi="Times New Roman" w:cs="Times New Roman"/>
          <w:sz w:val="28"/>
          <w:szCs w:val="28"/>
        </w:rPr>
        <w:t>)</w:t>
      </w:r>
      <w:r w:rsidR="004A3976" w:rsidRPr="00EE5FCA">
        <w:rPr>
          <w:rFonts w:ascii="Times New Roman" w:hAnsi="Times New Roman" w:cs="Times New Roman"/>
          <w:sz w:val="28"/>
          <w:szCs w:val="28"/>
        </w:rPr>
        <w:t xml:space="preserve"> </w:t>
      </w:r>
      <w:r w:rsidR="004A3976" w:rsidRPr="00EE5FCA">
        <w:rPr>
          <w:rFonts w:ascii="Times New Roman" w:hAnsi="Times New Roman" w:cs="Times New Roman"/>
          <w:b/>
          <w:sz w:val="28"/>
          <w:szCs w:val="28"/>
        </w:rPr>
        <w:t>(п.2.2.</w:t>
      </w:r>
      <w:proofErr w:type="gramEnd"/>
      <w:r w:rsidR="004A3976" w:rsidRPr="00EE5FCA">
        <w:rPr>
          <w:rFonts w:ascii="Times New Roman" w:hAnsi="Times New Roman" w:cs="Times New Roman"/>
          <w:b/>
          <w:sz w:val="28"/>
          <w:szCs w:val="28"/>
        </w:rPr>
        <w:t xml:space="preserve"> </w:t>
      </w:r>
      <w:proofErr w:type="gramStart"/>
      <w:r w:rsidR="004A3976" w:rsidRPr="00EE5FCA">
        <w:rPr>
          <w:rFonts w:ascii="Times New Roman" w:hAnsi="Times New Roman" w:cs="Times New Roman"/>
          <w:b/>
          <w:sz w:val="28"/>
          <w:szCs w:val="28"/>
        </w:rPr>
        <w:t>КН*)</w:t>
      </w:r>
      <w:r w:rsidRPr="00EE5FCA">
        <w:rPr>
          <w:rFonts w:ascii="Times New Roman" w:hAnsi="Times New Roman" w:cs="Times New Roman"/>
          <w:b/>
          <w:sz w:val="28"/>
          <w:szCs w:val="28"/>
        </w:rPr>
        <w:t>.</w:t>
      </w:r>
      <w:proofErr w:type="gramEnd"/>
    </w:p>
    <w:p w:rsidR="00C44D64" w:rsidRPr="0095337E" w:rsidRDefault="00C44D64" w:rsidP="00106CA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5337E">
        <w:rPr>
          <w:rFonts w:ascii="Times New Roman" w:hAnsi="Times New Roman" w:cs="Times New Roman"/>
          <w:sz w:val="28"/>
          <w:szCs w:val="28"/>
        </w:rPr>
        <w:t xml:space="preserve">В нарушение п. 345 Инструкции № 157н, Приложения 12 к </w:t>
      </w:r>
      <w:r w:rsidR="0023722C" w:rsidRPr="0095337E">
        <w:rPr>
          <w:rFonts w:ascii="Times New Roman" w:hAnsi="Times New Roman" w:cs="Times New Roman"/>
          <w:sz w:val="28"/>
          <w:szCs w:val="28"/>
        </w:rPr>
        <w:t>У</w:t>
      </w:r>
      <w:r w:rsidRPr="0095337E">
        <w:rPr>
          <w:rFonts w:ascii="Times New Roman" w:hAnsi="Times New Roman" w:cs="Times New Roman"/>
          <w:sz w:val="28"/>
          <w:szCs w:val="28"/>
        </w:rPr>
        <w:t xml:space="preserve">четной политике хозяйственные операции с подарочными сертификатами не отражены на </w:t>
      </w:r>
      <w:proofErr w:type="spellStart"/>
      <w:r w:rsidRPr="0095337E">
        <w:rPr>
          <w:rFonts w:ascii="Times New Roman" w:hAnsi="Times New Roman" w:cs="Times New Roman"/>
          <w:sz w:val="28"/>
          <w:szCs w:val="28"/>
        </w:rPr>
        <w:t>забалансовом</w:t>
      </w:r>
      <w:proofErr w:type="spellEnd"/>
      <w:r w:rsidRPr="0095337E">
        <w:rPr>
          <w:rFonts w:ascii="Times New Roman" w:hAnsi="Times New Roman" w:cs="Times New Roman"/>
          <w:sz w:val="28"/>
          <w:szCs w:val="28"/>
        </w:rPr>
        <w:t xml:space="preserve"> счете 07 «Награды, призы, кубки и ценные подарки, сувениры</w:t>
      </w:r>
      <w:r w:rsidRPr="00E4059F">
        <w:rPr>
          <w:rFonts w:ascii="Times New Roman" w:hAnsi="Times New Roman" w:cs="Times New Roman"/>
          <w:b/>
          <w:sz w:val="28"/>
          <w:szCs w:val="28"/>
        </w:rPr>
        <w:t>»</w:t>
      </w:r>
      <w:r w:rsidR="00E4059F" w:rsidRPr="00E4059F">
        <w:rPr>
          <w:rFonts w:ascii="Times New Roman" w:hAnsi="Times New Roman" w:cs="Times New Roman"/>
          <w:b/>
          <w:sz w:val="28"/>
          <w:szCs w:val="28"/>
        </w:rPr>
        <w:t xml:space="preserve"> (п. 2.11.</w:t>
      </w:r>
      <w:proofErr w:type="gramEnd"/>
      <w:r w:rsidR="00E4059F" w:rsidRPr="00E4059F">
        <w:rPr>
          <w:rFonts w:ascii="Times New Roman" w:hAnsi="Times New Roman" w:cs="Times New Roman"/>
          <w:b/>
          <w:sz w:val="28"/>
          <w:szCs w:val="28"/>
        </w:rPr>
        <w:t xml:space="preserve"> </w:t>
      </w:r>
      <w:proofErr w:type="gramStart"/>
      <w:r w:rsidR="00E4059F" w:rsidRPr="00E4059F">
        <w:rPr>
          <w:rFonts w:ascii="Times New Roman" w:hAnsi="Times New Roman" w:cs="Times New Roman"/>
          <w:b/>
          <w:sz w:val="28"/>
          <w:szCs w:val="28"/>
        </w:rPr>
        <w:t>КН*)</w:t>
      </w:r>
      <w:r w:rsidRPr="00E4059F">
        <w:rPr>
          <w:rFonts w:ascii="Times New Roman" w:hAnsi="Times New Roman" w:cs="Times New Roman"/>
          <w:b/>
          <w:sz w:val="28"/>
          <w:szCs w:val="28"/>
        </w:rPr>
        <w:t>.</w:t>
      </w:r>
      <w:proofErr w:type="gramEnd"/>
    </w:p>
    <w:p w:rsidR="00C44D64" w:rsidRPr="0095337E" w:rsidRDefault="00C44D64" w:rsidP="00106CA7">
      <w:pPr>
        <w:pStyle w:val="a4"/>
        <w:pBdr>
          <w:top w:val="none" w:sz="0" w:space="0" w:color="000000"/>
          <w:left w:val="none" w:sz="0" w:space="0" w:color="000000"/>
          <w:bottom w:val="none" w:sz="0" w:space="0" w:color="000000"/>
          <w:right w:val="none" w:sz="0" w:space="0" w:color="000000"/>
        </w:pBdr>
        <w:tabs>
          <w:tab w:val="left" w:pos="900"/>
        </w:tabs>
        <w:rPr>
          <w:rFonts w:ascii="Times New Roman" w:hAnsi="Times New Roman" w:cs="Times New Roman"/>
          <w:sz w:val="28"/>
          <w:szCs w:val="28"/>
        </w:rPr>
      </w:pPr>
      <w:proofErr w:type="gramStart"/>
      <w:r w:rsidRPr="0095337E">
        <w:rPr>
          <w:rFonts w:ascii="Times New Roman" w:hAnsi="Times New Roman" w:cs="Times New Roman"/>
          <w:b w:val="0"/>
          <w:bCs w:val="0"/>
          <w:color w:val="000000"/>
          <w:sz w:val="28"/>
          <w:szCs w:val="28"/>
        </w:rPr>
        <w:t>Акты на списание материальных ценностей, утвержденные руководителем МБУК «</w:t>
      </w:r>
      <w:proofErr w:type="spellStart"/>
      <w:r w:rsidRPr="0095337E">
        <w:rPr>
          <w:rFonts w:ascii="Times New Roman" w:hAnsi="Times New Roman" w:cs="Times New Roman"/>
          <w:b w:val="0"/>
          <w:bCs w:val="0"/>
          <w:color w:val="000000"/>
          <w:sz w:val="28"/>
          <w:szCs w:val="28"/>
        </w:rPr>
        <w:t>Большеулуйская</w:t>
      </w:r>
      <w:proofErr w:type="spellEnd"/>
      <w:r w:rsidRPr="0095337E">
        <w:rPr>
          <w:rFonts w:ascii="Times New Roman" w:hAnsi="Times New Roman" w:cs="Times New Roman"/>
          <w:b w:val="0"/>
          <w:bCs w:val="0"/>
          <w:color w:val="000000"/>
          <w:sz w:val="28"/>
          <w:szCs w:val="28"/>
        </w:rPr>
        <w:t xml:space="preserve"> ЦКС», приложенные к Акту о списании материальных запасов (ф. 0504230) имеет графу «причина, приведшая в негодность ТМЦ» в которой указано «израсходованы на текущий ремонт здания», в тексте Акта указывалось «перечисленные материалы не пригодны к дальнейшей эксплуатации, не подлежат восстановлению, не могут быть проданы или переданы другим учреждениям, списать с балансового учета</w:t>
      </w:r>
      <w:proofErr w:type="gramEnd"/>
      <w:r w:rsidRPr="0095337E">
        <w:rPr>
          <w:rFonts w:ascii="Times New Roman" w:hAnsi="Times New Roman" w:cs="Times New Roman"/>
          <w:b w:val="0"/>
          <w:bCs w:val="0"/>
          <w:color w:val="000000"/>
          <w:sz w:val="28"/>
          <w:szCs w:val="28"/>
        </w:rPr>
        <w:t xml:space="preserve">», что не соответствует действительности </w:t>
      </w:r>
      <w:r w:rsidRPr="00A713A2">
        <w:rPr>
          <w:rFonts w:ascii="Times New Roman" w:hAnsi="Times New Roman" w:cs="Times New Roman"/>
          <w:b w:val="0"/>
          <w:bCs w:val="0"/>
          <w:color w:val="000000"/>
          <w:sz w:val="28"/>
          <w:szCs w:val="28"/>
        </w:rPr>
        <w:t>(</w:t>
      </w:r>
      <w:r w:rsidR="00F31D92" w:rsidRPr="00A713A2">
        <w:rPr>
          <w:rFonts w:ascii="Times New Roman" w:hAnsi="Times New Roman" w:cs="Times New Roman"/>
          <w:b w:val="0"/>
          <w:bCs w:val="0"/>
          <w:color w:val="000000"/>
          <w:sz w:val="28"/>
          <w:szCs w:val="28"/>
        </w:rPr>
        <w:t>П</w:t>
      </w:r>
      <w:r w:rsidRPr="00A713A2">
        <w:rPr>
          <w:rFonts w:ascii="Times New Roman" w:hAnsi="Times New Roman" w:cs="Times New Roman"/>
          <w:b w:val="0"/>
          <w:bCs w:val="0"/>
          <w:color w:val="000000"/>
          <w:sz w:val="28"/>
          <w:szCs w:val="28"/>
        </w:rPr>
        <w:t>риложение</w:t>
      </w:r>
      <w:r w:rsidR="00F31D92" w:rsidRPr="00A713A2">
        <w:rPr>
          <w:rFonts w:ascii="Times New Roman" w:hAnsi="Times New Roman" w:cs="Times New Roman"/>
          <w:b w:val="0"/>
          <w:bCs w:val="0"/>
          <w:color w:val="000000"/>
          <w:sz w:val="28"/>
          <w:szCs w:val="28"/>
        </w:rPr>
        <w:t xml:space="preserve"> </w:t>
      </w:r>
      <w:r w:rsidR="00441D0E" w:rsidRPr="00A713A2">
        <w:rPr>
          <w:rFonts w:ascii="Times New Roman" w:hAnsi="Times New Roman" w:cs="Times New Roman"/>
          <w:b w:val="0"/>
          <w:bCs w:val="0"/>
          <w:color w:val="000000"/>
          <w:sz w:val="28"/>
          <w:szCs w:val="28"/>
        </w:rPr>
        <w:t>31</w:t>
      </w:r>
      <w:r w:rsidRPr="00A713A2">
        <w:rPr>
          <w:rFonts w:ascii="Times New Roman" w:hAnsi="Times New Roman" w:cs="Times New Roman"/>
          <w:b w:val="0"/>
          <w:bCs w:val="0"/>
          <w:color w:val="000000"/>
          <w:sz w:val="28"/>
          <w:szCs w:val="28"/>
        </w:rPr>
        <w:t>).</w:t>
      </w:r>
    </w:p>
    <w:p w:rsidR="00C44D64" w:rsidRPr="0095337E" w:rsidRDefault="00C44D64" w:rsidP="00106CA7">
      <w:pPr>
        <w:pStyle w:val="a9"/>
        <w:ind w:firstLine="709"/>
        <w:jc w:val="both"/>
        <w:rPr>
          <w:rFonts w:ascii="Times New Roman" w:hAnsi="Times New Roman"/>
          <w:b/>
          <w:sz w:val="28"/>
          <w:szCs w:val="28"/>
        </w:rPr>
      </w:pPr>
      <w:proofErr w:type="gramStart"/>
      <w:r w:rsidRPr="0095337E">
        <w:rPr>
          <w:rFonts w:ascii="Times New Roman" w:hAnsi="Times New Roman"/>
          <w:sz w:val="28"/>
          <w:szCs w:val="28"/>
        </w:rPr>
        <w:t xml:space="preserve">В </w:t>
      </w:r>
      <w:r w:rsidR="00652AF2" w:rsidRPr="0095337E">
        <w:rPr>
          <w:rFonts w:ascii="Times New Roman" w:hAnsi="Times New Roman"/>
          <w:sz w:val="28"/>
          <w:szCs w:val="28"/>
        </w:rPr>
        <w:t>нарушение требований по заполнению, установленных Инструкци</w:t>
      </w:r>
      <w:r w:rsidR="006663EC" w:rsidRPr="0095337E">
        <w:rPr>
          <w:rFonts w:ascii="Times New Roman" w:hAnsi="Times New Roman"/>
          <w:sz w:val="28"/>
          <w:szCs w:val="28"/>
        </w:rPr>
        <w:t>ей</w:t>
      </w:r>
      <w:r w:rsidR="00652AF2" w:rsidRPr="0095337E">
        <w:rPr>
          <w:rFonts w:ascii="Times New Roman" w:hAnsi="Times New Roman"/>
          <w:sz w:val="28"/>
          <w:szCs w:val="28"/>
        </w:rPr>
        <w:t xml:space="preserve"> № 52н </w:t>
      </w:r>
      <w:r w:rsidRPr="0095337E">
        <w:rPr>
          <w:rFonts w:ascii="Times New Roman" w:hAnsi="Times New Roman"/>
          <w:sz w:val="28"/>
          <w:szCs w:val="28"/>
        </w:rPr>
        <w:t xml:space="preserve"> </w:t>
      </w:r>
      <w:r w:rsidR="006663EC" w:rsidRPr="0095337E">
        <w:rPr>
          <w:rFonts w:ascii="Times New Roman" w:hAnsi="Times New Roman"/>
          <w:sz w:val="28"/>
          <w:szCs w:val="28"/>
        </w:rPr>
        <w:t>в</w:t>
      </w:r>
      <w:r w:rsidR="0088721D" w:rsidRPr="0095337E">
        <w:rPr>
          <w:rFonts w:ascii="Times New Roman" w:hAnsi="Times New Roman"/>
          <w:sz w:val="28"/>
          <w:szCs w:val="28"/>
        </w:rPr>
        <w:t xml:space="preserve"> </w:t>
      </w:r>
      <w:r w:rsidRPr="0095337E">
        <w:rPr>
          <w:rFonts w:ascii="Times New Roman" w:hAnsi="Times New Roman"/>
          <w:sz w:val="28"/>
          <w:szCs w:val="28"/>
        </w:rPr>
        <w:t>Книг</w:t>
      </w:r>
      <w:r w:rsidR="0088721D" w:rsidRPr="0095337E">
        <w:rPr>
          <w:rFonts w:ascii="Times New Roman" w:hAnsi="Times New Roman"/>
          <w:sz w:val="28"/>
          <w:szCs w:val="28"/>
        </w:rPr>
        <w:t>е</w:t>
      </w:r>
      <w:r w:rsidRPr="0095337E">
        <w:rPr>
          <w:rFonts w:ascii="Times New Roman" w:hAnsi="Times New Roman"/>
          <w:sz w:val="28"/>
          <w:szCs w:val="28"/>
        </w:rPr>
        <w:t xml:space="preserve"> учета бланков строгой о</w:t>
      </w:r>
      <w:r w:rsidR="00652AF2" w:rsidRPr="0095337E">
        <w:rPr>
          <w:rFonts w:ascii="Times New Roman" w:hAnsi="Times New Roman"/>
          <w:sz w:val="28"/>
          <w:szCs w:val="28"/>
        </w:rPr>
        <w:t xml:space="preserve">тчетности (ф. 0504045) </w:t>
      </w:r>
      <w:r w:rsidR="0088721D" w:rsidRPr="0095337E">
        <w:rPr>
          <w:rFonts w:ascii="Times New Roman" w:hAnsi="Times New Roman"/>
          <w:sz w:val="28"/>
          <w:szCs w:val="28"/>
        </w:rPr>
        <w:t>не выведены остатки не использованных билетов</w:t>
      </w:r>
      <w:r w:rsidR="00652AF2" w:rsidRPr="0095337E">
        <w:rPr>
          <w:rFonts w:ascii="Times New Roman" w:hAnsi="Times New Roman"/>
          <w:sz w:val="28"/>
          <w:szCs w:val="28"/>
        </w:rPr>
        <w:t xml:space="preserve"> </w:t>
      </w:r>
      <w:r w:rsidR="009B75A4" w:rsidRPr="000E2414">
        <w:rPr>
          <w:rFonts w:ascii="Times New Roman" w:hAnsi="Times New Roman"/>
          <w:sz w:val="28"/>
          <w:szCs w:val="28"/>
        </w:rPr>
        <w:t>(</w:t>
      </w:r>
      <w:r w:rsidR="00441D0E" w:rsidRPr="000E2414">
        <w:rPr>
          <w:rFonts w:ascii="Times New Roman" w:hAnsi="Times New Roman"/>
          <w:sz w:val="28"/>
          <w:szCs w:val="28"/>
        </w:rPr>
        <w:t>П</w:t>
      </w:r>
      <w:r w:rsidR="009B75A4" w:rsidRPr="000E2414">
        <w:rPr>
          <w:rFonts w:ascii="Times New Roman" w:hAnsi="Times New Roman"/>
          <w:sz w:val="28"/>
          <w:szCs w:val="28"/>
        </w:rPr>
        <w:t>риложение</w:t>
      </w:r>
      <w:r w:rsidR="00441D0E" w:rsidRPr="000E2414">
        <w:rPr>
          <w:rFonts w:ascii="Times New Roman" w:hAnsi="Times New Roman"/>
          <w:sz w:val="28"/>
          <w:szCs w:val="28"/>
        </w:rPr>
        <w:t xml:space="preserve"> 32</w:t>
      </w:r>
      <w:r w:rsidR="009B75A4" w:rsidRPr="000E2414">
        <w:rPr>
          <w:rFonts w:ascii="Times New Roman" w:hAnsi="Times New Roman"/>
          <w:sz w:val="28"/>
          <w:szCs w:val="28"/>
        </w:rPr>
        <w:t>)</w:t>
      </w:r>
      <w:r w:rsidRPr="0095337E">
        <w:rPr>
          <w:rFonts w:ascii="Times New Roman" w:hAnsi="Times New Roman"/>
          <w:sz w:val="28"/>
          <w:szCs w:val="28"/>
        </w:rPr>
        <w:t xml:space="preserve"> </w:t>
      </w:r>
      <w:r w:rsidRPr="0095337E">
        <w:rPr>
          <w:rFonts w:ascii="Times New Roman" w:hAnsi="Times New Roman"/>
          <w:b/>
          <w:sz w:val="28"/>
          <w:szCs w:val="28"/>
        </w:rPr>
        <w:t>(п. 2.3</w:t>
      </w:r>
      <w:r w:rsidR="00122F00">
        <w:rPr>
          <w:rFonts w:ascii="Times New Roman" w:hAnsi="Times New Roman"/>
          <w:b/>
          <w:sz w:val="28"/>
          <w:szCs w:val="28"/>
        </w:rPr>
        <w:t>.</w:t>
      </w:r>
      <w:proofErr w:type="gramEnd"/>
      <w:r w:rsidRPr="0095337E">
        <w:rPr>
          <w:rFonts w:ascii="Times New Roman" w:hAnsi="Times New Roman"/>
          <w:b/>
          <w:sz w:val="28"/>
          <w:szCs w:val="28"/>
        </w:rPr>
        <w:t xml:space="preserve"> КН*).</w:t>
      </w:r>
    </w:p>
    <w:p w:rsidR="00C44D64" w:rsidRPr="0095337E" w:rsidRDefault="00C44D64" w:rsidP="00106CA7">
      <w:pPr>
        <w:spacing w:after="0" w:line="240" w:lineRule="auto"/>
        <w:ind w:firstLine="709"/>
        <w:contextualSpacing/>
        <w:jc w:val="both"/>
        <w:rPr>
          <w:rFonts w:ascii="Times New Roman" w:eastAsia="Calibri" w:hAnsi="Times New Roman" w:cs="Times New Roman"/>
          <w:sz w:val="28"/>
          <w:szCs w:val="28"/>
        </w:rPr>
      </w:pPr>
      <w:r w:rsidRPr="0095337E">
        <w:rPr>
          <w:rFonts w:ascii="Times New Roman" w:eastAsia="Calibri" w:hAnsi="Times New Roman" w:cs="Times New Roman"/>
          <w:sz w:val="28"/>
          <w:szCs w:val="28"/>
        </w:rPr>
        <w:t>Согласно Приложению 10 Учетной политики утвержден Порядок приемки, хранения, выдачи и списания бланков строгой отчетности.</w:t>
      </w:r>
    </w:p>
    <w:p w:rsidR="00C44D64" w:rsidRPr="0095337E" w:rsidRDefault="00C44D64" w:rsidP="00106CA7">
      <w:pPr>
        <w:spacing w:after="0" w:line="240" w:lineRule="auto"/>
        <w:ind w:firstLine="709"/>
        <w:contextualSpacing/>
        <w:jc w:val="both"/>
        <w:rPr>
          <w:rFonts w:ascii="Times New Roman" w:eastAsia="Calibri" w:hAnsi="Times New Roman" w:cs="Times New Roman"/>
          <w:sz w:val="28"/>
          <w:szCs w:val="28"/>
        </w:rPr>
      </w:pPr>
      <w:r w:rsidRPr="0095337E">
        <w:rPr>
          <w:rFonts w:ascii="Times New Roman" w:eastAsia="Calibri" w:hAnsi="Times New Roman" w:cs="Times New Roman"/>
          <w:sz w:val="28"/>
          <w:szCs w:val="28"/>
        </w:rPr>
        <w:t>В ходе проверки в Учреждении выявлено:</w:t>
      </w:r>
    </w:p>
    <w:p w:rsidR="00C44D64" w:rsidRPr="0095337E" w:rsidRDefault="00C44D64" w:rsidP="00106CA7">
      <w:pPr>
        <w:spacing w:after="0" w:line="240" w:lineRule="auto"/>
        <w:ind w:firstLine="709"/>
        <w:contextualSpacing/>
        <w:jc w:val="both"/>
        <w:rPr>
          <w:rFonts w:ascii="Times New Roman" w:eastAsia="Calibri" w:hAnsi="Times New Roman" w:cs="Times New Roman"/>
          <w:sz w:val="28"/>
          <w:szCs w:val="28"/>
        </w:rPr>
      </w:pPr>
      <w:r w:rsidRPr="0095337E">
        <w:rPr>
          <w:rFonts w:ascii="Times New Roman" w:eastAsia="Calibri" w:hAnsi="Times New Roman" w:cs="Times New Roman"/>
          <w:sz w:val="28"/>
          <w:szCs w:val="28"/>
        </w:rPr>
        <w:t xml:space="preserve">В нарушение Порядка приемки, хранения, выдачи и списания бланков строгой отчетности (приложение 10 Учетной политики): </w:t>
      </w:r>
    </w:p>
    <w:p w:rsidR="00C44D64" w:rsidRPr="0095337E" w:rsidRDefault="00C44D64" w:rsidP="00106CA7">
      <w:pPr>
        <w:spacing w:after="0" w:line="240" w:lineRule="auto"/>
        <w:ind w:firstLine="709"/>
        <w:contextualSpacing/>
        <w:jc w:val="both"/>
        <w:rPr>
          <w:rFonts w:ascii="Times New Roman" w:eastAsia="Calibri" w:hAnsi="Times New Roman" w:cs="Times New Roman"/>
          <w:sz w:val="28"/>
          <w:szCs w:val="28"/>
        </w:rPr>
      </w:pPr>
      <w:r w:rsidRPr="0095337E">
        <w:rPr>
          <w:rFonts w:ascii="Times New Roman" w:eastAsia="Calibri" w:hAnsi="Times New Roman" w:cs="Times New Roman"/>
          <w:sz w:val="28"/>
          <w:szCs w:val="28"/>
        </w:rPr>
        <w:t>- прием ответственным лицом бланков строгой отчетности не оформляется Актом приемки бланков строгой отчетности</w:t>
      </w:r>
      <w:r w:rsidRPr="0095337E">
        <w:rPr>
          <w:rFonts w:ascii="Times New Roman" w:eastAsia="Calibri" w:hAnsi="Times New Roman" w:cs="Times New Roman"/>
          <w:b/>
          <w:sz w:val="28"/>
          <w:szCs w:val="28"/>
        </w:rPr>
        <w:t xml:space="preserve"> (п. 2.2.КН*);</w:t>
      </w:r>
    </w:p>
    <w:p w:rsidR="00C44D64" w:rsidRPr="0095337E" w:rsidRDefault="00C44D64" w:rsidP="00106CA7">
      <w:pPr>
        <w:spacing w:after="0" w:line="240" w:lineRule="auto"/>
        <w:ind w:firstLine="709"/>
        <w:contextualSpacing/>
        <w:jc w:val="both"/>
        <w:rPr>
          <w:rFonts w:ascii="Times New Roman" w:eastAsia="Calibri" w:hAnsi="Times New Roman" w:cs="Times New Roman"/>
          <w:sz w:val="28"/>
          <w:szCs w:val="28"/>
        </w:rPr>
      </w:pPr>
      <w:r w:rsidRPr="0095337E">
        <w:rPr>
          <w:rFonts w:ascii="Times New Roman" w:eastAsia="Calibri" w:hAnsi="Times New Roman" w:cs="Times New Roman"/>
          <w:sz w:val="28"/>
          <w:szCs w:val="28"/>
        </w:rPr>
        <w:t xml:space="preserve">- внутреннее перемещение бланков строгой отчетности не оформлено Требованием-накладной </w:t>
      </w:r>
      <w:hyperlink r:id="rId21" w:history="1">
        <w:r w:rsidRPr="00F23214">
          <w:rPr>
            <w:rFonts w:ascii="Times New Roman" w:eastAsia="Calibri" w:hAnsi="Times New Roman" w:cs="Times New Roman"/>
            <w:sz w:val="28"/>
            <w:szCs w:val="28"/>
          </w:rPr>
          <w:t>(ф. 0504204)</w:t>
        </w:r>
      </w:hyperlink>
      <w:r w:rsidRPr="0095337E">
        <w:rPr>
          <w:rFonts w:ascii="Times New Roman" w:eastAsia="Calibri" w:hAnsi="Times New Roman" w:cs="Times New Roman"/>
          <w:sz w:val="28"/>
          <w:szCs w:val="28"/>
        </w:rPr>
        <w:t xml:space="preserve"> </w:t>
      </w:r>
      <w:r w:rsidRPr="0095337E">
        <w:rPr>
          <w:rFonts w:ascii="Times New Roman" w:eastAsia="Calibri" w:hAnsi="Times New Roman" w:cs="Times New Roman"/>
          <w:b/>
          <w:sz w:val="28"/>
          <w:szCs w:val="28"/>
        </w:rPr>
        <w:t>(п. 2.2.КН*).</w:t>
      </w:r>
    </w:p>
    <w:p w:rsidR="00C44D64" w:rsidRPr="0095337E" w:rsidRDefault="00C44D64" w:rsidP="00106CA7">
      <w:pPr>
        <w:spacing w:after="0" w:line="240" w:lineRule="auto"/>
        <w:ind w:firstLine="709"/>
        <w:contextualSpacing/>
        <w:jc w:val="both"/>
        <w:rPr>
          <w:rFonts w:ascii="Times New Roman" w:eastAsia="Times New Roman" w:hAnsi="Times New Roman" w:cs="Times New Roman"/>
          <w:b/>
          <w:sz w:val="28"/>
          <w:szCs w:val="28"/>
          <w:lang w:eastAsia="ru-RU"/>
        </w:rPr>
      </w:pPr>
      <w:r w:rsidRPr="0095337E">
        <w:rPr>
          <w:rFonts w:ascii="Times New Roman" w:hAnsi="Times New Roman" w:cs="Times New Roman"/>
          <w:sz w:val="28"/>
          <w:szCs w:val="28"/>
        </w:rPr>
        <w:t>В нарушение п. 3 п. 3 статьи 9 Закона № 402-ФЗ</w:t>
      </w:r>
      <w:r w:rsidRPr="0095337E">
        <w:rPr>
          <w:rFonts w:ascii="Times New Roman" w:eastAsia="Calibri" w:hAnsi="Times New Roman" w:cs="Times New Roman"/>
          <w:b/>
          <w:sz w:val="28"/>
          <w:szCs w:val="28"/>
        </w:rPr>
        <w:t xml:space="preserve"> </w:t>
      </w:r>
      <w:r w:rsidRPr="0095337E">
        <w:rPr>
          <w:rFonts w:ascii="Times New Roman" w:eastAsia="Times New Roman" w:hAnsi="Times New Roman" w:cs="Times New Roman"/>
          <w:sz w:val="28"/>
          <w:szCs w:val="28"/>
          <w:lang w:eastAsia="ru-RU"/>
        </w:rPr>
        <w:t xml:space="preserve">не своевременно отражаются в бухгалтерском учете операции по перемещению бланков строгой отчетности, отраженные в Книге бланков строгой отчетности за 2023 год </w:t>
      </w:r>
      <w:r w:rsidRPr="0095337E">
        <w:rPr>
          <w:rFonts w:ascii="Times New Roman" w:eastAsia="Times New Roman" w:hAnsi="Times New Roman" w:cs="Times New Roman"/>
          <w:b/>
          <w:sz w:val="28"/>
          <w:szCs w:val="28"/>
          <w:lang w:eastAsia="ru-RU"/>
        </w:rPr>
        <w:t>(п. 2.</w:t>
      </w:r>
      <w:r w:rsidR="007F5A87">
        <w:rPr>
          <w:rFonts w:ascii="Times New Roman" w:eastAsia="Times New Roman" w:hAnsi="Times New Roman" w:cs="Times New Roman"/>
          <w:b/>
          <w:sz w:val="28"/>
          <w:szCs w:val="28"/>
          <w:lang w:eastAsia="ru-RU"/>
        </w:rPr>
        <w:t>2</w:t>
      </w:r>
      <w:r w:rsidRPr="0095337E">
        <w:rPr>
          <w:rFonts w:ascii="Times New Roman" w:eastAsia="Times New Roman" w:hAnsi="Times New Roman" w:cs="Times New Roman"/>
          <w:b/>
          <w:sz w:val="28"/>
          <w:szCs w:val="28"/>
          <w:lang w:eastAsia="ru-RU"/>
        </w:rPr>
        <w:t>.КН*).</w:t>
      </w:r>
    </w:p>
    <w:p w:rsidR="00294FBC" w:rsidRPr="0095337E" w:rsidRDefault="00294FBC" w:rsidP="00106CA7">
      <w:pPr>
        <w:spacing w:after="0" w:line="240" w:lineRule="auto"/>
        <w:ind w:firstLine="709"/>
        <w:contextualSpacing/>
        <w:jc w:val="both"/>
        <w:rPr>
          <w:rFonts w:ascii="Times New Roman" w:eastAsia="Calibri" w:hAnsi="Times New Roman" w:cs="Times New Roman"/>
          <w:sz w:val="28"/>
          <w:szCs w:val="28"/>
        </w:rPr>
      </w:pPr>
      <w:r w:rsidRPr="0095337E">
        <w:rPr>
          <w:rFonts w:ascii="Times New Roman" w:eastAsia="Calibri" w:hAnsi="Times New Roman" w:cs="Times New Roman"/>
          <w:sz w:val="28"/>
          <w:szCs w:val="28"/>
        </w:rPr>
        <w:t>Не соблюдены требования, установленные Инструкцией  № 157н:</w:t>
      </w:r>
    </w:p>
    <w:p w:rsidR="00294FBC" w:rsidRPr="0095337E" w:rsidRDefault="00294FBC" w:rsidP="00294FBC">
      <w:pPr>
        <w:spacing w:after="0" w:line="240" w:lineRule="auto"/>
        <w:ind w:firstLine="708"/>
        <w:contextualSpacing/>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lastRenderedPageBreak/>
        <w:t>По счету 03 «Бланки строгой отчетности»</w:t>
      </w:r>
      <w:r w:rsidR="00F42094" w:rsidRPr="0095337E">
        <w:rPr>
          <w:rFonts w:ascii="Times New Roman" w:eastAsia="Times New Roman" w:hAnsi="Times New Roman" w:cs="Times New Roman"/>
          <w:sz w:val="28"/>
          <w:szCs w:val="28"/>
          <w:lang w:eastAsia="ru-RU"/>
        </w:rPr>
        <w:t>:</w:t>
      </w:r>
    </w:p>
    <w:p w:rsidR="00294FBC" w:rsidRPr="0095337E" w:rsidRDefault="00F42094" w:rsidP="002503E8">
      <w:pPr>
        <w:spacing w:after="0" w:line="240" w:lineRule="auto"/>
        <w:ind w:firstLine="709"/>
        <w:contextualSpacing/>
        <w:jc w:val="both"/>
        <w:rPr>
          <w:rFonts w:ascii="Times New Roman" w:eastAsia="Times New Roman" w:hAnsi="Times New Roman" w:cs="Times New Roman"/>
          <w:b/>
          <w:sz w:val="28"/>
          <w:szCs w:val="28"/>
          <w:lang w:eastAsia="ru-RU"/>
        </w:rPr>
      </w:pPr>
      <w:r w:rsidRPr="0095337E">
        <w:rPr>
          <w:rFonts w:ascii="Times New Roman" w:eastAsia="Times New Roman" w:hAnsi="Times New Roman" w:cs="Times New Roman"/>
          <w:sz w:val="28"/>
          <w:szCs w:val="28"/>
          <w:lang w:eastAsia="ru-RU"/>
        </w:rPr>
        <w:t xml:space="preserve">- </w:t>
      </w:r>
      <w:r w:rsidR="00294FBC" w:rsidRPr="0095337E">
        <w:rPr>
          <w:rFonts w:ascii="Times New Roman" w:eastAsia="Times New Roman" w:hAnsi="Times New Roman" w:cs="Times New Roman"/>
          <w:sz w:val="28"/>
          <w:szCs w:val="28"/>
          <w:lang w:eastAsia="ru-RU"/>
        </w:rPr>
        <w:t xml:space="preserve">Бланки строгой отчетности  учитывались на </w:t>
      </w:r>
      <w:proofErr w:type="spellStart"/>
      <w:r w:rsidR="00294FBC" w:rsidRPr="00FC7C50">
        <w:rPr>
          <w:rFonts w:ascii="Times New Roman" w:eastAsia="Times New Roman" w:hAnsi="Times New Roman" w:cs="Times New Roman"/>
          <w:sz w:val="28"/>
          <w:szCs w:val="28"/>
          <w:lang w:eastAsia="ru-RU"/>
        </w:rPr>
        <w:t>забалансовом</w:t>
      </w:r>
      <w:proofErr w:type="spellEnd"/>
      <w:r w:rsidR="00294FBC" w:rsidRPr="00FC7C50">
        <w:rPr>
          <w:rFonts w:ascii="Times New Roman" w:eastAsia="Times New Roman" w:hAnsi="Times New Roman" w:cs="Times New Roman"/>
          <w:sz w:val="28"/>
          <w:szCs w:val="28"/>
          <w:lang w:eastAsia="ru-RU"/>
        </w:rPr>
        <w:t xml:space="preserve"> </w:t>
      </w:r>
      <w:hyperlink r:id="rId22" w:history="1">
        <w:r w:rsidR="00294FBC" w:rsidRPr="00FC7C50">
          <w:rPr>
            <w:rFonts w:ascii="Times New Roman" w:eastAsia="Times New Roman" w:hAnsi="Times New Roman" w:cs="Times New Roman"/>
            <w:sz w:val="28"/>
            <w:szCs w:val="28"/>
            <w:lang w:eastAsia="ru-RU"/>
          </w:rPr>
          <w:t>счете</w:t>
        </w:r>
      </w:hyperlink>
      <w:r w:rsidR="00294FBC" w:rsidRPr="0095337E">
        <w:rPr>
          <w:rFonts w:ascii="Times New Roman" w:eastAsia="Times New Roman" w:hAnsi="Times New Roman" w:cs="Times New Roman"/>
          <w:sz w:val="28"/>
          <w:szCs w:val="28"/>
          <w:lang w:eastAsia="ru-RU"/>
        </w:rPr>
        <w:t xml:space="preserve"> не по всем ответственным лицам и (или) местам хранения (отсутствует ответственное лицо Комлева Е.О.) </w:t>
      </w:r>
      <w:r w:rsidR="00294FBC" w:rsidRPr="0095337E">
        <w:rPr>
          <w:rFonts w:ascii="Times New Roman" w:eastAsia="Times New Roman" w:hAnsi="Times New Roman" w:cs="Times New Roman"/>
          <w:b/>
          <w:sz w:val="28"/>
          <w:szCs w:val="28"/>
          <w:lang w:eastAsia="ru-RU"/>
        </w:rPr>
        <w:t>(п.2.11.КН*).</w:t>
      </w:r>
    </w:p>
    <w:p w:rsidR="00F42094" w:rsidRPr="0095337E" w:rsidRDefault="00F42094" w:rsidP="002503E8">
      <w:pPr>
        <w:spacing w:after="0" w:line="240" w:lineRule="auto"/>
        <w:ind w:firstLine="709"/>
        <w:contextualSpacing/>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 Имеет место несоответствия</w:t>
      </w:r>
      <w:r w:rsidRPr="0095337E">
        <w:rPr>
          <w:rFonts w:ascii="Times New Roman" w:eastAsia="Times New Roman" w:hAnsi="Times New Roman" w:cs="Times New Roman"/>
          <w:b/>
          <w:sz w:val="28"/>
          <w:szCs w:val="28"/>
          <w:lang w:eastAsia="ru-RU"/>
        </w:rPr>
        <w:t xml:space="preserve"> </w:t>
      </w:r>
      <w:r w:rsidRPr="0095337E">
        <w:rPr>
          <w:rFonts w:ascii="Times New Roman" w:eastAsia="Times New Roman" w:hAnsi="Times New Roman" w:cs="Times New Roman"/>
          <w:sz w:val="28"/>
          <w:szCs w:val="28"/>
          <w:lang w:eastAsia="ru-RU"/>
        </w:rPr>
        <w:t>наименования услуги, указанной на билете (</w:t>
      </w:r>
      <w:proofErr w:type="gramStart"/>
      <w:r w:rsidRPr="0095337E">
        <w:rPr>
          <w:rFonts w:ascii="Times New Roman" w:eastAsia="Times New Roman" w:hAnsi="Times New Roman" w:cs="Times New Roman"/>
          <w:sz w:val="28"/>
          <w:szCs w:val="28"/>
          <w:lang w:eastAsia="ru-RU"/>
        </w:rPr>
        <w:t>например</w:t>
      </w:r>
      <w:proofErr w:type="gramEnd"/>
      <w:r w:rsidRPr="0095337E">
        <w:rPr>
          <w:rFonts w:ascii="Times New Roman" w:eastAsia="Times New Roman" w:hAnsi="Times New Roman" w:cs="Times New Roman"/>
          <w:sz w:val="28"/>
          <w:szCs w:val="28"/>
          <w:lang w:eastAsia="ru-RU"/>
        </w:rPr>
        <w:t xml:space="preserve"> серия КС № 003373-003412) и отраженной в документах, представленных в МКУ «Централизованная бухгалтерия» и данных аналитического учета </w:t>
      </w:r>
      <w:r w:rsidRPr="00FC7C50">
        <w:rPr>
          <w:rFonts w:ascii="Times New Roman" w:eastAsia="Times New Roman" w:hAnsi="Times New Roman" w:cs="Times New Roman"/>
          <w:sz w:val="28"/>
          <w:szCs w:val="28"/>
          <w:lang w:eastAsia="ru-RU"/>
        </w:rPr>
        <w:t>(</w:t>
      </w:r>
      <w:r w:rsidR="0099765D" w:rsidRPr="00FC7C50">
        <w:rPr>
          <w:rFonts w:ascii="Times New Roman" w:eastAsia="Times New Roman" w:hAnsi="Times New Roman" w:cs="Times New Roman"/>
          <w:sz w:val="28"/>
          <w:szCs w:val="28"/>
          <w:lang w:eastAsia="ru-RU"/>
        </w:rPr>
        <w:t>П</w:t>
      </w:r>
      <w:r w:rsidRPr="00FC7C50">
        <w:rPr>
          <w:rFonts w:ascii="Times New Roman" w:eastAsia="Times New Roman" w:hAnsi="Times New Roman" w:cs="Times New Roman"/>
          <w:sz w:val="28"/>
          <w:szCs w:val="28"/>
          <w:lang w:eastAsia="ru-RU"/>
        </w:rPr>
        <w:t>риложение</w:t>
      </w:r>
      <w:r w:rsidR="00A0101B" w:rsidRPr="00FC7C50">
        <w:rPr>
          <w:rFonts w:ascii="Times New Roman" w:eastAsia="Times New Roman" w:hAnsi="Times New Roman" w:cs="Times New Roman"/>
          <w:sz w:val="28"/>
          <w:szCs w:val="28"/>
          <w:lang w:eastAsia="ru-RU"/>
        </w:rPr>
        <w:t xml:space="preserve"> </w:t>
      </w:r>
      <w:r w:rsidR="005C4519" w:rsidRPr="00FC7C50">
        <w:rPr>
          <w:rFonts w:ascii="Times New Roman" w:eastAsia="Times New Roman" w:hAnsi="Times New Roman" w:cs="Times New Roman"/>
          <w:sz w:val="28"/>
          <w:szCs w:val="28"/>
          <w:lang w:eastAsia="ru-RU"/>
        </w:rPr>
        <w:t>33</w:t>
      </w:r>
      <w:r w:rsidRPr="00FC7C50">
        <w:rPr>
          <w:rFonts w:ascii="Times New Roman" w:eastAsia="Times New Roman" w:hAnsi="Times New Roman" w:cs="Times New Roman"/>
          <w:sz w:val="28"/>
          <w:szCs w:val="28"/>
          <w:lang w:eastAsia="ru-RU"/>
        </w:rPr>
        <w:t>)</w:t>
      </w:r>
      <w:r w:rsidR="00A476AD" w:rsidRPr="00FC7C50">
        <w:rPr>
          <w:rFonts w:ascii="Times New Roman" w:eastAsia="Times New Roman" w:hAnsi="Times New Roman" w:cs="Times New Roman"/>
          <w:sz w:val="28"/>
          <w:szCs w:val="28"/>
          <w:lang w:eastAsia="ru-RU"/>
        </w:rPr>
        <w:t xml:space="preserve"> </w:t>
      </w:r>
      <w:r w:rsidR="00A476AD" w:rsidRPr="00A476AD">
        <w:rPr>
          <w:rFonts w:ascii="Times New Roman" w:eastAsia="Times New Roman" w:hAnsi="Times New Roman" w:cs="Times New Roman"/>
          <w:b/>
          <w:sz w:val="28"/>
          <w:szCs w:val="28"/>
          <w:lang w:eastAsia="ru-RU"/>
        </w:rPr>
        <w:t xml:space="preserve">(п.2.3. </w:t>
      </w:r>
      <w:proofErr w:type="gramStart"/>
      <w:r w:rsidR="00A476AD" w:rsidRPr="00A476AD">
        <w:rPr>
          <w:rFonts w:ascii="Times New Roman" w:eastAsia="Times New Roman" w:hAnsi="Times New Roman" w:cs="Times New Roman"/>
          <w:b/>
          <w:sz w:val="28"/>
          <w:szCs w:val="28"/>
          <w:lang w:eastAsia="ru-RU"/>
        </w:rPr>
        <w:t>КН*)</w:t>
      </w:r>
      <w:r w:rsidRPr="00A476AD">
        <w:rPr>
          <w:rFonts w:ascii="Times New Roman" w:eastAsia="Times New Roman" w:hAnsi="Times New Roman" w:cs="Times New Roman"/>
          <w:b/>
          <w:sz w:val="28"/>
          <w:szCs w:val="28"/>
          <w:lang w:eastAsia="ru-RU"/>
        </w:rPr>
        <w:t>.</w:t>
      </w:r>
      <w:proofErr w:type="gramEnd"/>
    </w:p>
    <w:p w:rsidR="00DA45C9" w:rsidRPr="0095337E" w:rsidRDefault="00542A80" w:rsidP="002503E8">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95337E">
        <w:rPr>
          <w:rFonts w:ascii="Times New Roman" w:eastAsia="Times New Roman" w:hAnsi="Times New Roman" w:cs="Times New Roman"/>
          <w:sz w:val="28"/>
          <w:szCs w:val="28"/>
          <w:lang w:eastAsia="ru-RU"/>
        </w:rPr>
        <w:t>Выявленные нарушения свидетельствуют о том, что в</w:t>
      </w:r>
      <w:r w:rsidR="00DA45C9" w:rsidRPr="0095337E">
        <w:rPr>
          <w:rFonts w:ascii="Times New Roman" w:eastAsia="Times New Roman" w:hAnsi="Times New Roman" w:cs="Times New Roman"/>
          <w:sz w:val="28"/>
          <w:szCs w:val="28"/>
          <w:lang w:eastAsia="ru-RU"/>
        </w:rPr>
        <w:t xml:space="preserve"> нарушение ст. 19 ФЗ № 402-ФЗ </w:t>
      </w:r>
      <w:r w:rsidRPr="0095337E">
        <w:rPr>
          <w:rFonts w:ascii="Times New Roman" w:eastAsia="Times New Roman" w:hAnsi="Times New Roman" w:cs="Times New Roman"/>
          <w:sz w:val="28"/>
          <w:szCs w:val="28"/>
          <w:lang w:eastAsia="ru-RU"/>
        </w:rPr>
        <w:t xml:space="preserve">Учреждением </w:t>
      </w:r>
      <w:r w:rsidR="00DA45C9" w:rsidRPr="0095337E">
        <w:rPr>
          <w:rFonts w:ascii="Times New Roman" w:eastAsia="Times New Roman" w:hAnsi="Times New Roman" w:cs="Times New Roman"/>
          <w:sz w:val="28"/>
          <w:szCs w:val="28"/>
          <w:lang w:eastAsia="ru-RU"/>
        </w:rPr>
        <w:t xml:space="preserve">не осуществляется внутренний контроль совершаемых фактов хозяйственной жизни </w:t>
      </w:r>
      <w:r w:rsidR="00DA45C9" w:rsidRPr="0095337E">
        <w:rPr>
          <w:rFonts w:ascii="Times New Roman" w:eastAsia="Times New Roman" w:hAnsi="Times New Roman" w:cs="Times New Roman"/>
          <w:b/>
          <w:sz w:val="28"/>
          <w:szCs w:val="28"/>
          <w:lang w:eastAsia="ru-RU"/>
        </w:rPr>
        <w:t>(п. 2.7 КН*).</w:t>
      </w:r>
    </w:p>
    <w:p w:rsidR="00F42094" w:rsidRPr="0095337E" w:rsidRDefault="00F42094" w:rsidP="002503E8">
      <w:pPr>
        <w:spacing w:after="0" w:line="240" w:lineRule="auto"/>
        <w:ind w:firstLine="709"/>
        <w:contextualSpacing/>
        <w:jc w:val="both"/>
        <w:rPr>
          <w:rFonts w:ascii="Times New Roman" w:eastAsia="Times New Roman" w:hAnsi="Times New Roman" w:cs="Times New Roman"/>
          <w:sz w:val="28"/>
          <w:szCs w:val="28"/>
          <w:highlight w:val="yellow"/>
          <w:lang w:eastAsia="ru-RU"/>
        </w:rPr>
      </w:pPr>
    </w:p>
    <w:p w:rsidR="00C44D64" w:rsidRPr="0095337E" w:rsidRDefault="007169B6" w:rsidP="002503E8">
      <w:pPr>
        <w:pStyle w:val="a9"/>
        <w:ind w:firstLine="709"/>
        <w:jc w:val="both"/>
        <w:rPr>
          <w:rFonts w:ascii="Times New Roman" w:hAnsi="Times New Roman"/>
          <w:b/>
          <w:sz w:val="28"/>
          <w:szCs w:val="28"/>
        </w:rPr>
      </w:pPr>
      <w:r w:rsidRPr="0095337E">
        <w:rPr>
          <w:rFonts w:ascii="Times New Roman" w:hAnsi="Times New Roman"/>
          <w:b/>
          <w:sz w:val="28"/>
          <w:szCs w:val="28"/>
        </w:rPr>
        <w:t>Выводы:</w:t>
      </w:r>
    </w:p>
    <w:p w:rsidR="005334C9" w:rsidRPr="0095337E" w:rsidRDefault="005334C9" w:rsidP="002503E8">
      <w:pPr>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rPr>
      </w:pPr>
      <w:r w:rsidRPr="0095337E">
        <w:rPr>
          <w:rFonts w:ascii="Times New Roman" w:eastAsia="Courier New" w:hAnsi="Times New Roman" w:cs="Times New Roman"/>
          <w:color w:val="000000"/>
          <w:sz w:val="28"/>
          <w:szCs w:val="28"/>
          <w:lang w:eastAsia="ru-RU"/>
        </w:rPr>
        <w:t>При проверке первичных документов и регистров бухгалтерского учета Учреждения выявлены многочисленные нарушения.</w:t>
      </w:r>
    </w:p>
    <w:p w:rsidR="00E71744" w:rsidRPr="0095337E" w:rsidRDefault="00FF6906" w:rsidP="002503E8">
      <w:pPr>
        <w:spacing w:after="0" w:line="240" w:lineRule="auto"/>
        <w:ind w:firstLine="709"/>
        <w:contextualSpacing/>
        <w:jc w:val="both"/>
        <w:rPr>
          <w:rFonts w:ascii="Times New Roman" w:eastAsia="Times New Roman" w:hAnsi="Times New Roman" w:cs="Times New Roman"/>
          <w:bCs/>
          <w:sz w:val="28"/>
          <w:szCs w:val="28"/>
          <w:lang w:eastAsia="ru-RU"/>
        </w:rPr>
      </w:pPr>
      <w:r w:rsidRPr="0095337E">
        <w:rPr>
          <w:rFonts w:ascii="Times New Roman" w:eastAsia="Times New Roman" w:hAnsi="Times New Roman" w:cs="Times New Roman"/>
          <w:bCs/>
          <w:sz w:val="28"/>
          <w:szCs w:val="28"/>
          <w:lang w:eastAsia="ru-RU"/>
        </w:rPr>
        <w:t>Н</w:t>
      </w:r>
      <w:r w:rsidR="00E71744" w:rsidRPr="0095337E">
        <w:rPr>
          <w:rFonts w:ascii="Times New Roman" w:eastAsia="Times New Roman" w:hAnsi="Times New Roman" w:cs="Times New Roman"/>
          <w:bCs/>
          <w:sz w:val="28"/>
          <w:szCs w:val="28"/>
          <w:lang w:eastAsia="ru-RU"/>
        </w:rPr>
        <w:t>е ведется счет 20134</w:t>
      </w:r>
      <w:r w:rsidRPr="0095337E">
        <w:rPr>
          <w:rFonts w:ascii="Times New Roman" w:eastAsia="Times New Roman" w:hAnsi="Times New Roman" w:cs="Times New Roman"/>
          <w:bCs/>
          <w:sz w:val="28"/>
          <w:szCs w:val="28"/>
          <w:lang w:eastAsia="ru-RU"/>
        </w:rPr>
        <w:t xml:space="preserve"> «Касса»</w:t>
      </w:r>
      <w:r w:rsidR="00E71744" w:rsidRPr="0095337E">
        <w:rPr>
          <w:rFonts w:ascii="Times New Roman" w:eastAsia="Times New Roman" w:hAnsi="Times New Roman" w:cs="Times New Roman"/>
          <w:bCs/>
          <w:sz w:val="28"/>
          <w:szCs w:val="28"/>
          <w:lang w:eastAsia="ru-RU"/>
        </w:rPr>
        <w:t>, предназначенный для учета движ</w:t>
      </w:r>
      <w:r w:rsidRPr="0095337E">
        <w:rPr>
          <w:rFonts w:ascii="Times New Roman" w:eastAsia="Times New Roman" w:hAnsi="Times New Roman" w:cs="Times New Roman"/>
          <w:bCs/>
          <w:sz w:val="28"/>
          <w:szCs w:val="28"/>
          <w:lang w:eastAsia="ru-RU"/>
        </w:rPr>
        <w:t>ения наличных денежных средств.</w:t>
      </w:r>
    </w:p>
    <w:p w:rsidR="00E71744" w:rsidRPr="0095337E" w:rsidRDefault="00FF6906" w:rsidP="002503E8">
      <w:pPr>
        <w:spacing w:after="0" w:line="240" w:lineRule="auto"/>
        <w:ind w:firstLine="709"/>
        <w:contextualSpacing/>
        <w:jc w:val="both"/>
        <w:rPr>
          <w:rFonts w:ascii="Times New Roman" w:eastAsia="Times New Roman" w:hAnsi="Times New Roman" w:cs="Times New Roman"/>
          <w:bCs/>
          <w:sz w:val="28"/>
          <w:szCs w:val="28"/>
          <w:lang w:eastAsia="ru-RU"/>
        </w:rPr>
      </w:pPr>
      <w:r w:rsidRPr="0095337E">
        <w:rPr>
          <w:rFonts w:ascii="Times New Roman" w:eastAsia="Times New Roman" w:hAnsi="Times New Roman" w:cs="Times New Roman"/>
          <w:bCs/>
          <w:sz w:val="28"/>
          <w:szCs w:val="28"/>
          <w:lang w:eastAsia="ru-RU"/>
        </w:rPr>
        <w:t>О</w:t>
      </w:r>
      <w:r w:rsidR="00E71744" w:rsidRPr="0095337E">
        <w:rPr>
          <w:rFonts w:ascii="Times New Roman" w:eastAsia="Times New Roman" w:hAnsi="Times New Roman" w:cs="Times New Roman"/>
          <w:bCs/>
          <w:sz w:val="28"/>
          <w:szCs w:val="28"/>
          <w:lang w:eastAsia="ru-RU"/>
        </w:rPr>
        <w:t>тсутствует Кассовая книга</w:t>
      </w:r>
      <w:r w:rsidRPr="0095337E">
        <w:rPr>
          <w:rFonts w:ascii="Times New Roman" w:eastAsia="Times New Roman" w:hAnsi="Times New Roman" w:cs="Times New Roman"/>
          <w:bCs/>
          <w:sz w:val="28"/>
          <w:szCs w:val="28"/>
          <w:lang w:eastAsia="ru-RU"/>
        </w:rPr>
        <w:t xml:space="preserve"> (ф. 0504</w:t>
      </w:r>
      <w:r w:rsidR="00840905" w:rsidRPr="0095337E">
        <w:rPr>
          <w:rFonts w:ascii="Times New Roman" w:eastAsia="Times New Roman" w:hAnsi="Times New Roman" w:cs="Times New Roman"/>
          <w:bCs/>
          <w:sz w:val="28"/>
          <w:szCs w:val="28"/>
          <w:lang w:eastAsia="ru-RU"/>
        </w:rPr>
        <w:t>514)</w:t>
      </w:r>
      <w:r w:rsidR="00E71744" w:rsidRPr="0095337E">
        <w:rPr>
          <w:rFonts w:ascii="Times New Roman" w:eastAsia="Times New Roman" w:hAnsi="Times New Roman" w:cs="Times New Roman"/>
          <w:bCs/>
          <w:sz w:val="28"/>
          <w:szCs w:val="28"/>
          <w:lang w:eastAsia="ru-RU"/>
        </w:rPr>
        <w:t xml:space="preserve"> при приеме наличных ден</w:t>
      </w:r>
      <w:r w:rsidRPr="0095337E">
        <w:rPr>
          <w:rFonts w:ascii="Times New Roman" w:eastAsia="Times New Roman" w:hAnsi="Times New Roman" w:cs="Times New Roman"/>
          <w:bCs/>
          <w:sz w:val="28"/>
          <w:szCs w:val="28"/>
          <w:lang w:eastAsia="ru-RU"/>
        </w:rPr>
        <w:t>ежных средств от физических лиц.</w:t>
      </w:r>
    </w:p>
    <w:p w:rsidR="00FF6906" w:rsidRPr="0095337E" w:rsidRDefault="00840905" w:rsidP="002503E8">
      <w:pPr>
        <w:spacing w:after="0" w:line="240" w:lineRule="auto"/>
        <w:ind w:firstLine="709"/>
        <w:contextualSpacing/>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И</w:t>
      </w:r>
      <w:r w:rsidR="00E71744" w:rsidRPr="0095337E">
        <w:rPr>
          <w:rFonts w:ascii="Times New Roman" w:eastAsia="Times New Roman" w:hAnsi="Times New Roman" w:cs="Times New Roman"/>
          <w:sz w:val="28"/>
          <w:szCs w:val="28"/>
          <w:lang w:eastAsia="ru-RU"/>
        </w:rPr>
        <w:t>меет место применение не унифицированных форм первичных документов, не утвержденных учетной политикой учреждения</w:t>
      </w:r>
      <w:r w:rsidRPr="0095337E">
        <w:rPr>
          <w:rFonts w:ascii="Times New Roman" w:eastAsia="Times New Roman" w:hAnsi="Times New Roman" w:cs="Times New Roman"/>
          <w:sz w:val="28"/>
          <w:szCs w:val="28"/>
          <w:lang w:eastAsia="ru-RU"/>
        </w:rPr>
        <w:t>.</w:t>
      </w:r>
    </w:p>
    <w:p w:rsidR="00E71744" w:rsidRPr="0095337E" w:rsidRDefault="00840905" w:rsidP="002503E8">
      <w:pPr>
        <w:spacing w:after="0" w:line="240" w:lineRule="auto"/>
        <w:ind w:firstLine="709"/>
        <w:contextualSpacing/>
        <w:jc w:val="both"/>
        <w:rPr>
          <w:rFonts w:ascii="Times New Roman" w:eastAsia="Times New Roman" w:hAnsi="Times New Roman" w:cs="Times New Roman"/>
          <w:iCs/>
          <w:sz w:val="28"/>
          <w:szCs w:val="28"/>
          <w:lang w:eastAsia="ru-RU"/>
        </w:rPr>
      </w:pPr>
      <w:r w:rsidRPr="0095337E">
        <w:rPr>
          <w:rFonts w:ascii="Times New Roman" w:eastAsia="Times New Roman" w:hAnsi="Times New Roman" w:cs="Times New Roman"/>
          <w:iCs/>
          <w:sz w:val="28"/>
          <w:szCs w:val="28"/>
          <w:lang w:eastAsia="ru-RU"/>
        </w:rPr>
        <w:t>В</w:t>
      </w:r>
      <w:r w:rsidR="00E71744" w:rsidRPr="0095337E">
        <w:rPr>
          <w:rFonts w:ascii="Times New Roman" w:eastAsia="Times New Roman" w:hAnsi="Times New Roman" w:cs="Times New Roman"/>
          <w:iCs/>
          <w:sz w:val="28"/>
          <w:szCs w:val="28"/>
          <w:lang w:eastAsia="ru-RU"/>
        </w:rPr>
        <w:t xml:space="preserve"> нарушение п. 3 ст. 11 Федерального закона РФ 402-ФЗ и </w:t>
      </w:r>
      <w:r w:rsidR="00FF6906" w:rsidRPr="0095337E">
        <w:rPr>
          <w:rFonts w:ascii="Times New Roman" w:eastAsia="Times New Roman" w:hAnsi="Times New Roman" w:cs="Times New Roman"/>
          <w:iCs/>
          <w:sz w:val="28"/>
          <w:szCs w:val="28"/>
          <w:lang w:eastAsia="ru-RU"/>
        </w:rPr>
        <w:t>У</w:t>
      </w:r>
      <w:r w:rsidR="00E71744" w:rsidRPr="0095337E">
        <w:rPr>
          <w:rFonts w:ascii="Times New Roman" w:eastAsia="Times New Roman" w:hAnsi="Times New Roman" w:cs="Times New Roman"/>
          <w:iCs/>
          <w:sz w:val="28"/>
          <w:szCs w:val="28"/>
          <w:lang w:eastAsia="ru-RU"/>
        </w:rPr>
        <w:t>четной политики перед составлением годовой бухгалтерской отчетности инвентаризация имущест</w:t>
      </w:r>
      <w:r w:rsidRPr="0095337E">
        <w:rPr>
          <w:rFonts w:ascii="Times New Roman" w:eastAsia="Times New Roman" w:hAnsi="Times New Roman" w:cs="Times New Roman"/>
          <w:iCs/>
          <w:sz w:val="28"/>
          <w:szCs w:val="28"/>
          <w:lang w:eastAsia="ru-RU"/>
        </w:rPr>
        <w:t>ва проведена не в полном объеме.</w:t>
      </w:r>
    </w:p>
    <w:p w:rsidR="00382E4D" w:rsidRPr="0095337E" w:rsidRDefault="00382E4D" w:rsidP="002503E8">
      <w:pPr>
        <w:autoSpaceDE w:val="0"/>
        <w:autoSpaceDN w:val="0"/>
        <w:adjustRightInd w:val="0"/>
        <w:spacing w:after="0" w:line="240" w:lineRule="auto"/>
        <w:ind w:firstLine="709"/>
        <w:jc w:val="both"/>
        <w:rPr>
          <w:rFonts w:ascii="Times New Roman" w:eastAsia="Courier New" w:hAnsi="Times New Roman" w:cs="Times New Roman"/>
          <w:b/>
          <w:color w:val="000000"/>
          <w:sz w:val="28"/>
          <w:szCs w:val="28"/>
          <w:lang w:eastAsia="ru-RU"/>
        </w:rPr>
      </w:pPr>
      <w:r w:rsidRPr="0095337E">
        <w:rPr>
          <w:rFonts w:ascii="Times New Roman" w:hAnsi="Times New Roman" w:cs="Times New Roman"/>
          <w:sz w:val="28"/>
          <w:szCs w:val="28"/>
        </w:rPr>
        <w:t xml:space="preserve">Проверка инвентаризации активов и обязательств перед составлением годовой бухгалтерской отчетности свидетельствует о формальном подходе к ее проведению и отсутствии </w:t>
      </w:r>
      <w:proofErr w:type="gramStart"/>
      <w:r w:rsidRPr="0095337E">
        <w:rPr>
          <w:rFonts w:ascii="Times New Roman" w:hAnsi="Times New Roman" w:cs="Times New Roman"/>
          <w:sz w:val="28"/>
          <w:szCs w:val="28"/>
        </w:rPr>
        <w:t>контроля за</w:t>
      </w:r>
      <w:proofErr w:type="gramEnd"/>
      <w:r w:rsidRPr="0095337E">
        <w:rPr>
          <w:rFonts w:ascii="Times New Roman" w:hAnsi="Times New Roman" w:cs="Times New Roman"/>
          <w:sz w:val="28"/>
          <w:szCs w:val="28"/>
        </w:rPr>
        <w:t xml:space="preserve"> ходом ее реализации.</w:t>
      </w:r>
    </w:p>
    <w:p w:rsidR="00E32A65" w:rsidRPr="0095337E" w:rsidRDefault="00E32A65" w:rsidP="002503E8">
      <w:pPr>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rPr>
      </w:pPr>
      <w:r w:rsidRPr="0095337E">
        <w:rPr>
          <w:rFonts w:ascii="Times New Roman" w:eastAsia="Courier New" w:hAnsi="Times New Roman" w:cs="Times New Roman"/>
          <w:color w:val="000000"/>
          <w:sz w:val="28"/>
          <w:szCs w:val="28"/>
          <w:lang w:eastAsia="ru-RU"/>
        </w:rPr>
        <w:t xml:space="preserve">Бюджетная отчетность  Учреждения  за 2023 год </w:t>
      </w:r>
      <w:r w:rsidRPr="0095337E">
        <w:rPr>
          <w:rFonts w:ascii="Times New Roman" w:eastAsia="Courier New" w:hAnsi="Times New Roman" w:cs="Times New Roman"/>
          <w:color w:val="000000"/>
          <w:sz w:val="28"/>
          <w:szCs w:val="28"/>
          <w:shd w:val="clear" w:color="auto" w:fill="FFFFFF"/>
          <w:lang w:eastAsia="ru-RU"/>
        </w:rPr>
        <w:t xml:space="preserve"> </w:t>
      </w:r>
      <w:r w:rsidRPr="0095337E">
        <w:rPr>
          <w:rFonts w:ascii="Times New Roman" w:eastAsia="Courier New" w:hAnsi="Times New Roman" w:cs="Times New Roman"/>
          <w:color w:val="000000"/>
          <w:sz w:val="28"/>
          <w:szCs w:val="28"/>
          <w:lang w:eastAsia="ru-RU"/>
        </w:rPr>
        <w:t>является недостоверной в части  не учтенных основных сре</w:t>
      </w:r>
      <w:proofErr w:type="gramStart"/>
      <w:r w:rsidRPr="0095337E">
        <w:rPr>
          <w:rFonts w:ascii="Times New Roman" w:eastAsia="Courier New" w:hAnsi="Times New Roman" w:cs="Times New Roman"/>
          <w:color w:val="000000"/>
          <w:sz w:val="28"/>
          <w:szCs w:val="28"/>
          <w:lang w:eastAsia="ru-RU"/>
        </w:rPr>
        <w:t>дств ст</w:t>
      </w:r>
      <w:proofErr w:type="gramEnd"/>
      <w:r w:rsidRPr="0095337E">
        <w:rPr>
          <w:rFonts w:ascii="Times New Roman" w:eastAsia="Courier New" w:hAnsi="Times New Roman" w:cs="Times New Roman"/>
          <w:color w:val="000000"/>
          <w:sz w:val="28"/>
          <w:szCs w:val="28"/>
          <w:lang w:eastAsia="ru-RU"/>
        </w:rPr>
        <w:t>оимостью  228 873 рубля 84 копейки</w:t>
      </w:r>
      <w:r w:rsidR="002E63CF" w:rsidRPr="0095337E">
        <w:rPr>
          <w:rFonts w:ascii="Times New Roman" w:eastAsia="Courier New" w:hAnsi="Times New Roman" w:cs="Times New Roman"/>
          <w:color w:val="000000"/>
          <w:sz w:val="28"/>
          <w:szCs w:val="28"/>
          <w:lang w:eastAsia="ru-RU"/>
        </w:rPr>
        <w:t>, в части учтенной сомнительной задолженности в сумме 23 936 рублей 58 копеек</w:t>
      </w:r>
      <w:r w:rsidRPr="0095337E">
        <w:rPr>
          <w:rFonts w:ascii="Times New Roman" w:eastAsia="Courier New" w:hAnsi="Times New Roman" w:cs="Times New Roman"/>
          <w:color w:val="000000"/>
          <w:sz w:val="28"/>
          <w:szCs w:val="28"/>
          <w:lang w:eastAsia="ru-RU"/>
        </w:rPr>
        <w:t xml:space="preserve"> и </w:t>
      </w:r>
      <w:r w:rsidR="003C46F5" w:rsidRPr="0095337E">
        <w:rPr>
          <w:rFonts w:ascii="Times New Roman" w:eastAsia="Courier New" w:hAnsi="Times New Roman" w:cs="Times New Roman"/>
          <w:color w:val="000000"/>
          <w:sz w:val="28"/>
          <w:szCs w:val="28"/>
          <w:lang w:eastAsia="ru-RU"/>
        </w:rPr>
        <w:t>не</w:t>
      </w:r>
      <w:r w:rsidR="003963B6" w:rsidRPr="0095337E">
        <w:rPr>
          <w:rFonts w:ascii="Times New Roman" w:eastAsia="Courier New" w:hAnsi="Times New Roman" w:cs="Times New Roman"/>
          <w:color w:val="000000"/>
          <w:sz w:val="28"/>
          <w:szCs w:val="28"/>
          <w:lang w:eastAsia="ru-RU"/>
        </w:rPr>
        <w:t xml:space="preserve"> </w:t>
      </w:r>
      <w:r w:rsidR="003C46F5" w:rsidRPr="0095337E">
        <w:rPr>
          <w:rFonts w:ascii="Times New Roman" w:eastAsia="Courier New" w:hAnsi="Times New Roman" w:cs="Times New Roman"/>
          <w:color w:val="000000"/>
          <w:sz w:val="28"/>
          <w:szCs w:val="28"/>
          <w:lang w:eastAsia="ru-RU"/>
        </w:rPr>
        <w:t xml:space="preserve">учтенных </w:t>
      </w:r>
      <w:r w:rsidRPr="0095337E">
        <w:rPr>
          <w:rFonts w:ascii="Times New Roman" w:eastAsia="Courier New" w:hAnsi="Times New Roman" w:cs="Times New Roman"/>
          <w:color w:val="000000"/>
          <w:sz w:val="28"/>
          <w:szCs w:val="28"/>
          <w:lang w:eastAsia="ru-RU"/>
        </w:rPr>
        <w:t xml:space="preserve">доходов </w:t>
      </w:r>
      <w:r w:rsidR="00E51B73" w:rsidRPr="0095337E">
        <w:rPr>
          <w:rFonts w:ascii="Times New Roman" w:eastAsia="Courier New" w:hAnsi="Times New Roman" w:cs="Times New Roman"/>
          <w:color w:val="000000"/>
          <w:sz w:val="28"/>
          <w:szCs w:val="28"/>
          <w:lang w:eastAsia="ru-RU"/>
        </w:rPr>
        <w:t>на</w:t>
      </w:r>
      <w:r w:rsidRPr="0095337E">
        <w:rPr>
          <w:rFonts w:ascii="Times New Roman" w:eastAsia="Courier New" w:hAnsi="Times New Roman" w:cs="Times New Roman"/>
          <w:color w:val="000000"/>
          <w:sz w:val="28"/>
          <w:szCs w:val="28"/>
          <w:lang w:eastAsia="ru-RU"/>
        </w:rPr>
        <w:t xml:space="preserve">  сумму </w:t>
      </w:r>
      <w:r w:rsidR="004164A5" w:rsidRPr="0095337E">
        <w:rPr>
          <w:rFonts w:ascii="Times New Roman" w:eastAsia="Courier New" w:hAnsi="Times New Roman" w:cs="Times New Roman"/>
          <w:color w:val="000000"/>
          <w:sz w:val="28"/>
          <w:szCs w:val="28"/>
          <w:lang w:eastAsia="ru-RU"/>
        </w:rPr>
        <w:t>11 950</w:t>
      </w:r>
      <w:r w:rsidRPr="0095337E">
        <w:rPr>
          <w:rFonts w:ascii="Times New Roman" w:eastAsia="Courier New" w:hAnsi="Times New Roman" w:cs="Times New Roman"/>
          <w:color w:val="000000"/>
          <w:sz w:val="28"/>
          <w:szCs w:val="28"/>
          <w:lang w:eastAsia="ru-RU"/>
        </w:rPr>
        <w:t xml:space="preserve"> рублей.</w:t>
      </w:r>
    </w:p>
    <w:p w:rsidR="00C44D64" w:rsidRPr="0095337E" w:rsidRDefault="00C44D64" w:rsidP="002503E8">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5D72B4" w:rsidRDefault="005D72B4" w:rsidP="002503E8">
      <w:pPr>
        <w:tabs>
          <w:tab w:val="left" w:pos="567"/>
        </w:tabs>
        <w:suppressAutoHyphens/>
        <w:autoSpaceDE w:val="0"/>
        <w:spacing w:after="0" w:line="240" w:lineRule="auto"/>
        <w:jc w:val="both"/>
        <w:rPr>
          <w:rFonts w:ascii="Times New Roman" w:eastAsia="Times New Roman" w:hAnsi="Times New Roman" w:cs="Times New Roman"/>
          <w:b/>
          <w:sz w:val="28"/>
          <w:szCs w:val="28"/>
          <w:lang w:eastAsia="ar-SA"/>
        </w:rPr>
      </w:pPr>
      <w:r w:rsidRPr="0095337E">
        <w:rPr>
          <w:rFonts w:ascii="Times New Roman" w:eastAsia="Times New Roman" w:hAnsi="Times New Roman" w:cs="Times New Roman"/>
          <w:sz w:val="28"/>
          <w:szCs w:val="28"/>
          <w:lang w:eastAsia="ar-SA"/>
        </w:rPr>
        <w:tab/>
      </w:r>
      <w:r w:rsidRPr="002503E8">
        <w:rPr>
          <w:rFonts w:ascii="Times New Roman" w:eastAsia="Times New Roman" w:hAnsi="Times New Roman" w:cs="Times New Roman"/>
          <w:b/>
          <w:sz w:val="28"/>
          <w:szCs w:val="28"/>
          <w:lang w:eastAsia="ar-SA"/>
        </w:rPr>
        <w:t>По вопросу 5. Проверка соответствия выписки из реестра муниципального имущества и учета имущества муниципальной собственности МБУК «ЦКС» бухгалтерскому учету.</w:t>
      </w:r>
    </w:p>
    <w:p w:rsidR="002503E8" w:rsidRPr="002503E8" w:rsidRDefault="002503E8" w:rsidP="002503E8">
      <w:pPr>
        <w:tabs>
          <w:tab w:val="left" w:pos="567"/>
        </w:tabs>
        <w:suppressAutoHyphens/>
        <w:autoSpaceDE w:val="0"/>
        <w:spacing w:after="0" w:line="240" w:lineRule="auto"/>
        <w:jc w:val="both"/>
        <w:rPr>
          <w:rFonts w:ascii="Times New Roman" w:eastAsia="Times New Roman" w:hAnsi="Times New Roman" w:cs="Times New Roman"/>
          <w:b/>
          <w:sz w:val="28"/>
          <w:szCs w:val="28"/>
          <w:lang w:eastAsia="ar-SA"/>
        </w:rPr>
      </w:pPr>
    </w:p>
    <w:p w:rsidR="005D72B4" w:rsidRPr="00C07FED" w:rsidRDefault="005D72B4" w:rsidP="002503E8">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 xml:space="preserve">В соответствии со ст. 215 «Гражданского кодекса Российской Федерации (часть первая)» от 30.11.1994 № 51-ФЗ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r w:rsidRPr="00C07FED">
        <w:rPr>
          <w:rFonts w:ascii="Times New Roman" w:eastAsia="Times New Roman" w:hAnsi="Times New Roman" w:cs="Times New Roman"/>
          <w:sz w:val="28"/>
          <w:szCs w:val="28"/>
          <w:lang w:eastAsia="ru-RU"/>
        </w:rPr>
        <w:t>(</w:t>
      </w:r>
      <w:hyperlink r:id="rId23" w:history="1">
        <w:r w:rsidRPr="00C07FED">
          <w:rPr>
            <w:rFonts w:ascii="Times New Roman" w:eastAsia="Times New Roman" w:hAnsi="Times New Roman" w:cs="Times New Roman"/>
            <w:sz w:val="28"/>
            <w:szCs w:val="28"/>
            <w:lang w:eastAsia="ru-RU"/>
          </w:rPr>
          <w:t>статьи 294</w:t>
        </w:r>
      </w:hyperlink>
      <w:r w:rsidRPr="00C07FED">
        <w:rPr>
          <w:rFonts w:ascii="Times New Roman" w:eastAsia="Times New Roman" w:hAnsi="Times New Roman" w:cs="Times New Roman"/>
          <w:sz w:val="28"/>
          <w:szCs w:val="28"/>
          <w:lang w:eastAsia="ru-RU"/>
        </w:rPr>
        <w:t xml:space="preserve">, </w:t>
      </w:r>
      <w:hyperlink r:id="rId24" w:history="1">
        <w:r w:rsidRPr="00C07FED">
          <w:rPr>
            <w:rFonts w:ascii="Times New Roman" w:eastAsia="Times New Roman" w:hAnsi="Times New Roman" w:cs="Times New Roman"/>
            <w:sz w:val="28"/>
            <w:szCs w:val="28"/>
            <w:lang w:eastAsia="ru-RU"/>
          </w:rPr>
          <w:t>296</w:t>
        </w:r>
      </w:hyperlink>
      <w:r w:rsidRPr="00C07FED">
        <w:rPr>
          <w:rFonts w:ascii="Times New Roman" w:eastAsia="Times New Roman" w:hAnsi="Times New Roman" w:cs="Times New Roman"/>
          <w:sz w:val="28"/>
          <w:szCs w:val="28"/>
          <w:lang w:eastAsia="ru-RU"/>
        </w:rPr>
        <w:t>).</w:t>
      </w:r>
    </w:p>
    <w:p w:rsidR="005D72B4" w:rsidRPr="0095337E" w:rsidRDefault="005D72B4" w:rsidP="002503E8">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lastRenderedPageBreak/>
        <w:t>Согласно п. 5.1. Устава имущество Учреждения в муниципальной собственности и закреплено за Учреждением на праве оперативного управления или безвозмездного пользования.</w:t>
      </w:r>
    </w:p>
    <w:p w:rsidR="005D72B4" w:rsidRPr="0095337E" w:rsidRDefault="005D72B4" w:rsidP="00461DF3">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 xml:space="preserve">Пунктом 5 статьи 51 Федерального закона № 131-ФЗ установлено, что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w:t>
      </w:r>
    </w:p>
    <w:p w:rsidR="005D72B4" w:rsidRPr="0095337E" w:rsidRDefault="005D72B4" w:rsidP="00461DF3">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Приказом Минфина России от 10.10.2023 № 163н «Об утверждении Порядка ведения органами местного самоуправления реестров муниципального имущества» утвержден Порядок ведения органами местного самоуправления реестров муниципального имущества (далее по тексту - Порядок ведения реестров № 163н).</w:t>
      </w:r>
    </w:p>
    <w:p w:rsidR="005D72B4" w:rsidRPr="0095337E" w:rsidRDefault="005D72B4" w:rsidP="00461DF3">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 xml:space="preserve">Решением </w:t>
      </w:r>
      <w:proofErr w:type="spellStart"/>
      <w:r w:rsidRPr="0095337E">
        <w:rPr>
          <w:rFonts w:ascii="Times New Roman" w:eastAsia="Times New Roman" w:hAnsi="Times New Roman" w:cs="Times New Roman"/>
          <w:sz w:val="28"/>
          <w:szCs w:val="28"/>
          <w:lang w:eastAsia="ru-RU"/>
        </w:rPr>
        <w:t>Большеулуйского</w:t>
      </w:r>
      <w:proofErr w:type="spellEnd"/>
      <w:r w:rsidRPr="0095337E">
        <w:rPr>
          <w:rFonts w:ascii="Times New Roman" w:eastAsia="Times New Roman" w:hAnsi="Times New Roman" w:cs="Times New Roman"/>
          <w:sz w:val="28"/>
          <w:szCs w:val="28"/>
          <w:lang w:eastAsia="ru-RU"/>
        </w:rPr>
        <w:t xml:space="preserve"> районного Совета депутатов от 02.07.2010 № 22 утверждено Положение о порядке ведения реестра и организации учета объектов муниципальной собственности (далее по тексту -  Положение о порядке ведения реестра № 22).  </w:t>
      </w:r>
    </w:p>
    <w:p w:rsidR="005D72B4" w:rsidRPr="0095337E" w:rsidRDefault="005D72B4" w:rsidP="00461DF3">
      <w:pPr>
        <w:tabs>
          <w:tab w:val="left" w:pos="567"/>
        </w:tabs>
        <w:suppressAutoHyphens/>
        <w:autoSpaceDE w:val="0"/>
        <w:spacing w:after="0" w:line="240" w:lineRule="auto"/>
        <w:ind w:firstLine="709"/>
        <w:jc w:val="both"/>
        <w:rPr>
          <w:rFonts w:ascii="Times New Roman" w:eastAsia="Courier New" w:hAnsi="Times New Roman" w:cs="Times New Roman"/>
          <w:color w:val="000000"/>
          <w:sz w:val="28"/>
          <w:szCs w:val="28"/>
          <w:lang w:eastAsia="ru-RU"/>
        </w:rPr>
      </w:pPr>
      <w:r w:rsidRPr="0095337E">
        <w:rPr>
          <w:rFonts w:ascii="Times New Roman" w:eastAsia="Courier New" w:hAnsi="Times New Roman" w:cs="Times New Roman"/>
          <w:color w:val="000000"/>
          <w:sz w:val="28"/>
          <w:szCs w:val="28"/>
          <w:lang w:eastAsia="ru-RU"/>
        </w:rPr>
        <w:t xml:space="preserve">Формирование и ведение реестра возлагается на отдел по управлению муниципальным имуществом и земельным отношениям Администрации </w:t>
      </w:r>
      <w:proofErr w:type="spellStart"/>
      <w:r w:rsidRPr="0095337E">
        <w:rPr>
          <w:rFonts w:ascii="Times New Roman" w:eastAsia="Courier New" w:hAnsi="Times New Roman" w:cs="Times New Roman"/>
          <w:color w:val="000000"/>
          <w:sz w:val="28"/>
          <w:szCs w:val="28"/>
          <w:lang w:eastAsia="ru-RU"/>
        </w:rPr>
        <w:t>Большеулуйского</w:t>
      </w:r>
      <w:proofErr w:type="spellEnd"/>
      <w:r w:rsidRPr="0095337E">
        <w:rPr>
          <w:rFonts w:ascii="Times New Roman" w:eastAsia="Courier New" w:hAnsi="Times New Roman" w:cs="Times New Roman"/>
          <w:color w:val="000000"/>
          <w:sz w:val="28"/>
          <w:szCs w:val="28"/>
          <w:lang w:eastAsia="ru-RU"/>
        </w:rPr>
        <w:t xml:space="preserve"> района.  </w:t>
      </w:r>
    </w:p>
    <w:p w:rsidR="005D72B4" w:rsidRPr="0095337E" w:rsidRDefault="005D72B4" w:rsidP="00461DF3">
      <w:pPr>
        <w:tabs>
          <w:tab w:val="left" w:pos="567"/>
        </w:tabs>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95337E">
        <w:rPr>
          <w:rFonts w:ascii="Times New Roman" w:eastAsia="Times New Roman" w:hAnsi="Times New Roman" w:cs="Times New Roman"/>
          <w:bCs/>
          <w:sz w:val="28"/>
          <w:szCs w:val="28"/>
          <w:lang w:eastAsia="ar-SA"/>
        </w:rPr>
        <w:t>В соответствии с п. 1.10.</w:t>
      </w:r>
      <w:r w:rsidRPr="0095337E">
        <w:rPr>
          <w:rFonts w:ascii="Times New Roman" w:eastAsia="Times New Roman" w:hAnsi="Times New Roman" w:cs="Times New Roman"/>
          <w:sz w:val="28"/>
          <w:szCs w:val="28"/>
          <w:lang w:eastAsia="ru-RU"/>
        </w:rPr>
        <w:t xml:space="preserve"> </w:t>
      </w:r>
      <w:r w:rsidRPr="0095337E">
        <w:rPr>
          <w:rFonts w:ascii="Times New Roman" w:eastAsia="Times New Roman" w:hAnsi="Times New Roman" w:cs="Times New Roman"/>
          <w:bCs/>
          <w:sz w:val="28"/>
          <w:szCs w:val="28"/>
          <w:lang w:eastAsia="ar-SA"/>
        </w:rPr>
        <w:t>Положения о порядке ведения реестра № 22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по тексту - Выписка из реестра).</w:t>
      </w:r>
    </w:p>
    <w:p w:rsidR="005D72B4" w:rsidRPr="0095337E" w:rsidRDefault="005D72B4" w:rsidP="00461DF3">
      <w:pPr>
        <w:tabs>
          <w:tab w:val="left" w:pos="567"/>
        </w:tabs>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95337E">
        <w:rPr>
          <w:rFonts w:ascii="Times New Roman" w:eastAsia="Times New Roman" w:hAnsi="Times New Roman" w:cs="Times New Roman"/>
          <w:bCs/>
          <w:sz w:val="28"/>
          <w:szCs w:val="28"/>
          <w:lang w:eastAsia="ar-SA"/>
        </w:rPr>
        <w:t xml:space="preserve">Сведения из реестра муниципального имущества выдаются Администрацией </w:t>
      </w:r>
      <w:proofErr w:type="spellStart"/>
      <w:r w:rsidRPr="0095337E">
        <w:rPr>
          <w:rFonts w:ascii="Times New Roman" w:eastAsia="Times New Roman" w:hAnsi="Times New Roman" w:cs="Times New Roman"/>
          <w:bCs/>
          <w:sz w:val="28"/>
          <w:szCs w:val="28"/>
          <w:lang w:eastAsia="ar-SA"/>
        </w:rPr>
        <w:t>Большеулуйского</w:t>
      </w:r>
      <w:proofErr w:type="spellEnd"/>
      <w:r w:rsidRPr="0095337E">
        <w:rPr>
          <w:rFonts w:ascii="Times New Roman" w:eastAsia="Times New Roman" w:hAnsi="Times New Roman" w:cs="Times New Roman"/>
          <w:bCs/>
          <w:sz w:val="28"/>
          <w:szCs w:val="28"/>
          <w:lang w:eastAsia="ar-SA"/>
        </w:rPr>
        <w:t xml:space="preserve"> района в виде Выписок из реестра, журнал учета выдачи выписок из реестра отсутствует.</w:t>
      </w:r>
    </w:p>
    <w:p w:rsidR="005D72B4" w:rsidRPr="0095337E" w:rsidRDefault="005D72B4" w:rsidP="00461DF3">
      <w:pPr>
        <w:tabs>
          <w:tab w:val="left" w:pos="567"/>
        </w:tabs>
        <w:suppressAutoHyphens/>
        <w:autoSpaceDE w:val="0"/>
        <w:spacing w:after="0" w:line="240" w:lineRule="auto"/>
        <w:ind w:firstLine="709"/>
        <w:jc w:val="both"/>
        <w:rPr>
          <w:rFonts w:ascii="Times New Roman" w:eastAsia="Times New Roman" w:hAnsi="Times New Roman" w:cs="Times New Roman"/>
          <w:bCs/>
          <w:sz w:val="28"/>
          <w:szCs w:val="28"/>
          <w:lang w:eastAsia="ar-SA"/>
        </w:rPr>
      </w:pPr>
      <w:proofErr w:type="gramStart"/>
      <w:r w:rsidRPr="0095337E">
        <w:rPr>
          <w:rFonts w:ascii="Times New Roman" w:eastAsia="Times New Roman" w:hAnsi="Times New Roman" w:cs="Times New Roman"/>
          <w:sz w:val="28"/>
          <w:szCs w:val="28"/>
          <w:lang w:eastAsia="ar-SA"/>
        </w:rPr>
        <w:t xml:space="preserve">Согласно представленной </w:t>
      </w:r>
      <w:r w:rsidRPr="0095337E">
        <w:rPr>
          <w:rFonts w:ascii="Times New Roman" w:eastAsia="Times New Roman" w:hAnsi="Times New Roman" w:cs="Times New Roman"/>
          <w:bCs/>
          <w:sz w:val="28"/>
          <w:szCs w:val="28"/>
          <w:lang w:eastAsia="ar-SA"/>
        </w:rPr>
        <w:t>Выписки из реестра по состоянию на 27.08.2024г. учтены: 17 объектов, в том числе: недвижимое имущество учтены 2 объекта (объекты недвижимого имущества (здания, строения и др.); движимое имущество учтено 15 объектов.</w:t>
      </w:r>
      <w:proofErr w:type="gramEnd"/>
    </w:p>
    <w:p w:rsidR="005D72B4" w:rsidRPr="0095337E" w:rsidRDefault="005D72B4" w:rsidP="00461DF3">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Выпиской из ЕГРН от 02.06.2023 на нежилое здание с кадастровым номером: 24:09:0000000:1351, находящийся д. Красный луг, ул. </w:t>
      </w:r>
      <w:proofErr w:type="gramStart"/>
      <w:r w:rsidRPr="0095337E">
        <w:rPr>
          <w:rFonts w:ascii="Times New Roman" w:eastAsia="Times New Roman" w:hAnsi="Times New Roman" w:cs="Times New Roman"/>
          <w:sz w:val="28"/>
          <w:szCs w:val="28"/>
          <w:lang w:eastAsia="ar-SA"/>
        </w:rPr>
        <w:t>Школьная</w:t>
      </w:r>
      <w:proofErr w:type="gramEnd"/>
      <w:r w:rsidRPr="0095337E">
        <w:rPr>
          <w:rFonts w:ascii="Times New Roman" w:eastAsia="Times New Roman" w:hAnsi="Times New Roman" w:cs="Times New Roman"/>
          <w:sz w:val="28"/>
          <w:szCs w:val="28"/>
          <w:lang w:eastAsia="ar-SA"/>
        </w:rPr>
        <w:t xml:space="preserve">, </w:t>
      </w:r>
      <w:proofErr w:type="spellStart"/>
      <w:r w:rsidRPr="0095337E">
        <w:rPr>
          <w:rFonts w:ascii="Times New Roman" w:eastAsia="Times New Roman" w:hAnsi="Times New Roman" w:cs="Times New Roman"/>
          <w:sz w:val="28"/>
          <w:szCs w:val="28"/>
          <w:lang w:eastAsia="ar-SA"/>
        </w:rPr>
        <w:t>зд</w:t>
      </w:r>
      <w:proofErr w:type="spellEnd"/>
      <w:r w:rsidRPr="0095337E">
        <w:rPr>
          <w:rFonts w:ascii="Times New Roman" w:eastAsia="Times New Roman" w:hAnsi="Times New Roman" w:cs="Times New Roman"/>
          <w:sz w:val="28"/>
          <w:szCs w:val="28"/>
          <w:lang w:eastAsia="ar-SA"/>
        </w:rPr>
        <w:t xml:space="preserve">. 13 подтверждено право оперативного управления, правообладателем (собственником) является Муниципальное образование </w:t>
      </w:r>
      <w:proofErr w:type="spellStart"/>
      <w:r w:rsidRPr="0095337E">
        <w:rPr>
          <w:rFonts w:ascii="Times New Roman" w:eastAsia="Times New Roman" w:hAnsi="Times New Roman" w:cs="Times New Roman"/>
          <w:sz w:val="28"/>
          <w:szCs w:val="28"/>
          <w:lang w:eastAsia="ar-SA"/>
        </w:rPr>
        <w:t>Большеулуйский</w:t>
      </w:r>
      <w:proofErr w:type="spellEnd"/>
      <w:r w:rsidRPr="0095337E">
        <w:rPr>
          <w:rFonts w:ascii="Times New Roman" w:eastAsia="Times New Roman" w:hAnsi="Times New Roman" w:cs="Times New Roman"/>
          <w:sz w:val="28"/>
          <w:szCs w:val="28"/>
          <w:lang w:eastAsia="ar-SA"/>
        </w:rPr>
        <w:t xml:space="preserve"> район.</w:t>
      </w:r>
    </w:p>
    <w:p w:rsidR="005D72B4" w:rsidRPr="0095337E" w:rsidRDefault="005D72B4" w:rsidP="00461DF3">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Договором №3 от 24.05.2023г. о передаче муниципального имущества в оперативное управление за Учреждением закреплено право оперативного управления на нежилое здание с кадастровым номером: 24:09:0000000:1351, находящийся д. Красный луг, ул. </w:t>
      </w:r>
      <w:proofErr w:type="gramStart"/>
      <w:r w:rsidRPr="0095337E">
        <w:rPr>
          <w:rFonts w:ascii="Times New Roman" w:eastAsia="Times New Roman" w:hAnsi="Times New Roman" w:cs="Times New Roman"/>
          <w:sz w:val="28"/>
          <w:szCs w:val="28"/>
          <w:lang w:eastAsia="ar-SA"/>
        </w:rPr>
        <w:t>Школьная</w:t>
      </w:r>
      <w:proofErr w:type="gramEnd"/>
      <w:r w:rsidRPr="0095337E">
        <w:rPr>
          <w:rFonts w:ascii="Times New Roman" w:eastAsia="Times New Roman" w:hAnsi="Times New Roman" w:cs="Times New Roman"/>
          <w:sz w:val="28"/>
          <w:szCs w:val="28"/>
          <w:lang w:eastAsia="ar-SA"/>
        </w:rPr>
        <w:t xml:space="preserve">, </w:t>
      </w:r>
      <w:proofErr w:type="spellStart"/>
      <w:r w:rsidRPr="0095337E">
        <w:rPr>
          <w:rFonts w:ascii="Times New Roman" w:eastAsia="Times New Roman" w:hAnsi="Times New Roman" w:cs="Times New Roman"/>
          <w:sz w:val="28"/>
          <w:szCs w:val="28"/>
          <w:lang w:eastAsia="ar-SA"/>
        </w:rPr>
        <w:t>зд</w:t>
      </w:r>
      <w:proofErr w:type="spellEnd"/>
      <w:r w:rsidRPr="0095337E">
        <w:rPr>
          <w:rFonts w:ascii="Times New Roman" w:eastAsia="Times New Roman" w:hAnsi="Times New Roman" w:cs="Times New Roman"/>
          <w:sz w:val="28"/>
          <w:szCs w:val="28"/>
          <w:lang w:eastAsia="ar-SA"/>
        </w:rPr>
        <w:t>. 13 балансовой стоимостью 228 843,84 рубля.</w:t>
      </w:r>
    </w:p>
    <w:p w:rsidR="005D72B4" w:rsidRPr="0095337E" w:rsidRDefault="005D72B4" w:rsidP="00461DF3">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lastRenderedPageBreak/>
        <w:t>В соответствии с п.1.3. договора №3 от 24.05.2023г. имущество передается согласно акту приема передачи. Акт приема-передачи от 24.05.2023г.</w:t>
      </w:r>
    </w:p>
    <w:p w:rsidR="005D72B4" w:rsidRPr="0095337E" w:rsidRDefault="005D72B4" w:rsidP="00371717">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Согласно: части 1 статьи 131 «Гражданского кодекса Российской Федерации» от 30.11.1994 № 51-ФЗ право собственности и другие вещные права на недвижимые вещи, ограничения этих прав, их возникновение, переход и прекращение подлежат </w:t>
      </w:r>
      <w:hyperlink r:id="rId25" w:history="1">
        <w:r w:rsidRPr="00C07FED">
          <w:rPr>
            <w:rFonts w:ascii="Times New Roman" w:eastAsia="Times New Roman" w:hAnsi="Times New Roman" w:cs="Times New Roman"/>
            <w:sz w:val="28"/>
            <w:szCs w:val="28"/>
            <w:lang w:eastAsia="ar-SA"/>
          </w:rPr>
          <w:t>государственной регистрации</w:t>
        </w:r>
      </w:hyperlink>
      <w:r w:rsidRPr="00C07FED">
        <w:rPr>
          <w:rFonts w:ascii="Times New Roman" w:eastAsia="Times New Roman" w:hAnsi="Times New Roman" w:cs="Times New Roman"/>
          <w:sz w:val="28"/>
          <w:szCs w:val="28"/>
          <w:lang w:eastAsia="ar-SA"/>
        </w:rPr>
        <w:t xml:space="preserve"> </w:t>
      </w:r>
      <w:r w:rsidRPr="0095337E">
        <w:rPr>
          <w:rFonts w:ascii="Times New Roman" w:eastAsia="Times New Roman" w:hAnsi="Times New Roman" w:cs="Times New Roman"/>
          <w:sz w:val="28"/>
          <w:szCs w:val="28"/>
          <w:lang w:eastAsia="ar-SA"/>
        </w:rPr>
        <w:t>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5D72B4" w:rsidRPr="0095337E" w:rsidRDefault="005D72B4" w:rsidP="00371717">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 части 6 статьи 1 Федерального закона от 13.07.2015 № 218-ФЗ «О государственной регистрации недвижимости» государственной регистрации подлежат право собственности и другие вещные права на недвижимое имущество и сделки с ним в соответствии со </w:t>
      </w:r>
      <w:hyperlink r:id="rId26" w:history="1">
        <w:r w:rsidRPr="00161429">
          <w:rPr>
            <w:rFonts w:ascii="Times New Roman" w:eastAsia="Times New Roman" w:hAnsi="Times New Roman" w:cs="Times New Roman"/>
            <w:sz w:val="28"/>
            <w:szCs w:val="28"/>
            <w:lang w:eastAsia="ar-SA"/>
          </w:rPr>
          <w:t>статьями 130</w:t>
        </w:r>
      </w:hyperlink>
      <w:r w:rsidRPr="00161429">
        <w:rPr>
          <w:rFonts w:ascii="Times New Roman" w:eastAsia="Times New Roman" w:hAnsi="Times New Roman" w:cs="Times New Roman"/>
          <w:sz w:val="28"/>
          <w:szCs w:val="28"/>
          <w:lang w:eastAsia="ar-SA"/>
        </w:rPr>
        <w:t xml:space="preserve">, </w:t>
      </w:r>
      <w:hyperlink r:id="rId27" w:history="1">
        <w:r w:rsidRPr="00161429">
          <w:rPr>
            <w:rFonts w:ascii="Times New Roman" w:eastAsia="Times New Roman" w:hAnsi="Times New Roman" w:cs="Times New Roman"/>
            <w:sz w:val="28"/>
            <w:szCs w:val="28"/>
            <w:lang w:eastAsia="ar-SA"/>
          </w:rPr>
          <w:t>131</w:t>
        </w:r>
      </w:hyperlink>
      <w:r w:rsidRPr="00161429">
        <w:rPr>
          <w:rFonts w:ascii="Times New Roman" w:eastAsia="Times New Roman" w:hAnsi="Times New Roman" w:cs="Times New Roman"/>
          <w:sz w:val="28"/>
          <w:szCs w:val="28"/>
          <w:lang w:eastAsia="ar-SA"/>
        </w:rPr>
        <w:t xml:space="preserve">, </w:t>
      </w:r>
      <w:hyperlink r:id="rId28" w:history="1">
        <w:r w:rsidRPr="00161429">
          <w:rPr>
            <w:rFonts w:ascii="Times New Roman" w:eastAsia="Times New Roman" w:hAnsi="Times New Roman" w:cs="Times New Roman"/>
            <w:sz w:val="28"/>
            <w:szCs w:val="28"/>
            <w:lang w:eastAsia="ar-SA"/>
          </w:rPr>
          <w:t>132</w:t>
        </w:r>
      </w:hyperlink>
      <w:r w:rsidRPr="00161429">
        <w:rPr>
          <w:rFonts w:ascii="Times New Roman" w:eastAsia="Times New Roman" w:hAnsi="Times New Roman" w:cs="Times New Roman"/>
          <w:sz w:val="28"/>
          <w:szCs w:val="28"/>
          <w:lang w:eastAsia="ar-SA"/>
        </w:rPr>
        <w:t xml:space="preserve">, </w:t>
      </w:r>
      <w:hyperlink r:id="rId29" w:history="1">
        <w:r w:rsidRPr="00161429">
          <w:rPr>
            <w:rFonts w:ascii="Times New Roman" w:eastAsia="Times New Roman" w:hAnsi="Times New Roman" w:cs="Times New Roman"/>
            <w:sz w:val="28"/>
            <w:szCs w:val="28"/>
            <w:lang w:eastAsia="ar-SA"/>
          </w:rPr>
          <w:t>133.1</w:t>
        </w:r>
      </w:hyperlink>
      <w:r w:rsidRPr="00161429">
        <w:rPr>
          <w:rFonts w:ascii="Times New Roman" w:eastAsia="Times New Roman" w:hAnsi="Times New Roman" w:cs="Times New Roman"/>
          <w:sz w:val="28"/>
          <w:szCs w:val="28"/>
          <w:lang w:eastAsia="ar-SA"/>
        </w:rPr>
        <w:t xml:space="preserve"> и </w:t>
      </w:r>
      <w:hyperlink r:id="rId30" w:history="1">
        <w:r w:rsidRPr="00161429">
          <w:rPr>
            <w:rFonts w:ascii="Times New Roman" w:eastAsia="Times New Roman" w:hAnsi="Times New Roman" w:cs="Times New Roman"/>
            <w:sz w:val="28"/>
            <w:szCs w:val="28"/>
            <w:lang w:eastAsia="ar-SA"/>
          </w:rPr>
          <w:t>164</w:t>
        </w:r>
      </w:hyperlink>
      <w:r w:rsidRPr="00161429">
        <w:rPr>
          <w:rFonts w:ascii="Times New Roman" w:eastAsia="Times New Roman" w:hAnsi="Times New Roman" w:cs="Times New Roman"/>
          <w:sz w:val="28"/>
          <w:szCs w:val="28"/>
          <w:lang w:eastAsia="ar-SA"/>
        </w:rPr>
        <w:t xml:space="preserve"> Гражданского кодекса Российской Фе</w:t>
      </w:r>
      <w:r w:rsidRPr="0095337E">
        <w:rPr>
          <w:rFonts w:ascii="Times New Roman" w:eastAsia="Times New Roman" w:hAnsi="Times New Roman" w:cs="Times New Roman"/>
          <w:sz w:val="28"/>
          <w:szCs w:val="28"/>
          <w:lang w:eastAsia="ar-SA"/>
        </w:rPr>
        <w:t>дерации. В случаях, установленных федеральным законом, государственной регистрации подлежат возникающие, в том числе на основании договора, либо акта органа государственной власти, либо акта органа местного самоуправления, ограничения прав и обременения недвижимого имущества, в частности сервитут, ипотека, доверительное управление, аренда, наем жилого помещения.</w:t>
      </w:r>
    </w:p>
    <w:p w:rsidR="005D72B4" w:rsidRPr="0095337E" w:rsidRDefault="005D72B4" w:rsidP="00371717">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Таким образом, для признания права собственности на тот или иной объект имущества, помимо полноценной записи в соответствующих реестрах, необходима регистрация прав в Федеральной службе государственной регистрации, кадастра и картографии (</w:t>
      </w:r>
      <w:proofErr w:type="spellStart"/>
      <w:r w:rsidRPr="0095337E">
        <w:rPr>
          <w:rFonts w:ascii="Times New Roman" w:eastAsia="Times New Roman" w:hAnsi="Times New Roman" w:cs="Times New Roman"/>
          <w:sz w:val="28"/>
          <w:szCs w:val="28"/>
          <w:lang w:eastAsia="ar-SA"/>
        </w:rPr>
        <w:t>Росреестр</w:t>
      </w:r>
      <w:proofErr w:type="spellEnd"/>
      <w:r w:rsidRPr="0095337E">
        <w:rPr>
          <w:rFonts w:ascii="Times New Roman" w:eastAsia="Times New Roman" w:hAnsi="Times New Roman" w:cs="Times New Roman"/>
          <w:sz w:val="28"/>
          <w:szCs w:val="28"/>
          <w:lang w:eastAsia="ar-SA"/>
        </w:rPr>
        <w:t>).</w:t>
      </w:r>
    </w:p>
    <w:p w:rsidR="005D72B4" w:rsidRPr="0095337E" w:rsidRDefault="005D72B4" w:rsidP="00371717">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95337E">
        <w:rPr>
          <w:rFonts w:ascii="Times New Roman" w:eastAsia="Times New Roman" w:hAnsi="Times New Roman" w:cs="Times New Roman"/>
          <w:sz w:val="28"/>
          <w:szCs w:val="28"/>
          <w:lang w:eastAsia="ar-SA"/>
        </w:rPr>
        <w:t>МКУ «Централизованной бухгалтерией» по состоянию на 01.01.2024 г. представлены формы годового отчета 0503730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0503768 «Сведения о движении нефинансовых активов учреждения» в которых сумма основных средств занижена на 228 843,84 рублей в виду того, что в отчет не включено:</w:t>
      </w:r>
      <w:proofErr w:type="gramEnd"/>
    </w:p>
    <w:p w:rsidR="005D72B4" w:rsidRPr="0095337E" w:rsidRDefault="005D72B4" w:rsidP="00371717">
      <w:pPr>
        <w:tabs>
          <w:tab w:val="left" w:pos="1800"/>
        </w:tabs>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95337E">
        <w:rPr>
          <w:rFonts w:ascii="Times New Roman" w:eastAsia="Times New Roman" w:hAnsi="Times New Roman" w:cs="Times New Roman"/>
          <w:sz w:val="28"/>
          <w:szCs w:val="28"/>
          <w:lang w:eastAsia="ar-SA"/>
        </w:rPr>
        <w:t xml:space="preserve">1. </w:t>
      </w:r>
      <w:r w:rsidRPr="0095337E">
        <w:rPr>
          <w:rFonts w:ascii="Times New Roman" w:eastAsia="Times New Roman" w:hAnsi="Times New Roman" w:cs="Times New Roman"/>
          <w:sz w:val="28"/>
          <w:szCs w:val="28"/>
          <w:u w:val="single"/>
          <w:lang w:eastAsia="ar-SA"/>
        </w:rPr>
        <w:t>нежилое помещение</w:t>
      </w:r>
      <w:r w:rsidRPr="0095337E">
        <w:rPr>
          <w:rFonts w:ascii="Times New Roman" w:eastAsia="Times New Roman" w:hAnsi="Times New Roman" w:cs="Times New Roman"/>
          <w:sz w:val="28"/>
          <w:szCs w:val="28"/>
          <w:lang w:eastAsia="ar-SA"/>
        </w:rPr>
        <w:t xml:space="preserve"> ф.0503730 по строке 010 и ф.0503768 по строке 1.1.  находящиеся оперативно</w:t>
      </w:r>
      <w:r w:rsidR="005B79E2" w:rsidRPr="0095337E">
        <w:rPr>
          <w:rFonts w:ascii="Times New Roman" w:eastAsia="Times New Roman" w:hAnsi="Times New Roman" w:cs="Times New Roman"/>
          <w:sz w:val="28"/>
          <w:szCs w:val="28"/>
          <w:lang w:eastAsia="ar-SA"/>
        </w:rPr>
        <w:t>м</w:t>
      </w:r>
      <w:r w:rsidRPr="0095337E">
        <w:rPr>
          <w:rFonts w:ascii="Times New Roman" w:eastAsia="Times New Roman" w:hAnsi="Times New Roman" w:cs="Times New Roman"/>
          <w:sz w:val="28"/>
          <w:szCs w:val="28"/>
          <w:lang w:eastAsia="ar-SA"/>
        </w:rPr>
        <w:t xml:space="preserve"> управлени</w:t>
      </w:r>
      <w:r w:rsidR="005B79E2" w:rsidRPr="0095337E">
        <w:rPr>
          <w:rFonts w:ascii="Times New Roman" w:eastAsia="Times New Roman" w:hAnsi="Times New Roman" w:cs="Times New Roman"/>
          <w:sz w:val="28"/>
          <w:szCs w:val="28"/>
          <w:lang w:eastAsia="ar-SA"/>
        </w:rPr>
        <w:t>и</w:t>
      </w:r>
      <w:r w:rsidRPr="0095337E">
        <w:rPr>
          <w:rFonts w:ascii="Times New Roman" w:eastAsia="Times New Roman" w:hAnsi="Times New Roman" w:cs="Times New Roman"/>
          <w:sz w:val="28"/>
          <w:szCs w:val="28"/>
          <w:lang w:eastAsia="ar-SA"/>
        </w:rPr>
        <w:t xml:space="preserve"> Учреждения</w:t>
      </w:r>
      <w:r w:rsidR="001B0180">
        <w:rPr>
          <w:rFonts w:ascii="Times New Roman" w:eastAsia="Times New Roman" w:hAnsi="Times New Roman" w:cs="Times New Roman"/>
          <w:sz w:val="28"/>
          <w:szCs w:val="28"/>
          <w:lang w:eastAsia="ar-SA"/>
        </w:rPr>
        <w:t xml:space="preserve"> </w:t>
      </w:r>
      <w:r w:rsidR="001B0180" w:rsidRPr="001B0180">
        <w:rPr>
          <w:rFonts w:ascii="Times New Roman" w:hAnsi="Times New Roman" w:cs="Times New Roman"/>
          <w:b/>
          <w:bCs/>
          <w:sz w:val="28"/>
          <w:szCs w:val="28"/>
          <w:lang w:eastAsia="ar-SA"/>
        </w:rPr>
        <w:t>(п.1.2.93.</w:t>
      </w:r>
      <w:proofErr w:type="gramEnd"/>
      <w:r w:rsidR="001B0180" w:rsidRPr="001B0180">
        <w:rPr>
          <w:rFonts w:ascii="Times New Roman" w:hAnsi="Times New Roman" w:cs="Times New Roman"/>
          <w:b/>
          <w:bCs/>
          <w:sz w:val="28"/>
          <w:szCs w:val="28"/>
          <w:lang w:eastAsia="ar-SA"/>
        </w:rPr>
        <w:t xml:space="preserve"> </w:t>
      </w:r>
      <w:proofErr w:type="gramStart"/>
      <w:r w:rsidR="001B0180" w:rsidRPr="001B0180">
        <w:rPr>
          <w:rFonts w:ascii="Times New Roman" w:hAnsi="Times New Roman" w:cs="Times New Roman"/>
          <w:b/>
          <w:bCs/>
          <w:sz w:val="28"/>
          <w:szCs w:val="28"/>
          <w:lang w:eastAsia="ar-SA"/>
        </w:rPr>
        <w:t>КН*)</w:t>
      </w:r>
      <w:r w:rsidRPr="001B0180">
        <w:rPr>
          <w:rFonts w:ascii="Times New Roman" w:eastAsia="Times New Roman" w:hAnsi="Times New Roman" w:cs="Times New Roman"/>
          <w:sz w:val="28"/>
          <w:szCs w:val="28"/>
          <w:lang w:eastAsia="ar-SA"/>
        </w:rPr>
        <w:t>:</w:t>
      </w:r>
      <w:proofErr w:type="gramEnd"/>
    </w:p>
    <w:p w:rsidR="005D72B4" w:rsidRPr="0095337E" w:rsidRDefault="005D72B4" w:rsidP="00371717">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 право оперативного управления на нежилое здание с балансовой стоимостью 228 843,84 рубля, расположенный по адресу: д. Красный Луг ул. </w:t>
      </w:r>
      <w:proofErr w:type="gramStart"/>
      <w:r w:rsidRPr="0095337E">
        <w:rPr>
          <w:rFonts w:ascii="Times New Roman" w:eastAsia="Times New Roman" w:hAnsi="Times New Roman" w:cs="Times New Roman"/>
          <w:sz w:val="28"/>
          <w:szCs w:val="28"/>
          <w:lang w:eastAsia="ar-SA"/>
        </w:rPr>
        <w:t>Школьная</w:t>
      </w:r>
      <w:proofErr w:type="gramEnd"/>
      <w:r w:rsidRPr="0095337E">
        <w:rPr>
          <w:rFonts w:ascii="Times New Roman" w:eastAsia="Times New Roman" w:hAnsi="Times New Roman" w:cs="Times New Roman"/>
          <w:sz w:val="28"/>
          <w:szCs w:val="28"/>
          <w:lang w:eastAsia="ar-SA"/>
        </w:rPr>
        <w:t xml:space="preserve"> </w:t>
      </w:r>
      <w:proofErr w:type="spellStart"/>
      <w:r w:rsidRPr="0095337E">
        <w:rPr>
          <w:rFonts w:ascii="Times New Roman" w:eastAsia="Times New Roman" w:hAnsi="Times New Roman" w:cs="Times New Roman"/>
          <w:sz w:val="28"/>
          <w:szCs w:val="28"/>
          <w:lang w:eastAsia="ar-SA"/>
        </w:rPr>
        <w:t>зд</w:t>
      </w:r>
      <w:proofErr w:type="spellEnd"/>
      <w:r w:rsidRPr="0095337E">
        <w:rPr>
          <w:rFonts w:ascii="Times New Roman" w:eastAsia="Times New Roman" w:hAnsi="Times New Roman" w:cs="Times New Roman"/>
          <w:sz w:val="28"/>
          <w:szCs w:val="28"/>
          <w:lang w:eastAsia="ar-SA"/>
        </w:rPr>
        <w:t xml:space="preserve">. 2 зарегистрировано 02.06.2023г., что подтверждается </w:t>
      </w:r>
      <w:r w:rsidRPr="0095337E">
        <w:rPr>
          <w:rFonts w:ascii="Times New Roman" w:eastAsia="Times New Roman" w:hAnsi="Times New Roman" w:cs="Times New Roman"/>
          <w:sz w:val="28"/>
          <w:szCs w:val="28"/>
          <w:lang w:eastAsia="ar-SA"/>
        </w:rPr>
        <w:lastRenderedPageBreak/>
        <w:t xml:space="preserve">Выпиской из ЕГРН от 02.06.2023 на нежилое здание с кадастровым номером: 24:09:0000000:1351. </w:t>
      </w:r>
      <w:r w:rsidRPr="00161429">
        <w:rPr>
          <w:rFonts w:ascii="Times New Roman" w:eastAsia="Times New Roman" w:hAnsi="Times New Roman" w:cs="Times New Roman"/>
          <w:sz w:val="28"/>
          <w:szCs w:val="28"/>
          <w:lang w:eastAsia="ar-SA"/>
        </w:rPr>
        <w:t xml:space="preserve">(Приложение </w:t>
      </w:r>
      <w:r w:rsidR="00755CD3" w:rsidRPr="00161429">
        <w:rPr>
          <w:rFonts w:ascii="Times New Roman" w:eastAsia="Times New Roman" w:hAnsi="Times New Roman" w:cs="Times New Roman"/>
          <w:sz w:val="28"/>
          <w:szCs w:val="28"/>
          <w:lang w:eastAsia="ar-SA"/>
        </w:rPr>
        <w:t>3</w:t>
      </w:r>
      <w:r w:rsidR="0031319F" w:rsidRPr="00161429">
        <w:rPr>
          <w:rFonts w:ascii="Times New Roman" w:eastAsia="Times New Roman" w:hAnsi="Times New Roman" w:cs="Times New Roman"/>
          <w:sz w:val="28"/>
          <w:szCs w:val="28"/>
          <w:lang w:eastAsia="ar-SA"/>
        </w:rPr>
        <w:t>4</w:t>
      </w:r>
      <w:r w:rsidRPr="00161429">
        <w:rPr>
          <w:rFonts w:ascii="Times New Roman" w:eastAsia="Times New Roman" w:hAnsi="Times New Roman" w:cs="Times New Roman"/>
          <w:sz w:val="28"/>
          <w:szCs w:val="28"/>
          <w:lang w:eastAsia="ar-SA"/>
        </w:rPr>
        <w:t>).</w:t>
      </w:r>
    </w:p>
    <w:p w:rsidR="005D72B4" w:rsidRPr="0095337E" w:rsidRDefault="005D72B4" w:rsidP="00371717">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8C087B">
        <w:rPr>
          <w:rFonts w:ascii="Times New Roman" w:eastAsia="Times New Roman" w:hAnsi="Times New Roman" w:cs="Times New Roman"/>
          <w:sz w:val="28"/>
          <w:szCs w:val="28"/>
          <w:lang w:eastAsia="ar-SA"/>
        </w:rPr>
        <w:t xml:space="preserve">Указанные факты свидетельствуют о том, что отдел по управлению муниципальным имуществом и земельным отношениям Администрации </w:t>
      </w:r>
      <w:proofErr w:type="spellStart"/>
      <w:r w:rsidRPr="008C087B">
        <w:rPr>
          <w:rFonts w:ascii="Times New Roman" w:eastAsia="Times New Roman" w:hAnsi="Times New Roman" w:cs="Times New Roman"/>
          <w:sz w:val="28"/>
          <w:szCs w:val="28"/>
          <w:lang w:eastAsia="ar-SA"/>
        </w:rPr>
        <w:t>Большеулуйского</w:t>
      </w:r>
      <w:proofErr w:type="spellEnd"/>
      <w:r w:rsidRPr="008C087B">
        <w:rPr>
          <w:rFonts w:ascii="Times New Roman" w:eastAsia="Times New Roman" w:hAnsi="Times New Roman" w:cs="Times New Roman"/>
          <w:sz w:val="28"/>
          <w:szCs w:val="28"/>
          <w:lang w:eastAsia="ar-SA"/>
        </w:rPr>
        <w:t xml:space="preserve"> района не в полной мере осуществляет полномочия по учету объектов муниципальной собственности, ведению реестра муниципального имущества и земельных участков, предусмотренные Положением о порядке ведения реестра № 22, а также об отсутствии должного контроля со стороны отдела за использованием и учетом муниципального имущества.</w:t>
      </w:r>
      <w:r w:rsidRPr="0095337E">
        <w:rPr>
          <w:rFonts w:ascii="Times New Roman" w:eastAsia="Times New Roman" w:hAnsi="Times New Roman" w:cs="Times New Roman"/>
          <w:sz w:val="28"/>
          <w:szCs w:val="28"/>
          <w:lang w:eastAsia="ar-SA"/>
        </w:rPr>
        <w:tab/>
      </w:r>
      <w:proofErr w:type="gramEnd"/>
    </w:p>
    <w:p w:rsidR="005D72B4" w:rsidRPr="0095337E" w:rsidRDefault="005D72B4" w:rsidP="009308C9">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95337E">
        <w:rPr>
          <w:rFonts w:ascii="Times New Roman" w:eastAsia="Times New Roman" w:hAnsi="Times New Roman" w:cs="Times New Roman"/>
          <w:sz w:val="28"/>
          <w:szCs w:val="28"/>
          <w:lang w:eastAsia="ar-SA"/>
        </w:rPr>
        <w:t>Контроль за</w:t>
      </w:r>
      <w:proofErr w:type="gramEnd"/>
      <w:r w:rsidRPr="0095337E">
        <w:rPr>
          <w:rFonts w:ascii="Times New Roman" w:eastAsia="Times New Roman" w:hAnsi="Times New Roman" w:cs="Times New Roman"/>
          <w:sz w:val="28"/>
          <w:szCs w:val="28"/>
          <w:lang w:eastAsia="ar-SA"/>
        </w:rPr>
        <w:t xml:space="preserve"> сохранн</w:t>
      </w:r>
      <w:r w:rsidR="005B79E2" w:rsidRPr="0095337E">
        <w:rPr>
          <w:rFonts w:ascii="Times New Roman" w:eastAsia="Times New Roman" w:hAnsi="Times New Roman" w:cs="Times New Roman"/>
          <w:sz w:val="28"/>
          <w:szCs w:val="28"/>
          <w:lang w:eastAsia="ar-SA"/>
        </w:rPr>
        <w:t>остью и достоверное установление</w:t>
      </w:r>
      <w:r w:rsidRPr="0095337E">
        <w:rPr>
          <w:rFonts w:ascii="Times New Roman" w:eastAsia="Times New Roman" w:hAnsi="Times New Roman" w:cs="Times New Roman"/>
          <w:sz w:val="28"/>
          <w:szCs w:val="28"/>
          <w:lang w:eastAsia="ar-SA"/>
        </w:rPr>
        <w:t xml:space="preserve"> фактического наличия муниципального имущества, переданного в пользование Учреждению, отсутствует.</w:t>
      </w:r>
    </w:p>
    <w:p w:rsidR="005D72B4" w:rsidRPr="0095337E" w:rsidRDefault="005D72B4" w:rsidP="009308C9">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Договором №б/н от 01.10.2019г. безвозмездного пользования недвижимым имуществом за Учреждением закреплено безвозмездное пользование без передачи права собственности на нежилое помещение, расположенное с. Бычки ул. </w:t>
      </w:r>
      <w:proofErr w:type="gramStart"/>
      <w:r w:rsidRPr="0095337E">
        <w:rPr>
          <w:rFonts w:ascii="Times New Roman" w:eastAsia="Times New Roman" w:hAnsi="Times New Roman" w:cs="Times New Roman"/>
          <w:sz w:val="28"/>
          <w:szCs w:val="28"/>
          <w:lang w:eastAsia="ar-SA"/>
        </w:rPr>
        <w:t>Центральная</w:t>
      </w:r>
      <w:proofErr w:type="gramEnd"/>
      <w:r w:rsidRPr="0095337E">
        <w:rPr>
          <w:rFonts w:ascii="Times New Roman" w:eastAsia="Times New Roman" w:hAnsi="Times New Roman" w:cs="Times New Roman"/>
          <w:sz w:val="28"/>
          <w:szCs w:val="28"/>
          <w:lang w:eastAsia="ar-SA"/>
        </w:rPr>
        <w:t xml:space="preserve"> 59.</w:t>
      </w:r>
    </w:p>
    <w:p w:rsidR="005D72B4" w:rsidRPr="0095337E" w:rsidRDefault="005D72B4" w:rsidP="009308C9">
      <w:pPr>
        <w:tabs>
          <w:tab w:val="left" w:pos="180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Абзац 2 пункта 1.1 договора №б/н от 01.10.2019г. противоречит п.1.3. и заголовку договора, в части закрепления недвижимого имущества.</w:t>
      </w:r>
    </w:p>
    <w:p w:rsidR="005D72B4" w:rsidRPr="0095337E" w:rsidRDefault="005D72B4" w:rsidP="009308C9">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Согласно </w:t>
      </w:r>
      <w:proofErr w:type="spellStart"/>
      <w:r w:rsidRPr="0095337E">
        <w:rPr>
          <w:rFonts w:ascii="Times New Roman" w:eastAsia="Times New Roman" w:hAnsi="Times New Roman" w:cs="Times New Roman"/>
          <w:sz w:val="28"/>
          <w:szCs w:val="28"/>
          <w:lang w:eastAsia="ar-SA"/>
        </w:rPr>
        <w:t>оборотно</w:t>
      </w:r>
      <w:proofErr w:type="spellEnd"/>
      <w:r w:rsidRPr="0095337E">
        <w:rPr>
          <w:rFonts w:ascii="Times New Roman" w:eastAsia="Times New Roman" w:hAnsi="Times New Roman" w:cs="Times New Roman"/>
          <w:sz w:val="28"/>
          <w:szCs w:val="28"/>
          <w:lang w:eastAsia="ar-SA"/>
        </w:rPr>
        <w:t xml:space="preserve">-сальдовой ведомости по счету 01 на </w:t>
      </w:r>
      <w:proofErr w:type="spellStart"/>
      <w:r w:rsidRPr="0095337E">
        <w:rPr>
          <w:rFonts w:ascii="Times New Roman" w:eastAsia="Times New Roman" w:hAnsi="Times New Roman" w:cs="Times New Roman"/>
          <w:sz w:val="28"/>
          <w:szCs w:val="28"/>
          <w:lang w:eastAsia="ar-SA"/>
        </w:rPr>
        <w:t>забалансе</w:t>
      </w:r>
      <w:proofErr w:type="spellEnd"/>
      <w:r w:rsidRPr="0095337E">
        <w:rPr>
          <w:rFonts w:ascii="Times New Roman" w:eastAsia="Times New Roman" w:hAnsi="Times New Roman" w:cs="Times New Roman"/>
          <w:sz w:val="28"/>
          <w:szCs w:val="28"/>
          <w:lang w:eastAsia="ar-SA"/>
        </w:rPr>
        <w:t xml:space="preserve"> Учреждения указанный объект недвижимого имущества числится </w:t>
      </w:r>
      <w:r w:rsidRPr="00850A84">
        <w:rPr>
          <w:rFonts w:ascii="Times New Roman" w:eastAsia="Times New Roman" w:hAnsi="Times New Roman" w:cs="Times New Roman"/>
          <w:sz w:val="28"/>
          <w:szCs w:val="28"/>
          <w:lang w:eastAsia="ar-SA"/>
        </w:rPr>
        <w:t xml:space="preserve">(Приложение </w:t>
      </w:r>
      <w:r w:rsidR="005C756B" w:rsidRPr="00850A84">
        <w:rPr>
          <w:rFonts w:ascii="Times New Roman" w:eastAsia="Times New Roman" w:hAnsi="Times New Roman" w:cs="Times New Roman"/>
          <w:sz w:val="28"/>
          <w:szCs w:val="28"/>
          <w:lang w:eastAsia="ar-SA"/>
        </w:rPr>
        <w:t>3</w:t>
      </w:r>
      <w:r w:rsidR="00B318F0" w:rsidRPr="00850A84">
        <w:rPr>
          <w:rFonts w:ascii="Times New Roman" w:eastAsia="Times New Roman" w:hAnsi="Times New Roman" w:cs="Times New Roman"/>
          <w:sz w:val="28"/>
          <w:szCs w:val="28"/>
          <w:lang w:eastAsia="ar-SA"/>
        </w:rPr>
        <w:t>5</w:t>
      </w:r>
      <w:r w:rsidRPr="00850A84">
        <w:rPr>
          <w:rFonts w:ascii="Times New Roman" w:eastAsia="Times New Roman" w:hAnsi="Times New Roman" w:cs="Times New Roman"/>
          <w:sz w:val="28"/>
          <w:szCs w:val="28"/>
          <w:lang w:eastAsia="ar-SA"/>
        </w:rPr>
        <w:t>).</w:t>
      </w:r>
    </w:p>
    <w:p w:rsidR="005D72B4" w:rsidRPr="0095337E" w:rsidRDefault="005D72B4" w:rsidP="009308C9">
      <w:pPr>
        <w:tabs>
          <w:tab w:val="left" w:pos="567"/>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Имущество, переданное в оперативное управление Учреждения Распоряжение Администрации </w:t>
      </w:r>
      <w:proofErr w:type="spellStart"/>
      <w:r w:rsidRPr="0095337E">
        <w:rPr>
          <w:rFonts w:ascii="Times New Roman" w:eastAsia="Times New Roman" w:hAnsi="Times New Roman" w:cs="Times New Roman"/>
          <w:sz w:val="28"/>
          <w:szCs w:val="28"/>
          <w:lang w:eastAsia="ar-SA"/>
        </w:rPr>
        <w:t>Большеулуйского</w:t>
      </w:r>
      <w:proofErr w:type="spellEnd"/>
      <w:r w:rsidRPr="0095337E">
        <w:rPr>
          <w:rFonts w:ascii="Times New Roman" w:eastAsia="Times New Roman" w:hAnsi="Times New Roman" w:cs="Times New Roman"/>
          <w:sz w:val="28"/>
          <w:szCs w:val="28"/>
          <w:lang w:eastAsia="ar-SA"/>
        </w:rPr>
        <w:t xml:space="preserve"> района №102-р от 21.03.2022г. в количестве 15 объектов, приведены в таблице 2.</w:t>
      </w:r>
    </w:p>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                                                                                                                  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506"/>
        <w:gridCol w:w="2415"/>
        <w:gridCol w:w="1704"/>
        <w:gridCol w:w="356"/>
        <w:gridCol w:w="1803"/>
        <w:gridCol w:w="193"/>
      </w:tblGrid>
      <w:tr w:rsidR="005D72B4" w:rsidRPr="0095337E" w:rsidTr="005F3A56">
        <w:tc>
          <w:tcPr>
            <w:tcW w:w="595"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w:t>
            </w:r>
          </w:p>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proofErr w:type="gramStart"/>
            <w:r w:rsidRPr="0095337E">
              <w:rPr>
                <w:rFonts w:ascii="Times New Roman" w:eastAsia="Times New Roman" w:hAnsi="Times New Roman" w:cs="Times New Roman"/>
                <w:sz w:val="28"/>
                <w:szCs w:val="28"/>
                <w:lang w:eastAsia="ar-SA"/>
              </w:rPr>
              <w:t>п</w:t>
            </w:r>
            <w:proofErr w:type="gramEnd"/>
            <w:r w:rsidRPr="0095337E">
              <w:rPr>
                <w:rFonts w:ascii="Times New Roman" w:eastAsia="Times New Roman" w:hAnsi="Times New Roman" w:cs="Times New Roman"/>
                <w:sz w:val="28"/>
                <w:szCs w:val="28"/>
                <w:lang w:eastAsia="ar-SA"/>
              </w:rPr>
              <w:t>/п</w:t>
            </w:r>
          </w:p>
        </w:tc>
        <w:tc>
          <w:tcPr>
            <w:tcW w:w="2550"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Объект</w:t>
            </w:r>
          </w:p>
        </w:tc>
        <w:tc>
          <w:tcPr>
            <w:tcW w:w="2415"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Местонахождение объекта</w:t>
            </w:r>
          </w:p>
        </w:tc>
        <w:tc>
          <w:tcPr>
            <w:tcW w:w="1902"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Балансовая стоимость объекта (руб.)</w:t>
            </w:r>
          </w:p>
        </w:tc>
        <w:tc>
          <w:tcPr>
            <w:tcW w:w="2392" w:type="dxa"/>
            <w:gridSpan w:val="3"/>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Основание</w:t>
            </w:r>
          </w:p>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возникновения</w:t>
            </w:r>
          </w:p>
        </w:tc>
      </w:tr>
      <w:tr w:rsidR="005D72B4" w:rsidRPr="0095337E" w:rsidTr="005F3A56">
        <w:tc>
          <w:tcPr>
            <w:tcW w:w="595"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1</w:t>
            </w:r>
          </w:p>
        </w:tc>
        <w:tc>
          <w:tcPr>
            <w:tcW w:w="2550"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proofErr w:type="spellStart"/>
            <w:r w:rsidRPr="0095337E">
              <w:rPr>
                <w:rFonts w:ascii="Times New Roman" w:eastAsia="Times New Roman" w:hAnsi="Times New Roman" w:cs="Times New Roman"/>
                <w:sz w:val="28"/>
                <w:szCs w:val="28"/>
                <w:lang w:eastAsia="ar-SA"/>
              </w:rPr>
              <w:t>Yorkvill</w:t>
            </w:r>
            <w:proofErr w:type="spellEnd"/>
            <w:r w:rsidRPr="0095337E">
              <w:rPr>
                <w:rFonts w:ascii="Times New Roman" w:eastAsia="Times New Roman" w:hAnsi="Times New Roman" w:cs="Times New Roman"/>
                <w:sz w:val="28"/>
                <w:szCs w:val="28"/>
                <w:lang w:eastAsia="ar-SA"/>
              </w:rPr>
              <w:t xml:space="preserve"> EX - 1 мобильный звуковой эффект 650вт</w:t>
            </w:r>
          </w:p>
        </w:tc>
        <w:tc>
          <w:tcPr>
            <w:tcW w:w="2415"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с. Новая </w:t>
            </w:r>
            <w:proofErr w:type="spellStart"/>
            <w:r w:rsidRPr="0095337E">
              <w:rPr>
                <w:rFonts w:ascii="Times New Roman" w:eastAsia="Times New Roman" w:hAnsi="Times New Roman" w:cs="Times New Roman"/>
                <w:sz w:val="28"/>
                <w:szCs w:val="28"/>
                <w:lang w:eastAsia="ar-SA"/>
              </w:rPr>
              <w:t>Еловка</w:t>
            </w:r>
            <w:proofErr w:type="spellEnd"/>
            <w:r w:rsidRPr="0095337E">
              <w:rPr>
                <w:rFonts w:ascii="Times New Roman" w:eastAsia="Times New Roman" w:hAnsi="Times New Roman" w:cs="Times New Roman"/>
                <w:sz w:val="28"/>
                <w:szCs w:val="28"/>
                <w:lang w:eastAsia="ar-SA"/>
              </w:rPr>
              <w:t xml:space="preserve"> </w:t>
            </w:r>
            <w:proofErr w:type="spellStart"/>
            <w:r w:rsidRPr="0095337E">
              <w:rPr>
                <w:rFonts w:ascii="Times New Roman" w:eastAsia="Times New Roman" w:hAnsi="Times New Roman" w:cs="Times New Roman"/>
                <w:sz w:val="28"/>
                <w:szCs w:val="28"/>
                <w:lang w:eastAsia="ar-SA"/>
              </w:rPr>
              <w:t>Новосельский</w:t>
            </w:r>
            <w:proofErr w:type="spellEnd"/>
            <w:r w:rsidRPr="0095337E">
              <w:rPr>
                <w:rFonts w:ascii="Times New Roman" w:eastAsia="Times New Roman" w:hAnsi="Times New Roman" w:cs="Times New Roman"/>
                <w:sz w:val="28"/>
                <w:szCs w:val="28"/>
                <w:lang w:eastAsia="ar-SA"/>
              </w:rPr>
              <w:t xml:space="preserve"> СК</w:t>
            </w:r>
          </w:p>
        </w:tc>
        <w:tc>
          <w:tcPr>
            <w:tcW w:w="1902"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98700,0</w:t>
            </w:r>
          </w:p>
        </w:tc>
        <w:tc>
          <w:tcPr>
            <w:tcW w:w="2392" w:type="dxa"/>
            <w:gridSpan w:val="3"/>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Распоряжение от 21.03.2022г. №102-р Администрация </w:t>
            </w:r>
            <w:proofErr w:type="spellStart"/>
            <w:r w:rsidRPr="0095337E">
              <w:rPr>
                <w:rFonts w:ascii="Times New Roman" w:eastAsia="Times New Roman" w:hAnsi="Times New Roman" w:cs="Times New Roman"/>
                <w:sz w:val="28"/>
                <w:szCs w:val="28"/>
                <w:lang w:eastAsia="ar-SA"/>
              </w:rPr>
              <w:t>Большеулуйского</w:t>
            </w:r>
            <w:proofErr w:type="spellEnd"/>
            <w:r w:rsidRPr="0095337E">
              <w:rPr>
                <w:rFonts w:ascii="Times New Roman" w:eastAsia="Times New Roman" w:hAnsi="Times New Roman" w:cs="Times New Roman"/>
                <w:sz w:val="28"/>
                <w:szCs w:val="28"/>
                <w:lang w:eastAsia="ar-SA"/>
              </w:rPr>
              <w:t xml:space="preserve"> района</w:t>
            </w:r>
          </w:p>
        </w:tc>
      </w:tr>
      <w:tr w:rsidR="005D72B4" w:rsidRPr="0095337E" w:rsidTr="005F3A56">
        <w:tc>
          <w:tcPr>
            <w:tcW w:w="595"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2</w:t>
            </w:r>
          </w:p>
        </w:tc>
        <w:tc>
          <w:tcPr>
            <w:tcW w:w="2550"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Радиосистема </w:t>
            </w:r>
            <w:proofErr w:type="spellStart"/>
            <w:proofErr w:type="gramStart"/>
            <w:r w:rsidRPr="0095337E">
              <w:rPr>
                <w:rFonts w:ascii="Times New Roman" w:eastAsia="Times New Roman" w:hAnsi="Times New Roman" w:cs="Times New Roman"/>
                <w:sz w:val="28"/>
                <w:szCs w:val="28"/>
                <w:lang w:eastAsia="ar-SA"/>
              </w:rPr>
              <w:t>двой-ная</w:t>
            </w:r>
            <w:proofErr w:type="spellEnd"/>
            <w:proofErr w:type="gramEnd"/>
            <w:r w:rsidRPr="0095337E">
              <w:rPr>
                <w:rFonts w:ascii="Times New Roman" w:eastAsia="Times New Roman" w:hAnsi="Times New Roman" w:cs="Times New Roman"/>
                <w:sz w:val="28"/>
                <w:szCs w:val="28"/>
                <w:lang w:eastAsia="ar-SA"/>
              </w:rPr>
              <w:t xml:space="preserve"> с микрофонами (6 штук)</w:t>
            </w:r>
          </w:p>
        </w:tc>
        <w:tc>
          <w:tcPr>
            <w:tcW w:w="2415"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с. Новая </w:t>
            </w:r>
            <w:proofErr w:type="spellStart"/>
            <w:r w:rsidRPr="0095337E">
              <w:rPr>
                <w:rFonts w:ascii="Times New Roman" w:eastAsia="Times New Roman" w:hAnsi="Times New Roman" w:cs="Times New Roman"/>
                <w:sz w:val="28"/>
                <w:szCs w:val="28"/>
                <w:lang w:eastAsia="ar-SA"/>
              </w:rPr>
              <w:t>Еловка</w:t>
            </w:r>
            <w:proofErr w:type="spellEnd"/>
            <w:r w:rsidRPr="0095337E">
              <w:rPr>
                <w:rFonts w:ascii="Times New Roman" w:eastAsia="Times New Roman" w:hAnsi="Times New Roman" w:cs="Times New Roman"/>
                <w:sz w:val="28"/>
                <w:szCs w:val="28"/>
                <w:lang w:eastAsia="ar-SA"/>
              </w:rPr>
              <w:t xml:space="preserve"> </w:t>
            </w:r>
            <w:proofErr w:type="spellStart"/>
            <w:r w:rsidRPr="0095337E">
              <w:rPr>
                <w:rFonts w:ascii="Times New Roman" w:eastAsia="Times New Roman" w:hAnsi="Times New Roman" w:cs="Times New Roman"/>
                <w:sz w:val="28"/>
                <w:szCs w:val="28"/>
                <w:lang w:eastAsia="ar-SA"/>
              </w:rPr>
              <w:t>Новосельский</w:t>
            </w:r>
            <w:proofErr w:type="spellEnd"/>
            <w:r w:rsidRPr="0095337E">
              <w:rPr>
                <w:rFonts w:ascii="Times New Roman" w:eastAsia="Times New Roman" w:hAnsi="Times New Roman" w:cs="Times New Roman"/>
                <w:sz w:val="28"/>
                <w:szCs w:val="28"/>
                <w:lang w:eastAsia="ar-SA"/>
              </w:rPr>
              <w:t xml:space="preserve"> СК</w:t>
            </w:r>
          </w:p>
        </w:tc>
        <w:tc>
          <w:tcPr>
            <w:tcW w:w="1902"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94000,0</w:t>
            </w:r>
          </w:p>
        </w:tc>
        <w:tc>
          <w:tcPr>
            <w:tcW w:w="2392" w:type="dxa"/>
            <w:gridSpan w:val="3"/>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Распоряжение от 21.03.2022г. №102-р Администрация </w:t>
            </w:r>
            <w:proofErr w:type="spellStart"/>
            <w:r w:rsidRPr="0095337E">
              <w:rPr>
                <w:rFonts w:ascii="Times New Roman" w:eastAsia="Times New Roman" w:hAnsi="Times New Roman" w:cs="Times New Roman"/>
                <w:sz w:val="28"/>
                <w:szCs w:val="28"/>
                <w:lang w:eastAsia="ar-SA"/>
              </w:rPr>
              <w:t>Большеулуйского</w:t>
            </w:r>
            <w:proofErr w:type="spellEnd"/>
            <w:r w:rsidRPr="0095337E">
              <w:rPr>
                <w:rFonts w:ascii="Times New Roman" w:eastAsia="Times New Roman" w:hAnsi="Times New Roman" w:cs="Times New Roman"/>
                <w:sz w:val="28"/>
                <w:szCs w:val="28"/>
                <w:lang w:eastAsia="ar-SA"/>
              </w:rPr>
              <w:t xml:space="preserve"> района</w:t>
            </w:r>
          </w:p>
        </w:tc>
      </w:tr>
      <w:tr w:rsidR="005D72B4" w:rsidRPr="0095337E" w:rsidTr="005F3A56">
        <w:tc>
          <w:tcPr>
            <w:tcW w:w="595"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lastRenderedPageBreak/>
              <w:t>3</w:t>
            </w:r>
          </w:p>
        </w:tc>
        <w:tc>
          <w:tcPr>
            <w:tcW w:w="2550"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Оргтехника в комплекте (экранное полотно, видеопроектор, микшерный пульт)</w:t>
            </w:r>
          </w:p>
        </w:tc>
        <w:tc>
          <w:tcPr>
            <w:tcW w:w="2415"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с. Новая </w:t>
            </w:r>
            <w:proofErr w:type="spellStart"/>
            <w:r w:rsidRPr="0095337E">
              <w:rPr>
                <w:rFonts w:ascii="Times New Roman" w:eastAsia="Times New Roman" w:hAnsi="Times New Roman" w:cs="Times New Roman"/>
                <w:sz w:val="28"/>
                <w:szCs w:val="28"/>
                <w:lang w:eastAsia="ar-SA"/>
              </w:rPr>
              <w:t>Еловка</w:t>
            </w:r>
            <w:proofErr w:type="spellEnd"/>
            <w:r w:rsidRPr="0095337E">
              <w:rPr>
                <w:rFonts w:ascii="Times New Roman" w:eastAsia="Times New Roman" w:hAnsi="Times New Roman" w:cs="Times New Roman"/>
                <w:sz w:val="28"/>
                <w:szCs w:val="28"/>
                <w:lang w:eastAsia="ar-SA"/>
              </w:rPr>
              <w:t xml:space="preserve"> </w:t>
            </w:r>
            <w:proofErr w:type="spellStart"/>
            <w:r w:rsidRPr="0095337E">
              <w:rPr>
                <w:rFonts w:ascii="Times New Roman" w:eastAsia="Times New Roman" w:hAnsi="Times New Roman" w:cs="Times New Roman"/>
                <w:sz w:val="28"/>
                <w:szCs w:val="28"/>
                <w:lang w:eastAsia="ar-SA"/>
              </w:rPr>
              <w:t>Новосельский</w:t>
            </w:r>
            <w:proofErr w:type="spellEnd"/>
            <w:r w:rsidRPr="0095337E">
              <w:rPr>
                <w:rFonts w:ascii="Times New Roman" w:eastAsia="Times New Roman" w:hAnsi="Times New Roman" w:cs="Times New Roman"/>
                <w:sz w:val="28"/>
                <w:szCs w:val="28"/>
                <w:lang w:eastAsia="ar-SA"/>
              </w:rPr>
              <w:t xml:space="preserve"> СК</w:t>
            </w:r>
          </w:p>
        </w:tc>
        <w:tc>
          <w:tcPr>
            <w:tcW w:w="1902"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84200,0</w:t>
            </w:r>
          </w:p>
        </w:tc>
        <w:tc>
          <w:tcPr>
            <w:tcW w:w="2392" w:type="dxa"/>
            <w:gridSpan w:val="3"/>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Распоряжение от 21.03.2022г. №102-р Администрация </w:t>
            </w:r>
            <w:proofErr w:type="spellStart"/>
            <w:r w:rsidRPr="0095337E">
              <w:rPr>
                <w:rFonts w:ascii="Times New Roman" w:eastAsia="Times New Roman" w:hAnsi="Times New Roman" w:cs="Times New Roman"/>
                <w:sz w:val="28"/>
                <w:szCs w:val="28"/>
                <w:lang w:eastAsia="ar-SA"/>
              </w:rPr>
              <w:t>Большеулуйского</w:t>
            </w:r>
            <w:proofErr w:type="spellEnd"/>
            <w:r w:rsidRPr="0095337E">
              <w:rPr>
                <w:rFonts w:ascii="Times New Roman" w:eastAsia="Times New Roman" w:hAnsi="Times New Roman" w:cs="Times New Roman"/>
                <w:sz w:val="28"/>
                <w:szCs w:val="28"/>
                <w:lang w:eastAsia="ar-SA"/>
              </w:rPr>
              <w:t xml:space="preserve"> района</w:t>
            </w:r>
          </w:p>
        </w:tc>
      </w:tr>
      <w:tr w:rsidR="005D72B4" w:rsidRPr="0095337E" w:rsidTr="005F3A56">
        <w:tc>
          <w:tcPr>
            <w:tcW w:w="595"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4</w:t>
            </w:r>
          </w:p>
        </w:tc>
        <w:tc>
          <w:tcPr>
            <w:tcW w:w="2550"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Станция БШПД </w:t>
            </w:r>
            <w:proofErr w:type="gramStart"/>
            <w:r w:rsidRPr="0095337E">
              <w:rPr>
                <w:rFonts w:ascii="Times New Roman" w:eastAsia="Times New Roman" w:hAnsi="Times New Roman" w:cs="Times New Roman"/>
                <w:sz w:val="28"/>
                <w:szCs w:val="28"/>
                <w:lang w:eastAsia="ar-SA"/>
              </w:rPr>
              <w:t>ба-</w:t>
            </w:r>
            <w:proofErr w:type="spellStart"/>
            <w:r w:rsidRPr="0095337E">
              <w:rPr>
                <w:rFonts w:ascii="Times New Roman" w:eastAsia="Times New Roman" w:hAnsi="Times New Roman" w:cs="Times New Roman"/>
                <w:sz w:val="28"/>
                <w:szCs w:val="28"/>
                <w:lang w:eastAsia="ar-SA"/>
              </w:rPr>
              <w:t>зовая</w:t>
            </w:r>
            <w:proofErr w:type="spellEnd"/>
            <w:proofErr w:type="gramEnd"/>
            <w:r w:rsidRPr="0095337E">
              <w:rPr>
                <w:rFonts w:ascii="Times New Roman" w:eastAsia="Times New Roman" w:hAnsi="Times New Roman" w:cs="Times New Roman"/>
                <w:sz w:val="28"/>
                <w:szCs w:val="28"/>
                <w:lang w:eastAsia="ar-SA"/>
              </w:rPr>
              <w:t xml:space="preserve"> 1.206.212</w:t>
            </w:r>
          </w:p>
        </w:tc>
        <w:tc>
          <w:tcPr>
            <w:tcW w:w="2415"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proofErr w:type="gramStart"/>
            <w:r w:rsidRPr="0095337E">
              <w:rPr>
                <w:rFonts w:ascii="Times New Roman" w:eastAsia="Times New Roman" w:hAnsi="Times New Roman" w:cs="Times New Roman"/>
                <w:sz w:val="28"/>
                <w:szCs w:val="28"/>
                <w:lang w:eastAsia="ar-SA"/>
              </w:rPr>
              <w:t>с</w:t>
            </w:r>
            <w:proofErr w:type="gramEnd"/>
            <w:r w:rsidRPr="0095337E">
              <w:rPr>
                <w:rFonts w:ascii="Times New Roman" w:eastAsia="Times New Roman" w:hAnsi="Times New Roman" w:cs="Times New Roman"/>
                <w:sz w:val="28"/>
                <w:szCs w:val="28"/>
                <w:lang w:eastAsia="ar-SA"/>
              </w:rPr>
              <w:t>. Бобровка Бобровский СДК</w:t>
            </w:r>
          </w:p>
        </w:tc>
        <w:tc>
          <w:tcPr>
            <w:tcW w:w="1902"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85881,0</w:t>
            </w:r>
          </w:p>
        </w:tc>
        <w:tc>
          <w:tcPr>
            <w:tcW w:w="2392" w:type="dxa"/>
            <w:gridSpan w:val="3"/>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Распоряжение от 21.03.2022г. №102-р Администрация </w:t>
            </w:r>
            <w:proofErr w:type="spellStart"/>
            <w:r w:rsidRPr="0095337E">
              <w:rPr>
                <w:rFonts w:ascii="Times New Roman" w:eastAsia="Times New Roman" w:hAnsi="Times New Roman" w:cs="Times New Roman"/>
                <w:sz w:val="28"/>
                <w:szCs w:val="28"/>
                <w:lang w:eastAsia="ar-SA"/>
              </w:rPr>
              <w:t>Большеулуйского</w:t>
            </w:r>
            <w:proofErr w:type="spellEnd"/>
            <w:r w:rsidRPr="0095337E">
              <w:rPr>
                <w:rFonts w:ascii="Times New Roman" w:eastAsia="Times New Roman" w:hAnsi="Times New Roman" w:cs="Times New Roman"/>
                <w:sz w:val="28"/>
                <w:szCs w:val="28"/>
                <w:lang w:eastAsia="ar-SA"/>
              </w:rPr>
              <w:t xml:space="preserve"> района</w:t>
            </w:r>
          </w:p>
        </w:tc>
      </w:tr>
      <w:tr w:rsidR="005D72B4" w:rsidRPr="0095337E" w:rsidTr="005F3A56">
        <w:tc>
          <w:tcPr>
            <w:tcW w:w="595"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5</w:t>
            </w:r>
          </w:p>
        </w:tc>
        <w:tc>
          <w:tcPr>
            <w:tcW w:w="2550"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Станция КБ НС </w:t>
            </w:r>
          </w:p>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Х11.072.У.25.И.Ш.</w:t>
            </w:r>
          </w:p>
        </w:tc>
        <w:tc>
          <w:tcPr>
            <w:tcW w:w="2415"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proofErr w:type="gramStart"/>
            <w:r w:rsidRPr="0095337E">
              <w:rPr>
                <w:rFonts w:ascii="Times New Roman" w:eastAsia="Times New Roman" w:hAnsi="Times New Roman" w:cs="Times New Roman"/>
                <w:sz w:val="28"/>
                <w:szCs w:val="28"/>
                <w:lang w:eastAsia="ar-SA"/>
              </w:rPr>
              <w:t>с</w:t>
            </w:r>
            <w:proofErr w:type="gramEnd"/>
            <w:r w:rsidRPr="0095337E">
              <w:rPr>
                <w:rFonts w:ascii="Times New Roman" w:eastAsia="Times New Roman" w:hAnsi="Times New Roman" w:cs="Times New Roman"/>
                <w:sz w:val="28"/>
                <w:szCs w:val="28"/>
                <w:lang w:eastAsia="ar-SA"/>
              </w:rPr>
              <w:t xml:space="preserve">. Бычки </w:t>
            </w:r>
            <w:proofErr w:type="spellStart"/>
            <w:r w:rsidRPr="0095337E">
              <w:rPr>
                <w:rFonts w:ascii="Times New Roman" w:eastAsia="Times New Roman" w:hAnsi="Times New Roman" w:cs="Times New Roman"/>
                <w:sz w:val="28"/>
                <w:szCs w:val="28"/>
                <w:lang w:eastAsia="ar-SA"/>
              </w:rPr>
              <w:t>Бычковский</w:t>
            </w:r>
            <w:proofErr w:type="spellEnd"/>
            <w:r w:rsidRPr="0095337E">
              <w:rPr>
                <w:rFonts w:ascii="Times New Roman" w:eastAsia="Times New Roman" w:hAnsi="Times New Roman" w:cs="Times New Roman"/>
                <w:sz w:val="28"/>
                <w:szCs w:val="28"/>
                <w:lang w:eastAsia="ar-SA"/>
              </w:rPr>
              <w:t xml:space="preserve"> СДК</w:t>
            </w:r>
          </w:p>
        </w:tc>
        <w:tc>
          <w:tcPr>
            <w:tcW w:w="1902"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76001,0</w:t>
            </w:r>
          </w:p>
        </w:tc>
        <w:tc>
          <w:tcPr>
            <w:tcW w:w="2392" w:type="dxa"/>
            <w:gridSpan w:val="3"/>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Распоряжение от 21.03.2022г. №102-р Администрация </w:t>
            </w:r>
            <w:proofErr w:type="spellStart"/>
            <w:r w:rsidRPr="0095337E">
              <w:rPr>
                <w:rFonts w:ascii="Times New Roman" w:eastAsia="Times New Roman" w:hAnsi="Times New Roman" w:cs="Times New Roman"/>
                <w:sz w:val="28"/>
                <w:szCs w:val="28"/>
                <w:lang w:eastAsia="ar-SA"/>
              </w:rPr>
              <w:t>Большеулуйского</w:t>
            </w:r>
            <w:proofErr w:type="spellEnd"/>
            <w:r w:rsidRPr="0095337E">
              <w:rPr>
                <w:rFonts w:ascii="Times New Roman" w:eastAsia="Times New Roman" w:hAnsi="Times New Roman" w:cs="Times New Roman"/>
                <w:sz w:val="28"/>
                <w:szCs w:val="28"/>
                <w:lang w:eastAsia="ar-SA"/>
              </w:rPr>
              <w:t xml:space="preserve"> района</w:t>
            </w:r>
          </w:p>
        </w:tc>
      </w:tr>
      <w:tr w:rsidR="005D72B4" w:rsidRPr="0095337E" w:rsidTr="005F3A56">
        <w:tc>
          <w:tcPr>
            <w:tcW w:w="595"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6</w:t>
            </w:r>
          </w:p>
        </w:tc>
        <w:tc>
          <w:tcPr>
            <w:tcW w:w="2550"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Станция БШПД базовая 1.206.212</w:t>
            </w:r>
          </w:p>
        </w:tc>
        <w:tc>
          <w:tcPr>
            <w:tcW w:w="2415"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ст. </w:t>
            </w:r>
            <w:proofErr w:type="spellStart"/>
            <w:r w:rsidRPr="0095337E">
              <w:rPr>
                <w:rFonts w:ascii="Times New Roman" w:eastAsia="Times New Roman" w:hAnsi="Times New Roman" w:cs="Times New Roman"/>
                <w:sz w:val="28"/>
                <w:szCs w:val="28"/>
                <w:lang w:eastAsia="ar-SA"/>
              </w:rPr>
              <w:t>Кытат</w:t>
            </w:r>
            <w:proofErr w:type="spellEnd"/>
            <w:r w:rsidRPr="0095337E">
              <w:rPr>
                <w:rFonts w:ascii="Times New Roman" w:eastAsia="Times New Roman" w:hAnsi="Times New Roman" w:cs="Times New Roman"/>
                <w:sz w:val="28"/>
                <w:szCs w:val="28"/>
                <w:lang w:eastAsia="ar-SA"/>
              </w:rPr>
              <w:t xml:space="preserve"> </w:t>
            </w:r>
            <w:proofErr w:type="spellStart"/>
            <w:r w:rsidRPr="0095337E">
              <w:rPr>
                <w:rFonts w:ascii="Times New Roman" w:eastAsia="Times New Roman" w:hAnsi="Times New Roman" w:cs="Times New Roman"/>
                <w:sz w:val="28"/>
                <w:szCs w:val="28"/>
                <w:lang w:eastAsia="ar-SA"/>
              </w:rPr>
              <w:t>Кытатский</w:t>
            </w:r>
            <w:proofErr w:type="spellEnd"/>
            <w:r w:rsidRPr="0095337E">
              <w:rPr>
                <w:rFonts w:ascii="Times New Roman" w:eastAsia="Times New Roman" w:hAnsi="Times New Roman" w:cs="Times New Roman"/>
                <w:sz w:val="28"/>
                <w:szCs w:val="28"/>
                <w:lang w:eastAsia="ar-SA"/>
              </w:rPr>
              <w:t xml:space="preserve"> СДК</w:t>
            </w:r>
          </w:p>
        </w:tc>
        <w:tc>
          <w:tcPr>
            <w:tcW w:w="1902"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86957,64</w:t>
            </w:r>
          </w:p>
        </w:tc>
        <w:tc>
          <w:tcPr>
            <w:tcW w:w="2392" w:type="dxa"/>
            <w:gridSpan w:val="3"/>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Распоряжение от 21.03.2022г. №102-р Администрация </w:t>
            </w:r>
            <w:proofErr w:type="spellStart"/>
            <w:r w:rsidRPr="0095337E">
              <w:rPr>
                <w:rFonts w:ascii="Times New Roman" w:eastAsia="Times New Roman" w:hAnsi="Times New Roman" w:cs="Times New Roman"/>
                <w:sz w:val="28"/>
                <w:szCs w:val="28"/>
                <w:lang w:eastAsia="ar-SA"/>
              </w:rPr>
              <w:t>Большеулуйского</w:t>
            </w:r>
            <w:proofErr w:type="spellEnd"/>
            <w:r w:rsidRPr="0095337E">
              <w:rPr>
                <w:rFonts w:ascii="Times New Roman" w:eastAsia="Times New Roman" w:hAnsi="Times New Roman" w:cs="Times New Roman"/>
                <w:sz w:val="28"/>
                <w:szCs w:val="28"/>
                <w:lang w:eastAsia="ar-SA"/>
              </w:rPr>
              <w:t xml:space="preserve"> района</w:t>
            </w:r>
          </w:p>
        </w:tc>
      </w:tr>
      <w:tr w:rsidR="005D72B4" w:rsidRPr="0095337E" w:rsidTr="005F3A56">
        <w:tc>
          <w:tcPr>
            <w:tcW w:w="595"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7</w:t>
            </w:r>
          </w:p>
        </w:tc>
        <w:tc>
          <w:tcPr>
            <w:tcW w:w="2550"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Станция КБ НС </w:t>
            </w:r>
          </w:p>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XI 1.072.У.25.И.Ш.</w:t>
            </w:r>
          </w:p>
        </w:tc>
        <w:tc>
          <w:tcPr>
            <w:tcW w:w="2415"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ст. </w:t>
            </w:r>
            <w:proofErr w:type="spellStart"/>
            <w:r w:rsidRPr="0095337E">
              <w:rPr>
                <w:rFonts w:ascii="Times New Roman" w:eastAsia="Times New Roman" w:hAnsi="Times New Roman" w:cs="Times New Roman"/>
                <w:sz w:val="28"/>
                <w:szCs w:val="28"/>
                <w:lang w:eastAsia="ar-SA"/>
              </w:rPr>
              <w:t>Кытат</w:t>
            </w:r>
            <w:proofErr w:type="spellEnd"/>
            <w:r w:rsidRPr="0095337E">
              <w:rPr>
                <w:rFonts w:ascii="Times New Roman" w:eastAsia="Times New Roman" w:hAnsi="Times New Roman" w:cs="Times New Roman"/>
                <w:sz w:val="28"/>
                <w:szCs w:val="28"/>
                <w:lang w:eastAsia="ar-SA"/>
              </w:rPr>
              <w:t xml:space="preserve"> </w:t>
            </w:r>
            <w:proofErr w:type="spellStart"/>
            <w:r w:rsidRPr="0095337E">
              <w:rPr>
                <w:rFonts w:ascii="Times New Roman" w:eastAsia="Times New Roman" w:hAnsi="Times New Roman" w:cs="Times New Roman"/>
                <w:sz w:val="28"/>
                <w:szCs w:val="28"/>
                <w:lang w:eastAsia="ar-SA"/>
              </w:rPr>
              <w:t>Кытатский</w:t>
            </w:r>
            <w:proofErr w:type="spellEnd"/>
            <w:r w:rsidRPr="0095337E">
              <w:rPr>
                <w:rFonts w:ascii="Times New Roman" w:eastAsia="Times New Roman" w:hAnsi="Times New Roman" w:cs="Times New Roman"/>
                <w:sz w:val="28"/>
                <w:szCs w:val="28"/>
                <w:lang w:eastAsia="ar-SA"/>
              </w:rPr>
              <w:t xml:space="preserve"> СДК</w:t>
            </w:r>
          </w:p>
        </w:tc>
        <w:tc>
          <w:tcPr>
            <w:tcW w:w="1902"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67267,23</w:t>
            </w:r>
          </w:p>
        </w:tc>
        <w:tc>
          <w:tcPr>
            <w:tcW w:w="2392" w:type="dxa"/>
            <w:gridSpan w:val="3"/>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Распоряжение от 21.03.2022г. №102-р Администрация </w:t>
            </w:r>
            <w:proofErr w:type="spellStart"/>
            <w:r w:rsidRPr="0095337E">
              <w:rPr>
                <w:rFonts w:ascii="Times New Roman" w:eastAsia="Times New Roman" w:hAnsi="Times New Roman" w:cs="Times New Roman"/>
                <w:sz w:val="28"/>
                <w:szCs w:val="28"/>
                <w:lang w:eastAsia="ar-SA"/>
              </w:rPr>
              <w:t>Большеулуйского</w:t>
            </w:r>
            <w:proofErr w:type="spellEnd"/>
            <w:r w:rsidRPr="0095337E">
              <w:rPr>
                <w:rFonts w:ascii="Times New Roman" w:eastAsia="Times New Roman" w:hAnsi="Times New Roman" w:cs="Times New Roman"/>
                <w:sz w:val="28"/>
                <w:szCs w:val="28"/>
                <w:lang w:eastAsia="ar-SA"/>
              </w:rPr>
              <w:t xml:space="preserve"> района</w:t>
            </w:r>
          </w:p>
        </w:tc>
      </w:tr>
      <w:tr w:rsidR="005D72B4" w:rsidRPr="0095337E" w:rsidTr="005F3A56">
        <w:tc>
          <w:tcPr>
            <w:tcW w:w="595"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8</w:t>
            </w:r>
          </w:p>
        </w:tc>
        <w:tc>
          <w:tcPr>
            <w:tcW w:w="2550"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Расширение </w:t>
            </w:r>
            <w:proofErr w:type="spellStart"/>
            <w:r w:rsidRPr="0095337E">
              <w:rPr>
                <w:rFonts w:ascii="Times New Roman" w:eastAsia="Times New Roman" w:hAnsi="Times New Roman" w:cs="Times New Roman"/>
                <w:sz w:val="28"/>
                <w:szCs w:val="28"/>
                <w:lang w:eastAsia="ar-SA"/>
              </w:rPr>
              <w:t>Hughes</w:t>
            </w:r>
            <w:proofErr w:type="spellEnd"/>
            <w:r w:rsidRPr="0095337E">
              <w:rPr>
                <w:rFonts w:ascii="Times New Roman" w:eastAsia="Times New Roman" w:hAnsi="Times New Roman" w:cs="Times New Roman"/>
                <w:sz w:val="28"/>
                <w:szCs w:val="28"/>
                <w:lang w:eastAsia="ar-SA"/>
              </w:rPr>
              <w:t xml:space="preserve"> </w:t>
            </w:r>
          </w:p>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КБ 1.206.216</w:t>
            </w:r>
          </w:p>
        </w:tc>
        <w:tc>
          <w:tcPr>
            <w:tcW w:w="2415"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ст. </w:t>
            </w:r>
            <w:proofErr w:type="spellStart"/>
            <w:r w:rsidRPr="0095337E">
              <w:rPr>
                <w:rFonts w:ascii="Times New Roman" w:eastAsia="Times New Roman" w:hAnsi="Times New Roman" w:cs="Times New Roman"/>
                <w:sz w:val="28"/>
                <w:szCs w:val="28"/>
                <w:lang w:eastAsia="ar-SA"/>
              </w:rPr>
              <w:t>Кытат</w:t>
            </w:r>
            <w:proofErr w:type="spellEnd"/>
            <w:r w:rsidRPr="0095337E">
              <w:rPr>
                <w:rFonts w:ascii="Times New Roman" w:eastAsia="Times New Roman" w:hAnsi="Times New Roman" w:cs="Times New Roman"/>
                <w:sz w:val="28"/>
                <w:szCs w:val="28"/>
                <w:lang w:eastAsia="ar-SA"/>
              </w:rPr>
              <w:t xml:space="preserve"> </w:t>
            </w:r>
            <w:proofErr w:type="spellStart"/>
            <w:r w:rsidRPr="0095337E">
              <w:rPr>
                <w:rFonts w:ascii="Times New Roman" w:eastAsia="Times New Roman" w:hAnsi="Times New Roman" w:cs="Times New Roman"/>
                <w:sz w:val="28"/>
                <w:szCs w:val="28"/>
                <w:lang w:eastAsia="ar-SA"/>
              </w:rPr>
              <w:t>Кытатский</w:t>
            </w:r>
            <w:proofErr w:type="spellEnd"/>
            <w:r w:rsidRPr="0095337E">
              <w:rPr>
                <w:rFonts w:ascii="Times New Roman" w:eastAsia="Times New Roman" w:hAnsi="Times New Roman" w:cs="Times New Roman"/>
                <w:sz w:val="28"/>
                <w:szCs w:val="28"/>
                <w:lang w:eastAsia="ar-SA"/>
              </w:rPr>
              <w:t xml:space="preserve"> СДК</w:t>
            </w:r>
          </w:p>
        </w:tc>
        <w:tc>
          <w:tcPr>
            <w:tcW w:w="1902"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51296,43</w:t>
            </w:r>
          </w:p>
        </w:tc>
        <w:tc>
          <w:tcPr>
            <w:tcW w:w="2392" w:type="dxa"/>
            <w:gridSpan w:val="3"/>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Распоряжение от 21.03.2022г. №102-р Администрация </w:t>
            </w:r>
            <w:proofErr w:type="spellStart"/>
            <w:r w:rsidRPr="0095337E">
              <w:rPr>
                <w:rFonts w:ascii="Times New Roman" w:eastAsia="Times New Roman" w:hAnsi="Times New Roman" w:cs="Times New Roman"/>
                <w:sz w:val="28"/>
                <w:szCs w:val="28"/>
                <w:lang w:eastAsia="ar-SA"/>
              </w:rPr>
              <w:t>Большеулуйского</w:t>
            </w:r>
            <w:proofErr w:type="spellEnd"/>
            <w:r w:rsidRPr="0095337E">
              <w:rPr>
                <w:rFonts w:ascii="Times New Roman" w:eastAsia="Times New Roman" w:hAnsi="Times New Roman" w:cs="Times New Roman"/>
                <w:sz w:val="28"/>
                <w:szCs w:val="28"/>
                <w:lang w:eastAsia="ar-SA"/>
              </w:rPr>
              <w:t xml:space="preserve"> района</w:t>
            </w:r>
          </w:p>
        </w:tc>
      </w:tr>
      <w:tr w:rsidR="005D72B4" w:rsidRPr="0095337E" w:rsidTr="005F3A56">
        <w:tc>
          <w:tcPr>
            <w:tcW w:w="595"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9</w:t>
            </w:r>
          </w:p>
        </w:tc>
        <w:tc>
          <w:tcPr>
            <w:tcW w:w="2550"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Станция БШПД базовая 1.206.212</w:t>
            </w:r>
          </w:p>
        </w:tc>
        <w:tc>
          <w:tcPr>
            <w:tcW w:w="2415"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proofErr w:type="gramStart"/>
            <w:r w:rsidRPr="0095337E">
              <w:rPr>
                <w:rFonts w:ascii="Times New Roman" w:eastAsia="Times New Roman" w:hAnsi="Times New Roman" w:cs="Times New Roman"/>
                <w:sz w:val="28"/>
                <w:szCs w:val="28"/>
                <w:lang w:eastAsia="ar-SA"/>
              </w:rPr>
              <w:t>с</w:t>
            </w:r>
            <w:proofErr w:type="gramEnd"/>
            <w:r w:rsidRPr="0095337E">
              <w:rPr>
                <w:rFonts w:ascii="Times New Roman" w:eastAsia="Times New Roman" w:hAnsi="Times New Roman" w:cs="Times New Roman"/>
                <w:sz w:val="28"/>
                <w:szCs w:val="28"/>
                <w:lang w:eastAsia="ar-SA"/>
              </w:rPr>
              <w:t xml:space="preserve">. Бычки </w:t>
            </w:r>
            <w:proofErr w:type="spellStart"/>
            <w:r w:rsidRPr="0095337E">
              <w:rPr>
                <w:rFonts w:ascii="Times New Roman" w:eastAsia="Times New Roman" w:hAnsi="Times New Roman" w:cs="Times New Roman"/>
                <w:sz w:val="28"/>
                <w:szCs w:val="28"/>
                <w:lang w:eastAsia="ar-SA"/>
              </w:rPr>
              <w:t>Бычковский</w:t>
            </w:r>
            <w:proofErr w:type="spellEnd"/>
            <w:r w:rsidRPr="0095337E">
              <w:rPr>
                <w:rFonts w:ascii="Times New Roman" w:eastAsia="Times New Roman" w:hAnsi="Times New Roman" w:cs="Times New Roman"/>
                <w:sz w:val="28"/>
                <w:szCs w:val="28"/>
                <w:lang w:eastAsia="ar-SA"/>
              </w:rPr>
              <w:t xml:space="preserve"> СДК</w:t>
            </w:r>
          </w:p>
        </w:tc>
        <w:tc>
          <w:tcPr>
            <w:tcW w:w="1902"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85551,0</w:t>
            </w:r>
          </w:p>
        </w:tc>
        <w:tc>
          <w:tcPr>
            <w:tcW w:w="2392" w:type="dxa"/>
            <w:gridSpan w:val="3"/>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Распоряжение от 21.03.2022г. №102-р Администрация </w:t>
            </w:r>
            <w:proofErr w:type="spellStart"/>
            <w:r w:rsidRPr="0095337E">
              <w:rPr>
                <w:rFonts w:ascii="Times New Roman" w:eastAsia="Times New Roman" w:hAnsi="Times New Roman" w:cs="Times New Roman"/>
                <w:sz w:val="28"/>
                <w:szCs w:val="28"/>
                <w:lang w:eastAsia="ar-SA"/>
              </w:rPr>
              <w:t>Большеулуйского</w:t>
            </w:r>
            <w:proofErr w:type="spellEnd"/>
            <w:r w:rsidRPr="0095337E">
              <w:rPr>
                <w:rFonts w:ascii="Times New Roman" w:eastAsia="Times New Roman" w:hAnsi="Times New Roman" w:cs="Times New Roman"/>
                <w:sz w:val="28"/>
                <w:szCs w:val="28"/>
                <w:lang w:eastAsia="ar-SA"/>
              </w:rPr>
              <w:t xml:space="preserve"> района</w:t>
            </w:r>
          </w:p>
        </w:tc>
      </w:tr>
      <w:tr w:rsidR="005D72B4" w:rsidRPr="0095337E" w:rsidTr="005F3A56">
        <w:tc>
          <w:tcPr>
            <w:tcW w:w="595"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lastRenderedPageBreak/>
              <w:t>10</w:t>
            </w:r>
          </w:p>
        </w:tc>
        <w:tc>
          <w:tcPr>
            <w:tcW w:w="2550"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Станция КБ НС </w:t>
            </w:r>
          </w:p>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Х11.072.У.25.И.</w:t>
            </w:r>
            <w:proofErr w:type="gramStart"/>
            <w:r w:rsidRPr="0095337E">
              <w:rPr>
                <w:rFonts w:ascii="Times New Roman" w:eastAsia="Times New Roman" w:hAnsi="Times New Roman" w:cs="Times New Roman"/>
                <w:sz w:val="28"/>
                <w:szCs w:val="28"/>
                <w:lang w:eastAsia="ar-SA"/>
              </w:rPr>
              <w:t>Ш</w:t>
            </w:r>
            <w:proofErr w:type="gramEnd"/>
          </w:p>
        </w:tc>
        <w:tc>
          <w:tcPr>
            <w:tcW w:w="2415"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proofErr w:type="gramStart"/>
            <w:r w:rsidRPr="0095337E">
              <w:rPr>
                <w:rFonts w:ascii="Times New Roman" w:eastAsia="Times New Roman" w:hAnsi="Times New Roman" w:cs="Times New Roman"/>
                <w:sz w:val="28"/>
                <w:szCs w:val="28"/>
                <w:lang w:eastAsia="ar-SA"/>
              </w:rPr>
              <w:t>с</w:t>
            </w:r>
            <w:proofErr w:type="gramEnd"/>
            <w:r w:rsidRPr="0095337E">
              <w:rPr>
                <w:rFonts w:ascii="Times New Roman" w:eastAsia="Times New Roman" w:hAnsi="Times New Roman" w:cs="Times New Roman"/>
                <w:sz w:val="28"/>
                <w:szCs w:val="28"/>
                <w:lang w:eastAsia="ar-SA"/>
              </w:rPr>
              <w:t>. Бобровка Бобровский СДК</w:t>
            </w:r>
          </w:p>
        </w:tc>
        <w:tc>
          <w:tcPr>
            <w:tcW w:w="1902"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76001,0</w:t>
            </w:r>
          </w:p>
        </w:tc>
        <w:tc>
          <w:tcPr>
            <w:tcW w:w="2392" w:type="dxa"/>
            <w:gridSpan w:val="3"/>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Распоряжение от 21.03.2022г. №102-р Администрация </w:t>
            </w:r>
            <w:proofErr w:type="spellStart"/>
            <w:r w:rsidRPr="0095337E">
              <w:rPr>
                <w:rFonts w:ascii="Times New Roman" w:eastAsia="Times New Roman" w:hAnsi="Times New Roman" w:cs="Times New Roman"/>
                <w:sz w:val="28"/>
                <w:szCs w:val="28"/>
                <w:lang w:eastAsia="ar-SA"/>
              </w:rPr>
              <w:t>Большеулуйского</w:t>
            </w:r>
            <w:proofErr w:type="spellEnd"/>
            <w:r w:rsidRPr="0095337E">
              <w:rPr>
                <w:rFonts w:ascii="Times New Roman" w:eastAsia="Times New Roman" w:hAnsi="Times New Roman" w:cs="Times New Roman"/>
                <w:sz w:val="28"/>
                <w:szCs w:val="28"/>
                <w:lang w:eastAsia="ar-SA"/>
              </w:rPr>
              <w:t xml:space="preserve"> района</w:t>
            </w:r>
          </w:p>
        </w:tc>
      </w:tr>
      <w:tr w:rsidR="005D72B4" w:rsidRPr="0095337E" w:rsidTr="005F3A56">
        <w:tc>
          <w:tcPr>
            <w:tcW w:w="595"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11</w:t>
            </w:r>
          </w:p>
        </w:tc>
        <w:tc>
          <w:tcPr>
            <w:tcW w:w="2550"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Станция БШПД базовая 1.206.212</w:t>
            </w:r>
          </w:p>
        </w:tc>
        <w:tc>
          <w:tcPr>
            <w:tcW w:w="2415"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ст. </w:t>
            </w:r>
            <w:proofErr w:type="spellStart"/>
            <w:r w:rsidRPr="0095337E">
              <w:rPr>
                <w:rFonts w:ascii="Times New Roman" w:eastAsia="Times New Roman" w:hAnsi="Times New Roman" w:cs="Times New Roman"/>
                <w:sz w:val="28"/>
                <w:szCs w:val="28"/>
                <w:lang w:eastAsia="ar-SA"/>
              </w:rPr>
              <w:t>Кытат</w:t>
            </w:r>
            <w:proofErr w:type="spellEnd"/>
            <w:r w:rsidRPr="0095337E">
              <w:rPr>
                <w:rFonts w:ascii="Times New Roman" w:eastAsia="Times New Roman" w:hAnsi="Times New Roman" w:cs="Times New Roman"/>
                <w:sz w:val="28"/>
                <w:szCs w:val="28"/>
                <w:lang w:eastAsia="ar-SA"/>
              </w:rPr>
              <w:t xml:space="preserve"> </w:t>
            </w:r>
            <w:proofErr w:type="spellStart"/>
            <w:r w:rsidRPr="0095337E">
              <w:rPr>
                <w:rFonts w:ascii="Times New Roman" w:eastAsia="Times New Roman" w:hAnsi="Times New Roman" w:cs="Times New Roman"/>
                <w:sz w:val="28"/>
                <w:szCs w:val="28"/>
                <w:lang w:eastAsia="ar-SA"/>
              </w:rPr>
              <w:t>Кытатский</w:t>
            </w:r>
            <w:proofErr w:type="spellEnd"/>
            <w:r w:rsidRPr="0095337E">
              <w:rPr>
                <w:rFonts w:ascii="Times New Roman" w:eastAsia="Times New Roman" w:hAnsi="Times New Roman" w:cs="Times New Roman"/>
                <w:sz w:val="28"/>
                <w:szCs w:val="28"/>
                <w:lang w:eastAsia="ar-SA"/>
              </w:rPr>
              <w:t xml:space="preserve"> СДК</w:t>
            </w:r>
          </w:p>
        </w:tc>
        <w:tc>
          <w:tcPr>
            <w:tcW w:w="1902"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86957,64</w:t>
            </w:r>
          </w:p>
        </w:tc>
        <w:tc>
          <w:tcPr>
            <w:tcW w:w="2392" w:type="dxa"/>
            <w:gridSpan w:val="3"/>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Распоряжение от 21.03.2022г. №102-р Администрация </w:t>
            </w:r>
            <w:proofErr w:type="spellStart"/>
            <w:r w:rsidRPr="0095337E">
              <w:rPr>
                <w:rFonts w:ascii="Times New Roman" w:eastAsia="Times New Roman" w:hAnsi="Times New Roman" w:cs="Times New Roman"/>
                <w:sz w:val="28"/>
                <w:szCs w:val="28"/>
                <w:lang w:eastAsia="ar-SA"/>
              </w:rPr>
              <w:t>Большеулуйского</w:t>
            </w:r>
            <w:proofErr w:type="spellEnd"/>
            <w:r w:rsidRPr="0095337E">
              <w:rPr>
                <w:rFonts w:ascii="Times New Roman" w:eastAsia="Times New Roman" w:hAnsi="Times New Roman" w:cs="Times New Roman"/>
                <w:sz w:val="28"/>
                <w:szCs w:val="28"/>
                <w:lang w:eastAsia="ar-SA"/>
              </w:rPr>
              <w:t xml:space="preserve"> района</w:t>
            </w:r>
          </w:p>
        </w:tc>
      </w:tr>
      <w:tr w:rsidR="005D72B4" w:rsidRPr="0095337E" w:rsidTr="005F3A56">
        <w:tc>
          <w:tcPr>
            <w:tcW w:w="595"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12</w:t>
            </w:r>
          </w:p>
        </w:tc>
        <w:tc>
          <w:tcPr>
            <w:tcW w:w="2550"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Станция КБ НС </w:t>
            </w:r>
          </w:p>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Х11.072.У.25.И.Ш.</w:t>
            </w:r>
          </w:p>
        </w:tc>
        <w:tc>
          <w:tcPr>
            <w:tcW w:w="2415"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ст. </w:t>
            </w:r>
            <w:proofErr w:type="spellStart"/>
            <w:r w:rsidRPr="0095337E">
              <w:rPr>
                <w:rFonts w:ascii="Times New Roman" w:eastAsia="Times New Roman" w:hAnsi="Times New Roman" w:cs="Times New Roman"/>
                <w:sz w:val="28"/>
                <w:szCs w:val="28"/>
                <w:lang w:eastAsia="ar-SA"/>
              </w:rPr>
              <w:t>Кытат</w:t>
            </w:r>
            <w:proofErr w:type="spellEnd"/>
            <w:r w:rsidRPr="0095337E">
              <w:rPr>
                <w:rFonts w:ascii="Times New Roman" w:eastAsia="Times New Roman" w:hAnsi="Times New Roman" w:cs="Times New Roman"/>
                <w:sz w:val="28"/>
                <w:szCs w:val="28"/>
                <w:lang w:eastAsia="ar-SA"/>
              </w:rPr>
              <w:t xml:space="preserve"> </w:t>
            </w:r>
            <w:proofErr w:type="spellStart"/>
            <w:r w:rsidRPr="0095337E">
              <w:rPr>
                <w:rFonts w:ascii="Times New Roman" w:eastAsia="Times New Roman" w:hAnsi="Times New Roman" w:cs="Times New Roman"/>
                <w:sz w:val="28"/>
                <w:szCs w:val="28"/>
                <w:lang w:eastAsia="ar-SA"/>
              </w:rPr>
              <w:t>Кытатский</w:t>
            </w:r>
            <w:proofErr w:type="spellEnd"/>
            <w:r w:rsidRPr="0095337E">
              <w:rPr>
                <w:rFonts w:ascii="Times New Roman" w:eastAsia="Times New Roman" w:hAnsi="Times New Roman" w:cs="Times New Roman"/>
                <w:sz w:val="28"/>
                <w:szCs w:val="28"/>
                <w:lang w:eastAsia="ar-SA"/>
              </w:rPr>
              <w:t xml:space="preserve"> СДК</w:t>
            </w:r>
          </w:p>
        </w:tc>
        <w:tc>
          <w:tcPr>
            <w:tcW w:w="1902"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67267,23</w:t>
            </w:r>
          </w:p>
        </w:tc>
        <w:tc>
          <w:tcPr>
            <w:tcW w:w="2392" w:type="dxa"/>
            <w:gridSpan w:val="3"/>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Распоряжение от 21.03.2022г. №102-р Администрация </w:t>
            </w:r>
            <w:proofErr w:type="spellStart"/>
            <w:r w:rsidRPr="0095337E">
              <w:rPr>
                <w:rFonts w:ascii="Times New Roman" w:eastAsia="Times New Roman" w:hAnsi="Times New Roman" w:cs="Times New Roman"/>
                <w:sz w:val="28"/>
                <w:szCs w:val="28"/>
                <w:lang w:eastAsia="ar-SA"/>
              </w:rPr>
              <w:t>Большеулуйского</w:t>
            </w:r>
            <w:proofErr w:type="spellEnd"/>
            <w:r w:rsidRPr="0095337E">
              <w:rPr>
                <w:rFonts w:ascii="Times New Roman" w:eastAsia="Times New Roman" w:hAnsi="Times New Roman" w:cs="Times New Roman"/>
                <w:sz w:val="28"/>
                <w:szCs w:val="28"/>
                <w:lang w:eastAsia="ar-SA"/>
              </w:rPr>
              <w:t xml:space="preserve"> района</w:t>
            </w:r>
          </w:p>
        </w:tc>
      </w:tr>
      <w:tr w:rsidR="005D72B4" w:rsidRPr="0095337E" w:rsidTr="005F3A56">
        <w:tc>
          <w:tcPr>
            <w:tcW w:w="595"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13</w:t>
            </w:r>
          </w:p>
        </w:tc>
        <w:tc>
          <w:tcPr>
            <w:tcW w:w="2550"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Расширение </w:t>
            </w:r>
            <w:proofErr w:type="spellStart"/>
            <w:r w:rsidRPr="0095337E">
              <w:rPr>
                <w:rFonts w:ascii="Times New Roman" w:eastAsia="Times New Roman" w:hAnsi="Times New Roman" w:cs="Times New Roman"/>
                <w:sz w:val="28"/>
                <w:szCs w:val="28"/>
                <w:lang w:eastAsia="ar-SA"/>
              </w:rPr>
              <w:t>Hughes</w:t>
            </w:r>
            <w:proofErr w:type="spellEnd"/>
            <w:r w:rsidRPr="0095337E">
              <w:rPr>
                <w:rFonts w:ascii="Times New Roman" w:eastAsia="Times New Roman" w:hAnsi="Times New Roman" w:cs="Times New Roman"/>
                <w:sz w:val="28"/>
                <w:szCs w:val="28"/>
                <w:lang w:eastAsia="ar-SA"/>
              </w:rPr>
              <w:t xml:space="preserve"> </w:t>
            </w:r>
          </w:p>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КБ 1.206.216</w:t>
            </w:r>
          </w:p>
        </w:tc>
        <w:tc>
          <w:tcPr>
            <w:tcW w:w="2415"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п. </w:t>
            </w:r>
            <w:proofErr w:type="spellStart"/>
            <w:r w:rsidRPr="0095337E">
              <w:rPr>
                <w:rFonts w:ascii="Times New Roman" w:eastAsia="Times New Roman" w:hAnsi="Times New Roman" w:cs="Times New Roman"/>
                <w:sz w:val="28"/>
                <w:szCs w:val="28"/>
                <w:lang w:eastAsia="ar-SA"/>
              </w:rPr>
              <w:t>Таежка</w:t>
            </w:r>
            <w:proofErr w:type="spellEnd"/>
            <w:r w:rsidRPr="0095337E">
              <w:rPr>
                <w:rFonts w:ascii="Times New Roman" w:eastAsia="Times New Roman" w:hAnsi="Times New Roman" w:cs="Times New Roman"/>
                <w:sz w:val="28"/>
                <w:szCs w:val="28"/>
                <w:lang w:eastAsia="ar-SA"/>
              </w:rPr>
              <w:t xml:space="preserve"> </w:t>
            </w:r>
            <w:proofErr w:type="spellStart"/>
            <w:r w:rsidRPr="0095337E">
              <w:rPr>
                <w:rFonts w:ascii="Times New Roman" w:eastAsia="Times New Roman" w:hAnsi="Times New Roman" w:cs="Times New Roman"/>
                <w:sz w:val="28"/>
                <w:szCs w:val="28"/>
                <w:lang w:eastAsia="ar-SA"/>
              </w:rPr>
              <w:t>Таежкинский</w:t>
            </w:r>
            <w:proofErr w:type="spellEnd"/>
            <w:r w:rsidRPr="0095337E">
              <w:rPr>
                <w:rFonts w:ascii="Times New Roman" w:eastAsia="Times New Roman" w:hAnsi="Times New Roman" w:cs="Times New Roman"/>
                <w:sz w:val="28"/>
                <w:szCs w:val="28"/>
                <w:lang w:eastAsia="ar-SA"/>
              </w:rPr>
              <w:t xml:space="preserve"> СДК</w:t>
            </w:r>
          </w:p>
        </w:tc>
        <w:tc>
          <w:tcPr>
            <w:tcW w:w="1902"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51296,43</w:t>
            </w:r>
          </w:p>
        </w:tc>
        <w:tc>
          <w:tcPr>
            <w:tcW w:w="2392" w:type="dxa"/>
            <w:gridSpan w:val="3"/>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Распоряжение от 21.03.2022г. №102-р Администрация </w:t>
            </w:r>
            <w:proofErr w:type="spellStart"/>
            <w:r w:rsidRPr="0095337E">
              <w:rPr>
                <w:rFonts w:ascii="Times New Roman" w:eastAsia="Times New Roman" w:hAnsi="Times New Roman" w:cs="Times New Roman"/>
                <w:sz w:val="28"/>
                <w:szCs w:val="28"/>
                <w:lang w:eastAsia="ar-SA"/>
              </w:rPr>
              <w:t>Большеулуйского</w:t>
            </w:r>
            <w:proofErr w:type="spellEnd"/>
            <w:r w:rsidRPr="0095337E">
              <w:rPr>
                <w:rFonts w:ascii="Times New Roman" w:eastAsia="Times New Roman" w:hAnsi="Times New Roman" w:cs="Times New Roman"/>
                <w:sz w:val="28"/>
                <w:szCs w:val="28"/>
                <w:lang w:eastAsia="ar-SA"/>
              </w:rPr>
              <w:t xml:space="preserve"> района</w:t>
            </w:r>
          </w:p>
        </w:tc>
      </w:tr>
      <w:tr w:rsidR="005D72B4" w:rsidRPr="0095337E" w:rsidTr="005F3A56">
        <w:tc>
          <w:tcPr>
            <w:tcW w:w="595"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14</w:t>
            </w:r>
          </w:p>
        </w:tc>
        <w:tc>
          <w:tcPr>
            <w:tcW w:w="2550"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Спортивный </w:t>
            </w:r>
          </w:p>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комплекс</w:t>
            </w:r>
          </w:p>
        </w:tc>
        <w:tc>
          <w:tcPr>
            <w:tcW w:w="2415"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д. </w:t>
            </w:r>
            <w:proofErr w:type="spellStart"/>
            <w:r w:rsidRPr="0095337E">
              <w:rPr>
                <w:rFonts w:ascii="Times New Roman" w:eastAsia="Times New Roman" w:hAnsi="Times New Roman" w:cs="Times New Roman"/>
                <w:sz w:val="28"/>
                <w:szCs w:val="28"/>
                <w:lang w:eastAsia="ar-SA"/>
              </w:rPr>
              <w:t>Карабановка</w:t>
            </w:r>
            <w:proofErr w:type="spellEnd"/>
            <w:r w:rsidRPr="0095337E">
              <w:rPr>
                <w:rFonts w:ascii="Times New Roman" w:eastAsia="Times New Roman" w:hAnsi="Times New Roman" w:cs="Times New Roman"/>
                <w:sz w:val="28"/>
                <w:szCs w:val="28"/>
                <w:lang w:eastAsia="ar-SA"/>
              </w:rPr>
              <w:t xml:space="preserve"> </w:t>
            </w:r>
            <w:proofErr w:type="spellStart"/>
            <w:r w:rsidRPr="0095337E">
              <w:rPr>
                <w:rFonts w:ascii="Times New Roman" w:eastAsia="Times New Roman" w:hAnsi="Times New Roman" w:cs="Times New Roman"/>
                <w:sz w:val="28"/>
                <w:szCs w:val="28"/>
                <w:lang w:eastAsia="ar-SA"/>
              </w:rPr>
              <w:t>Карабановский</w:t>
            </w:r>
            <w:proofErr w:type="spellEnd"/>
            <w:r w:rsidRPr="0095337E">
              <w:rPr>
                <w:rFonts w:ascii="Times New Roman" w:eastAsia="Times New Roman" w:hAnsi="Times New Roman" w:cs="Times New Roman"/>
                <w:sz w:val="28"/>
                <w:szCs w:val="28"/>
                <w:lang w:eastAsia="ar-SA"/>
              </w:rPr>
              <w:t xml:space="preserve"> СК</w:t>
            </w:r>
          </w:p>
        </w:tc>
        <w:tc>
          <w:tcPr>
            <w:tcW w:w="1902"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53180,0</w:t>
            </w:r>
          </w:p>
        </w:tc>
        <w:tc>
          <w:tcPr>
            <w:tcW w:w="2392" w:type="dxa"/>
            <w:gridSpan w:val="3"/>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Распоряжение от 21.03.2022г. №102-р Администрация </w:t>
            </w:r>
            <w:proofErr w:type="spellStart"/>
            <w:r w:rsidRPr="0095337E">
              <w:rPr>
                <w:rFonts w:ascii="Times New Roman" w:eastAsia="Times New Roman" w:hAnsi="Times New Roman" w:cs="Times New Roman"/>
                <w:sz w:val="28"/>
                <w:szCs w:val="28"/>
                <w:lang w:eastAsia="ar-SA"/>
              </w:rPr>
              <w:t>Большеулуйского</w:t>
            </w:r>
            <w:proofErr w:type="spellEnd"/>
            <w:r w:rsidRPr="0095337E">
              <w:rPr>
                <w:rFonts w:ascii="Times New Roman" w:eastAsia="Times New Roman" w:hAnsi="Times New Roman" w:cs="Times New Roman"/>
                <w:sz w:val="28"/>
                <w:szCs w:val="28"/>
                <w:lang w:eastAsia="ar-SA"/>
              </w:rPr>
              <w:t xml:space="preserve"> района</w:t>
            </w:r>
          </w:p>
        </w:tc>
      </w:tr>
      <w:tr w:rsidR="005D72B4" w:rsidRPr="0095337E" w:rsidTr="005F3A56">
        <w:tc>
          <w:tcPr>
            <w:tcW w:w="595"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15</w:t>
            </w:r>
          </w:p>
        </w:tc>
        <w:tc>
          <w:tcPr>
            <w:tcW w:w="2550"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Котел </w:t>
            </w:r>
          </w:p>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твердотопливный</w:t>
            </w:r>
          </w:p>
        </w:tc>
        <w:tc>
          <w:tcPr>
            <w:tcW w:w="2415"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д. </w:t>
            </w:r>
            <w:proofErr w:type="spellStart"/>
            <w:r w:rsidRPr="0095337E">
              <w:rPr>
                <w:rFonts w:ascii="Times New Roman" w:eastAsia="Times New Roman" w:hAnsi="Times New Roman" w:cs="Times New Roman"/>
                <w:sz w:val="28"/>
                <w:szCs w:val="28"/>
                <w:lang w:eastAsia="ar-SA"/>
              </w:rPr>
              <w:t>Симоново</w:t>
            </w:r>
            <w:proofErr w:type="spellEnd"/>
            <w:r w:rsidRPr="0095337E">
              <w:rPr>
                <w:rFonts w:ascii="Times New Roman" w:eastAsia="Times New Roman" w:hAnsi="Times New Roman" w:cs="Times New Roman"/>
                <w:sz w:val="28"/>
                <w:szCs w:val="28"/>
                <w:lang w:eastAsia="ar-SA"/>
              </w:rPr>
              <w:t xml:space="preserve"> </w:t>
            </w:r>
            <w:proofErr w:type="spellStart"/>
            <w:r w:rsidRPr="0095337E">
              <w:rPr>
                <w:rFonts w:ascii="Times New Roman" w:eastAsia="Times New Roman" w:hAnsi="Times New Roman" w:cs="Times New Roman"/>
                <w:sz w:val="28"/>
                <w:szCs w:val="28"/>
                <w:lang w:eastAsia="ar-SA"/>
              </w:rPr>
              <w:t>Симоновский</w:t>
            </w:r>
            <w:proofErr w:type="spellEnd"/>
            <w:r w:rsidRPr="0095337E">
              <w:rPr>
                <w:rFonts w:ascii="Times New Roman" w:eastAsia="Times New Roman" w:hAnsi="Times New Roman" w:cs="Times New Roman"/>
                <w:sz w:val="28"/>
                <w:szCs w:val="28"/>
                <w:lang w:eastAsia="ar-SA"/>
              </w:rPr>
              <w:t xml:space="preserve"> СК</w:t>
            </w:r>
          </w:p>
        </w:tc>
        <w:tc>
          <w:tcPr>
            <w:tcW w:w="1902"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56963,25</w:t>
            </w:r>
          </w:p>
        </w:tc>
        <w:tc>
          <w:tcPr>
            <w:tcW w:w="2392" w:type="dxa"/>
            <w:gridSpan w:val="3"/>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Распоряжение от 21.03.2022г. №102-р Администрация </w:t>
            </w:r>
            <w:proofErr w:type="spellStart"/>
            <w:r w:rsidRPr="0095337E">
              <w:rPr>
                <w:rFonts w:ascii="Times New Roman" w:eastAsia="Times New Roman" w:hAnsi="Times New Roman" w:cs="Times New Roman"/>
                <w:sz w:val="28"/>
                <w:szCs w:val="28"/>
                <w:lang w:eastAsia="ar-SA"/>
              </w:rPr>
              <w:t>Большеулуйского</w:t>
            </w:r>
            <w:proofErr w:type="spellEnd"/>
            <w:r w:rsidRPr="0095337E">
              <w:rPr>
                <w:rFonts w:ascii="Times New Roman" w:eastAsia="Times New Roman" w:hAnsi="Times New Roman" w:cs="Times New Roman"/>
                <w:sz w:val="28"/>
                <w:szCs w:val="28"/>
                <w:lang w:eastAsia="ar-SA"/>
              </w:rPr>
              <w:t xml:space="preserve"> района</w:t>
            </w:r>
          </w:p>
        </w:tc>
      </w:tr>
      <w:tr w:rsidR="005D72B4" w:rsidRPr="0095337E" w:rsidTr="005F3A56">
        <w:tc>
          <w:tcPr>
            <w:tcW w:w="5560" w:type="dxa"/>
            <w:gridSpan w:val="3"/>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итого</w:t>
            </w:r>
          </w:p>
        </w:tc>
        <w:tc>
          <w:tcPr>
            <w:tcW w:w="1902" w:type="dxa"/>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1 121 189,85</w:t>
            </w:r>
          </w:p>
        </w:tc>
        <w:tc>
          <w:tcPr>
            <w:tcW w:w="2392" w:type="dxa"/>
            <w:gridSpan w:val="3"/>
            <w:shd w:val="clear" w:color="auto" w:fill="auto"/>
          </w:tcPr>
          <w:p w:rsidR="005D72B4" w:rsidRPr="0095337E" w:rsidRDefault="005D72B4" w:rsidP="005D72B4">
            <w:pPr>
              <w:tabs>
                <w:tab w:val="left" w:pos="567"/>
              </w:tabs>
              <w:suppressAutoHyphens/>
              <w:autoSpaceDE w:val="0"/>
              <w:spacing w:after="0" w:line="240" w:lineRule="auto"/>
              <w:jc w:val="both"/>
              <w:rPr>
                <w:rFonts w:ascii="Times New Roman" w:eastAsia="Times New Roman" w:hAnsi="Times New Roman" w:cs="Times New Roman"/>
                <w:sz w:val="28"/>
                <w:szCs w:val="28"/>
                <w:lang w:eastAsia="ar-SA"/>
              </w:rPr>
            </w:pPr>
          </w:p>
        </w:tc>
      </w:tr>
      <w:tr w:rsidR="005D72B4" w:rsidRPr="0095337E" w:rsidTr="005F3A56">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233" w:type="dxa"/>
          <w:trHeight w:val="138"/>
        </w:trPr>
        <w:tc>
          <w:tcPr>
            <w:tcW w:w="0" w:type="auto"/>
          </w:tcPr>
          <w:p w:rsidR="005D72B4" w:rsidRPr="0095337E" w:rsidRDefault="005D72B4" w:rsidP="005D72B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2550" w:type="dxa"/>
          </w:tcPr>
          <w:p w:rsidR="005D72B4" w:rsidRPr="0095337E" w:rsidRDefault="005D72B4" w:rsidP="005D72B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2415" w:type="dxa"/>
          </w:tcPr>
          <w:p w:rsidR="005D72B4" w:rsidRPr="0095337E" w:rsidRDefault="005D72B4" w:rsidP="005D72B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1902" w:type="dxa"/>
          </w:tcPr>
          <w:p w:rsidR="005D72B4" w:rsidRPr="0095337E" w:rsidRDefault="005D72B4" w:rsidP="005D72B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356" w:type="dxa"/>
          </w:tcPr>
          <w:p w:rsidR="005D72B4" w:rsidRPr="0095337E" w:rsidRDefault="005D72B4" w:rsidP="005D72B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1803" w:type="dxa"/>
          </w:tcPr>
          <w:p w:rsidR="005D72B4" w:rsidRPr="0095337E" w:rsidRDefault="005D72B4" w:rsidP="005D72B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r>
    </w:tbl>
    <w:p w:rsidR="005D72B4" w:rsidRPr="0095337E" w:rsidRDefault="005D72B4" w:rsidP="009308C9">
      <w:pPr>
        <w:spacing w:after="0" w:line="240" w:lineRule="auto"/>
        <w:ind w:firstLine="709"/>
        <w:contextualSpacing/>
        <w:jc w:val="both"/>
        <w:rPr>
          <w:rFonts w:ascii="Times New Roman" w:eastAsia="Calibri" w:hAnsi="Times New Roman" w:cs="Times New Roman"/>
          <w:sz w:val="28"/>
          <w:szCs w:val="28"/>
          <w:highlight w:val="yellow"/>
        </w:rPr>
      </w:pPr>
      <w:r w:rsidRPr="0095337E">
        <w:rPr>
          <w:rFonts w:ascii="Times New Roman" w:eastAsia="Calibri" w:hAnsi="Times New Roman" w:cs="Times New Roman"/>
          <w:sz w:val="28"/>
          <w:szCs w:val="28"/>
        </w:rPr>
        <w:t>Согласно представленным инвентаризационным описям объектов нефинансовых активов по счету 101.34 на балансе Учреждения указанные объекты числятся.</w:t>
      </w:r>
    </w:p>
    <w:p w:rsidR="005D72B4" w:rsidRPr="0095337E" w:rsidRDefault="005D72B4" w:rsidP="009308C9">
      <w:pPr>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rPr>
      </w:pPr>
      <w:r w:rsidRPr="0095337E">
        <w:rPr>
          <w:rFonts w:ascii="Times New Roman" w:eastAsia="Courier New" w:hAnsi="Times New Roman" w:cs="Times New Roman"/>
          <w:color w:val="000000"/>
          <w:sz w:val="28"/>
          <w:szCs w:val="28"/>
          <w:lang w:eastAsia="ru-RU"/>
        </w:rPr>
        <w:lastRenderedPageBreak/>
        <w:t xml:space="preserve">Распоряжением главы </w:t>
      </w:r>
      <w:proofErr w:type="spellStart"/>
      <w:r w:rsidRPr="0095337E">
        <w:rPr>
          <w:rFonts w:ascii="Times New Roman" w:eastAsia="Courier New" w:hAnsi="Times New Roman" w:cs="Times New Roman"/>
          <w:color w:val="000000"/>
          <w:sz w:val="28"/>
          <w:szCs w:val="28"/>
          <w:lang w:eastAsia="ru-RU"/>
        </w:rPr>
        <w:t>Большеулуйского</w:t>
      </w:r>
      <w:proofErr w:type="spellEnd"/>
      <w:r w:rsidRPr="0095337E">
        <w:rPr>
          <w:rFonts w:ascii="Times New Roman" w:eastAsia="Courier New" w:hAnsi="Times New Roman" w:cs="Times New Roman"/>
          <w:color w:val="000000"/>
          <w:sz w:val="28"/>
          <w:szCs w:val="28"/>
          <w:lang w:eastAsia="ru-RU"/>
        </w:rPr>
        <w:t xml:space="preserve"> района от 24.03.2021 № 134-р «О предоставлении земельных участков, в постоянное (бессрочное) пользование МБУК «</w:t>
      </w:r>
      <w:proofErr w:type="spellStart"/>
      <w:r w:rsidRPr="0095337E">
        <w:rPr>
          <w:rFonts w:ascii="Times New Roman" w:eastAsia="Courier New" w:hAnsi="Times New Roman" w:cs="Times New Roman"/>
          <w:color w:val="000000"/>
          <w:sz w:val="28"/>
          <w:szCs w:val="28"/>
          <w:lang w:eastAsia="ru-RU"/>
        </w:rPr>
        <w:t>Большеулуйская</w:t>
      </w:r>
      <w:proofErr w:type="spellEnd"/>
      <w:r w:rsidRPr="0095337E">
        <w:rPr>
          <w:rFonts w:ascii="Times New Roman" w:eastAsia="Courier New" w:hAnsi="Times New Roman" w:cs="Times New Roman"/>
          <w:color w:val="000000"/>
          <w:sz w:val="28"/>
          <w:szCs w:val="28"/>
          <w:lang w:eastAsia="ru-RU"/>
        </w:rPr>
        <w:t xml:space="preserve"> ЦКС» предоставлены земельные участки с кадастровыми номерами</w:t>
      </w:r>
      <w:r w:rsidR="000A1112">
        <w:rPr>
          <w:rFonts w:ascii="Times New Roman" w:eastAsia="Courier New" w:hAnsi="Times New Roman" w:cs="Times New Roman"/>
          <w:color w:val="000000"/>
          <w:sz w:val="28"/>
          <w:szCs w:val="28"/>
          <w:lang w:eastAsia="ru-RU"/>
        </w:rPr>
        <w:t xml:space="preserve"> </w:t>
      </w:r>
      <w:r w:rsidR="000A1112" w:rsidRPr="002C3209">
        <w:rPr>
          <w:rFonts w:ascii="Times New Roman" w:eastAsia="Courier New" w:hAnsi="Times New Roman" w:cs="Times New Roman"/>
          <w:color w:val="000000"/>
          <w:sz w:val="28"/>
          <w:szCs w:val="28"/>
          <w:lang w:eastAsia="ru-RU"/>
        </w:rPr>
        <w:t>(Приложение 3</w:t>
      </w:r>
      <w:r w:rsidR="00B318F0" w:rsidRPr="002C3209">
        <w:rPr>
          <w:rFonts w:ascii="Times New Roman" w:eastAsia="Courier New" w:hAnsi="Times New Roman" w:cs="Times New Roman"/>
          <w:color w:val="000000"/>
          <w:sz w:val="28"/>
          <w:szCs w:val="28"/>
          <w:lang w:eastAsia="ru-RU"/>
        </w:rPr>
        <w:t>6</w:t>
      </w:r>
      <w:r w:rsidR="000A1112" w:rsidRPr="002C3209">
        <w:rPr>
          <w:rFonts w:ascii="Times New Roman" w:eastAsia="Courier New" w:hAnsi="Times New Roman" w:cs="Times New Roman"/>
          <w:color w:val="000000"/>
          <w:sz w:val="28"/>
          <w:szCs w:val="28"/>
          <w:lang w:eastAsia="ru-RU"/>
        </w:rPr>
        <w:t>)</w:t>
      </w:r>
      <w:r w:rsidRPr="002C3209">
        <w:rPr>
          <w:rFonts w:ascii="Times New Roman" w:eastAsia="Courier New" w:hAnsi="Times New Roman" w:cs="Times New Roman"/>
          <w:color w:val="000000"/>
          <w:sz w:val="28"/>
          <w:szCs w:val="28"/>
          <w:lang w:eastAsia="ru-RU"/>
        </w:rPr>
        <w:t>:</w:t>
      </w:r>
    </w:p>
    <w:p w:rsidR="005D72B4" w:rsidRPr="0095337E" w:rsidRDefault="005D72B4" w:rsidP="009308C9">
      <w:pPr>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rPr>
      </w:pPr>
      <w:r w:rsidRPr="0095337E">
        <w:rPr>
          <w:rFonts w:ascii="Times New Roman" w:eastAsia="Courier New" w:hAnsi="Times New Roman" w:cs="Times New Roman"/>
          <w:color w:val="000000"/>
          <w:sz w:val="28"/>
          <w:szCs w:val="28"/>
          <w:lang w:eastAsia="ru-RU"/>
        </w:rPr>
        <w:t xml:space="preserve">- 24:09:3701004:49, площадью 11244 кв. м., </w:t>
      </w:r>
      <w:proofErr w:type="gramStart"/>
      <w:r w:rsidRPr="0095337E">
        <w:rPr>
          <w:rFonts w:ascii="Times New Roman" w:eastAsia="Courier New" w:hAnsi="Times New Roman" w:cs="Times New Roman"/>
          <w:color w:val="000000"/>
          <w:sz w:val="28"/>
          <w:szCs w:val="28"/>
          <w:lang w:eastAsia="ru-RU"/>
        </w:rPr>
        <w:t>находящийся</w:t>
      </w:r>
      <w:proofErr w:type="gramEnd"/>
      <w:r w:rsidRPr="0095337E">
        <w:rPr>
          <w:rFonts w:ascii="Times New Roman" w:eastAsia="Courier New" w:hAnsi="Times New Roman" w:cs="Times New Roman"/>
          <w:color w:val="000000"/>
          <w:sz w:val="28"/>
          <w:szCs w:val="28"/>
          <w:lang w:eastAsia="ru-RU"/>
        </w:rPr>
        <w:t xml:space="preserve"> по адресу: </w:t>
      </w:r>
      <w:proofErr w:type="gramStart"/>
      <w:r w:rsidRPr="0095337E">
        <w:rPr>
          <w:rFonts w:ascii="Times New Roman" w:eastAsia="Courier New" w:hAnsi="Times New Roman" w:cs="Times New Roman"/>
          <w:color w:val="000000"/>
          <w:sz w:val="28"/>
          <w:szCs w:val="28"/>
          <w:lang w:eastAsia="ru-RU"/>
        </w:rPr>
        <w:t xml:space="preserve">Красноярский край, </w:t>
      </w:r>
      <w:proofErr w:type="spellStart"/>
      <w:r w:rsidRPr="0095337E">
        <w:rPr>
          <w:rFonts w:ascii="Times New Roman" w:eastAsia="Courier New" w:hAnsi="Times New Roman" w:cs="Times New Roman"/>
          <w:color w:val="000000"/>
          <w:sz w:val="28"/>
          <w:szCs w:val="28"/>
          <w:lang w:eastAsia="ru-RU"/>
        </w:rPr>
        <w:t>Большеулуйский</w:t>
      </w:r>
      <w:proofErr w:type="spellEnd"/>
      <w:r w:rsidRPr="0095337E">
        <w:rPr>
          <w:rFonts w:ascii="Times New Roman" w:eastAsia="Courier New" w:hAnsi="Times New Roman" w:cs="Times New Roman"/>
          <w:color w:val="000000"/>
          <w:sz w:val="28"/>
          <w:szCs w:val="28"/>
          <w:lang w:eastAsia="ru-RU"/>
        </w:rPr>
        <w:t xml:space="preserve"> район, с. Новая </w:t>
      </w:r>
      <w:proofErr w:type="spellStart"/>
      <w:r w:rsidRPr="0095337E">
        <w:rPr>
          <w:rFonts w:ascii="Times New Roman" w:eastAsia="Courier New" w:hAnsi="Times New Roman" w:cs="Times New Roman"/>
          <w:color w:val="000000"/>
          <w:sz w:val="28"/>
          <w:szCs w:val="28"/>
          <w:lang w:eastAsia="ru-RU"/>
        </w:rPr>
        <w:t>Еловка</w:t>
      </w:r>
      <w:proofErr w:type="spellEnd"/>
      <w:r w:rsidRPr="0095337E">
        <w:rPr>
          <w:rFonts w:ascii="Times New Roman" w:eastAsia="Courier New" w:hAnsi="Times New Roman" w:cs="Times New Roman"/>
          <w:color w:val="000000"/>
          <w:sz w:val="28"/>
          <w:szCs w:val="28"/>
          <w:lang w:eastAsia="ru-RU"/>
        </w:rPr>
        <w:t>, ул. Советская, 50А (для размещения административных и офисных зданий, объектов образования, здравоохранения и социального обеспечения, физической культуры и спорта, культуры, искусства, религии, для объектов общественно-делового значения.</w:t>
      </w:r>
      <w:proofErr w:type="gramEnd"/>
      <w:r w:rsidRPr="0095337E">
        <w:rPr>
          <w:rFonts w:ascii="Times New Roman" w:eastAsia="Courier New" w:hAnsi="Times New Roman" w:cs="Times New Roman"/>
          <w:color w:val="000000"/>
          <w:sz w:val="28"/>
          <w:szCs w:val="28"/>
          <w:lang w:eastAsia="ru-RU"/>
        </w:rPr>
        <w:t xml:space="preserve"> Акт приема-передачи отсутствует;</w:t>
      </w:r>
    </w:p>
    <w:p w:rsidR="005D72B4" w:rsidRPr="0095337E" w:rsidRDefault="005D72B4" w:rsidP="009308C9">
      <w:pPr>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rPr>
      </w:pPr>
      <w:r w:rsidRPr="0095337E">
        <w:rPr>
          <w:rFonts w:ascii="Times New Roman" w:eastAsia="Courier New" w:hAnsi="Times New Roman" w:cs="Times New Roman"/>
          <w:color w:val="000000"/>
          <w:sz w:val="28"/>
          <w:szCs w:val="28"/>
          <w:lang w:eastAsia="ru-RU"/>
        </w:rPr>
        <w:t xml:space="preserve">- 24:09:3703002:68, площадью 605 кв. м., </w:t>
      </w:r>
      <w:proofErr w:type="gramStart"/>
      <w:r w:rsidRPr="0095337E">
        <w:rPr>
          <w:rFonts w:ascii="Times New Roman" w:eastAsia="Courier New" w:hAnsi="Times New Roman" w:cs="Times New Roman"/>
          <w:color w:val="000000"/>
          <w:sz w:val="28"/>
          <w:szCs w:val="28"/>
          <w:lang w:eastAsia="ru-RU"/>
        </w:rPr>
        <w:t>находящийся</w:t>
      </w:r>
      <w:proofErr w:type="gramEnd"/>
      <w:r w:rsidRPr="0095337E">
        <w:rPr>
          <w:rFonts w:ascii="Times New Roman" w:eastAsia="Courier New" w:hAnsi="Times New Roman" w:cs="Times New Roman"/>
          <w:color w:val="000000"/>
          <w:sz w:val="28"/>
          <w:szCs w:val="28"/>
          <w:lang w:eastAsia="ru-RU"/>
        </w:rPr>
        <w:t xml:space="preserve"> по адресу: </w:t>
      </w:r>
      <w:proofErr w:type="gramStart"/>
      <w:r w:rsidRPr="0095337E">
        <w:rPr>
          <w:rFonts w:ascii="Times New Roman" w:eastAsia="Courier New" w:hAnsi="Times New Roman" w:cs="Times New Roman"/>
          <w:color w:val="000000"/>
          <w:sz w:val="28"/>
          <w:szCs w:val="28"/>
          <w:lang w:eastAsia="ru-RU"/>
        </w:rPr>
        <w:t xml:space="preserve">Красноярский край, </w:t>
      </w:r>
      <w:proofErr w:type="spellStart"/>
      <w:r w:rsidRPr="0095337E">
        <w:rPr>
          <w:rFonts w:ascii="Times New Roman" w:eastAsia="Courier New" w:hAnsi="Times New Roman" w:cs="Times New Roman"/>
          <w:color w:val="000000"/>
          <w:sz w:val="28"/>
          <w:szCs w:val="28"/>
          <w:lang w:eastAsia="ru-RU"/>
        </w:rPr>
        <w:t>Большеулуйский</w:t>
      </w:r>
      <w:proofErr w:type="spellEnd"/>
      <w:r w:rsidRPr="0095337E">
        <w:rPr>
          <w:rFonts w:ascii="Times New Roman" w:eastAsia="Courier New" w:hAnsi="Times New Roman" w:cs="Times New Roman"/>
          <w:color w:val="000000"/>
          <w:sz w:val="28"/>
          <w:szCs w:val="28"/>
          <w:lang w:eastAsia="ru-RU"/>
        </w:rPr>
        <w:t xml:space="preserve"> район, д. </w:t>
      </w:r>
      <w:proofErr w:type="spellStart"/>
      <w:r w:rsidRPr="0095337E">
        <w:rPr>
          <w:rFonts w:ascii="Times New Roman" w:eastAsia="Courier New" w:hAnsi="Times New Roman" w:cs="Times New Roman"/>
          <w:color w:val="000000"/>
          <w:sz w:val="28"/>
          <w:szCs w:val="28"/>
          <w:lang w:eastAsia="ru-RU"/>
        </w:rPr>
        <w:t>Турецк</w:t>
      </w:r>
      <w:proofErr w:type="spellEnd"/>
      <w:r w:rsidRPr="0095337E">
        <w:rPr>
          <w:rFonts w:ascii="Times New Roman" w:eastAsia="Courier New" w:hAnsi="Times New Roman" w:cs="Times New Roman"/>
          <w:color w:val="000000"/>
          <w:sz w:val="28"/>
          <w:szCs w:val="28"/>
          <w:lang w:eastAsia="ru-RU"/>
        </w:rPr>
        <w:t>, ул. Колхозная, 22А (для размещения административных и офисных зданий, объектов образования, здравоохранения и социального обеспечения, физической культуры и спорта, культуры, искусства, религии, для размещения административных зданий.</w:t>
      </w:r>
      <w:proofErr w:type="gramEnd"/>
      <w:r w:rsidRPr="0095337E">
        <w:rPr>
          <w:rFonts w:ascii="Times New Roman" w:eastAsia="Courier New" w:hAnsi="Times New Roman" w:cs="Times New Roman"/>
          <w:color w:val="000000"/>
          <w:sz w:val="28"/>
          <w:szCs w:val="28"/>
          <w:lang w:eastAsia="ru-RU"/>
        </w:rPr>
        <w:t xml:space="preserve"> Акт приема-передачи отсутствует.</w:t>
      </w:r>
    </w:p>
    <w:p w:rsidR="005D72B4" w:rsidRDefault="005D72B4" w:rsidP="00E70153">
      <w:pPr>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rPr>
      </w:pPr>
      <w:r w:rsidRPr="0095337E">
        <w:rPr>
          <w:rFonts w:ascii="Times New Roman" w:eastAsia="Courier New" w:hAnsi="Times New Roman" w:cs="Times New Roman"/>
          <w:color w:val="000000"/>
          <w:sz w:val="28"/>
          <w:szCs w:val="28"/>
          <w:lang w:eastAsia="ru-RU"/>
        </w:rPr>
        <w:t xml:space="preserve">Вышеуказанные земельные участки с кадастровыми номерами 24:09:3701004:49 и 24:09:3703002:68 за Учреждением зарегистрированы, что подтверждается выписками из ЕГРН от 30.09.2024 </w:t>
      </w:r>
      <w:r w:rsidRPr="00FE6A6B">
        <w:rPr>
          <w:rFonts w:ascii="Times New Roman" w:eastAsia="Courier New" w:hAnsi="Times New Roman" w:cs="Times New Roman"/>
          <w:color w:val="000000"/>
          <w:sz w:val="28"/>
          <w:szCs w:val="28"/>
          <w:lang w:eastAsia="ru-RU"/>
        </w:rPr>
        <w:t xml:space="preserve">(Приложение </w:t>
      </w:r>
      <w:r w:rsidR="00883D43" w:rsidRPr="00FE6A6B">
        <w:rPr>
          <w:rFonts w:ascii="Times New Roman" w:eastAsia="Courier New" w:hAnsi="Times New Roman" w:cs="Times New Roman"/>
          <w:color w:val="000000"/>
          <w:sz w:val="28"/>
          <w:szCs w:val="28"/>
          <w:lang w:eastAsia="ru-RU"/>
        </w:rPr>
        <w:t>3</w:t>
      </w:r>
      <w:r w:rsidR="00B318F0" w:rsidRPr="00FE6A6B">
        <w:rPr>
          <w:rFonts w:ascii="Times New Roman" w:eastAsia="Courier New" w:hAnsi="Times New Roman" w:cs="Times New Roman"/>
          <w:color w:val="000000"/>
          <w:sz w:val="28"/>
          <w:szCs w:val="28"/>
          <w:lang w:eastAsia="ru-RU"/>
        </w:rPr>
        <w:t>7</w:t>
      </w:r>
      <w:r w:rsidR="00883D43" w:rsidRPr="00FE6A6B">
        <w:rPr>
          <w:rFonts w:ascii="Times New Roman" w:eastAsia="Courier New" w:hAnsi="Times New Roman" w:cs="Times New Roman"/>
          <w:color w:val="000000"/>
          <w:sz w:val="28"/>
          <w:szCs w:val="28"/>
          <w:lang w:eastAsia="ru-RU"/>
        </w:rPr>
        <w:t>, 3</w:t>
      </w:r>
      <w:r w:rsidR="00B318F0" w:rsidRPr="00FE6A6B">
        <w:rPr>
          <w:rFonts w:ascii="Times New Roman" w:eastAsia="Courier New" w:hAnsi="Times New Roman" w:cs="Times New Roman"/>
          <w:color w:val="000000"/>
          <w:sz w:val="28"/>
          <w:szCs w:val="28"/>
          <w:lang w:eastAsia="ru-RU"/>
        </w:rPr>
        <w:t>8</w:t>
      </w:r>
      <w:r w:rsidRPr="00FE6A6B">
        <w:rPr>
          <w:rFonts w:ascii="Times New Roman" w:eastAsia="Courier New" w:hAnsi="Times New Roman" w:cs="Times New Roman"/>
          <w:color w:val="000000"/>
          <w:sz w:val="28"/>
          <w:szCs w:val="28"/>
          <w:lang w:eastAsia="ru-RU"/>
        </w:rPr>
        <w:t>)</w:t>
      </w:r>
      <w:r w:rsidRPr="0095337E">
        <w:rPr>
          <w:rFonts w:ascii="Times New Roman" w:eastAsia="Courier New" w:hAnsi="Times New Roman" w:cs="Times New Roman"/>
          <w:color w:val="000000"/>
          <w:sz w:val="28"/>
          <w:szCs w:val="28"/>
          <w:lang w:eastAsia="ru-RU"/>
        </w:rPr>
        <w:t xml:space="preserve"> и учтены на счетах учета по счету 103.00</w:t>
      </w:r>
      <w:r w:rsidR="006C1396">
        <w:rPr>
          <w:rFonts w:ascii="Times New Roman" w:eastAsia="Courier New" w:hAnsi="Times New Roman" w:cs="Times New Roman"/>
          <w:color w:val="000000"/>
          <w:sz w:val="28"/>
          <w:szCs w:val="28"/>
          <w:lang w:eastAsia="ru-RU"/>
        </w:rPr>
        <w:t xml:space="preserve"> «Непроизведенные активы»</w:t>
      </w:r>
      <w:r w:rsidRPr="0095337E">
        <w:rPr>
          <w:rFonts w:ascii="Times New Roman" w:eastAsia="Courier New" w:hAnsi="Times New Roman" w:cs="Times New Roman"/>
          <w:color w:val="000000"/>
          <w:sz w:val="28"/>
          <w:szCs w:val="28"/>
          <w:lang w:eastAsia="ru-RU"/>
        </w:rPr>
        <w:t>.</w:t>
      </w:r>
    </w:p>
    <w:p w:rsidR="00E70153" w:rsidRPr="0095337E" w:rsidRDefault="00E70153" w:rsidP="00E70153">
      <w:pPr>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rPr>
      </w:pPr>
    </w:p>
    <w:p w:rsidR="005D72B4" w:rsidRDefault="005D72B4" w:rsidP="00E70153">
      <w:pPr>
        <w:spacing w:after="0" w:line="240" w:lineRule="auto"/>
        <w:contextualSpacing/>
        <w:jc w:val="both"/>
        <w:rPr>
          <w:rFonts w:ascii="Times New Roman" w:eastAsia="Times New Roman" w:hAnsi="Times New Roman" w:cs="Times New Roman"/>
          <w:b/>
          <w:sz w:val="28"/>
          <w:szCs w:val="28"/>
          <w:lang w:eastAsia="ar-SA"/>
        </w:rPr>
      </w:pPr>
      <w:r w:rsidRPr="00E70153">
        <w:rPr>
          <w:rFonts w:ascii="Times New Roman" w:eastAsia="Times New Roman" w:hAnsi="Times New Roman" w:cs="Times New Roman"/>
          <w:b/>
          <w:sz w:val="28"/>
          <w:szCs w:val="28"/>
          <w:lang w:eastAsia="ar-SA"/>
        </w:rPr>
        <w:t>По вопросу 6.</w:t>
      </w:r>
      <w:r w:rsidRPr="00E70153">
        <w:rPr>
          <w:rFonts w:ascii="Times New Roman" w:eastAsia="Times New Roman" w:hAnsi="Times New Roman" w:cs="Times New Roman"/>
          <w:sz w:val="28"/>
          <w:szCs w:val="28"/>
          <w:lang w:eastAsia="ru-RU"/>
        </w:rPr>
        <w:t xml:space="preserve"> </w:t>
      </w:r>
      <w:r w:rsidRPr="00E70153">
        <w:rPr>
          <w:rFonts w:ascii="Times New Roman" w:eastAsia="Times New Roman" w:hAnsi="Times New Roman" w:cs="Times New Roman"/>
          <w:b/>
          <w:sz w:val="28"/>
          <w:szCs w:val="28"/>
          <w:lang w:eastAsia="ar-SA"/>
        </w:rPr>
        <w:t>Проверка эффективного использования муниципального имущества, находяще</w:t>
      </w:r>
      <w:r w:rsidR="00E70153">
        <w:rPr>
          <w:rFonts w:ascii="Times New Roman" w:eastAsia="Times New Roman" w:hAnsi="Times New Roman" w:cs="Times New Roman"/>
          <w:b/>
          <w:sz w:val="28"/>
          <w:szCs w:val="28"/>
          <w:lang w:eastAsia="ar-SA"/>
        </w:rPr>
        <w:t>гося в собственности МБУК «ЦКС»</w:t>
      </w:r>
    </w:p>
    <w:p w:rsidR="00E70153" w:rsidRPr="00E70153" w:rsidRDefault="00E70153" w:rsidP="00E70153">
      <w:pPr>
        <w:spacing w:after="0" w:line="240" w:lineRule="auto"/>
        <w:contextualSpacing/>
        <w:jc w:val="both"/>
        <w:rPr>
          <w:rFonts w:ascii="Times New Roman" w:eastAsia="Calibri" w:hAnsi="Times New Roman" w:cs="Times New Roman"/>
          <w:sz w:val="28"/>
          <w:szCs w:val="28"/>
          <w:highlight w:val="yellow"/>
        </w:rPr>
      </w:pPr>
    </w:p>
    <w:p w:rsidR="005D72B4" w:rsidRPr="0095337E" w:rsidRDefault="005D72B4" w:rsidP="00B143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Согласно п. 5.1. Устава, имущество Учреждения является муниципальной собственностью, закрепленное на праве оперативного управления или безвозмездного пользования и отражается на самостоятельном балансе.</w:t>
      </w:r>
    </w:p>
    <w:p w:rsidR="005D72B4" w:rsidRPr="0095337E" w:rsidRDefault="005D72B4" w:rsidP="00B143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95337E">
        <w:rPr>
          <w:rFonts w:ascii="Times New Roman" w:eastAsia="Times New Roman" w:hAnsi="Times New Roman" w:cs="Times New Roman"/>
          <w:sz w:val="28"/>
          <w:szCs w:val="28"/>
          <w:lang w:eastAsia="ar-SA"/>
        </w:rPr>
        <w:t xml:space="preserve">В соответствии с п.1 ст. 296 «Гражданского кодекса Российской Федерации (часть первая)» от 30.11.1994 № 51-ФЗ </w:t>
      </w:r>
      <w:r w:rsidRPr="0095337E">
        <w:rPr>
          <w:rFonts w:ascii="Times New Roman" w:eastAsia="Times New Roman" w:hAnsi="Times New Roman" w:cs="Times New Roman"/>
          <w:sz w:val="28"/>
          <w:szCs w:val="28"/>
          <w:lang w:eastAsia="ru-RU"/>
        </w:rPr>
        <w:t>у</w:t>
      </w:r>
      <w:r w:rsidRPr="0095337E">
        <w:rPr>
          <w:rFonts w:ascii="Times New Roman" w:eastAsia="Times New Roman" w:hAnsi="Times New Roman" w:cs="Times New Roman"/>
          <w:sz w:val="28"/>
          <w:szCs w:val="28"/>
          <w:lang w:eastAsia="ar-SA"/>
        </w:rPr>
        <w:t>чреждения,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roofErr w:type="gramEnd"/>
    </w:p>
    <w:p w:rsidR="005D72B4" w:rsidRPr="0095337E" w:rsidRDefault="005D72B4" w:rsidP="00B143B2">
      <w:pPr>
        <w:tabs>
          <w:tab w:val="left" w:pos="180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D454A">
        <w:rPr>
          <w:rFonts w:ascii="Times New Roman" w:eastAsia="Times New Roman" w:hAnsi="Times New Roman" w:cs="Times New Roman"/>
          <w:sz w:val="28"/>
          <w:szCs w:val="28"/>
          <w:lang w:eastAsia="ar-SA"/>
        </w:rPr>
        <w:t xml:space="preserve">Согласно </w:t>
      </w:r>
      <w:hyperlink r:id="rId31" w:history="1">
        <w:r w:rsidRPr="007D454A">
          <w:rPr>
            <w:rFonts w:ascii="Times New Roman" w:eastAsia="Times New Roman" w:hAnsi="Times New Roman" w:cs="Times New Roman"/>
            <w:sz w:val="28"/>
            <w:szCs w:val="28"/>
            <w:lang w:eastAsia="ar-SA"/>
          </w:rPr>
          <w:t>п. 3 ч. 1 ст. 15</w:t>
        </w:r>
      </w:hyperlink>
      <w:r w:rsidRPr="00B4705A">
        <w:rPr>
          <w:rFonts w:ascii="Times New Roman" w:eastAsia="Times New Roman" w:hAnsi="Times New Roman" w:cs="Times New Roman"/>
          <w:sz w:val="28"/>
          <w:szCs w:val="28"/>
          <w:lang w:eastAsia="ar-SA"/>
        </w:rPr>
        <w:t xml:space="preserve"> Федерального закона № 131-</w:t>
      </w:r>
      <w:r w:rsidRPr="0034123C">
        <w:rPr>
          <w:rFonts w:ascii="Times New Roman" w:eastAsia="Times New Roman" w:hAnsi="Times New Roman" w:cs="Times New Roman"/>
          <w:sz w:val="28"/>
          <w:szCs w:val="28"/>
          <w:lang w:eastAsia="ar-SA"/>
        </w:rPr>
        <w:t>ФЗ</w:t>
      </w:r>
      <w:r w:rsidRPr="0095337E">
        <w:rPr>
          <w:rFonts w:ascii="Times New Roman" w:eastAsia="Times New Roman" w:hAnsi="Times New Roman" w:cs="Times New Roman"/>
          <w:sz w:val="28"/>
          <w:szCs w:val="28"/>
          <w:lang w:eastAsia="ar-SA"/>
        </w:rPr>
        <w:t xml:space="preserve"> владение, пользование и распоряжение имуществом, находящимся в муниципальной собственности муниципального района является вопросом местного значения муниципального района.</w:t>
      </w:r>
    </w:p>
    <w:p w:rsidR="005D72B4" w:rsidRPr="0095337E" w:rsidRDefault="005D72B4" w:rsidP="00B143B2">
      <w:pPr>
        <w:tabs>
          <w:tab w:val="left" w:pos="180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В  соответствии с п.1. ст.51. </w:t>
      </w:r>
      <w:proofErr w:type="gramStart"/>
      <w:r w:rsidRPr="0095337E">
        <w:rPr>
          <w:rFonts w:ascii="Times New Roman" w:eastAsia="Times New Roman" w:hAnsi="Times New Roman" w:cs="Times New Roman"/>
          <w:sz w:val="28"/>
          <w:szCs w:val="28"/>
          <w:lang w:eastAsia="ar-SA"/>
        </w:rPr>
        <w:t xml:space="preserve">Федерального закона № 131-ФЗ, решением </w:t>
      </w:r>
      <w:proofErr w:type="spellStart"/>
      <w:r w:rsidRPr="0095337E">
        <w:rPr>
          <w:rFonts w:ascii="Times New Roman" w:eastAsia="Times New Roman" w:hAnsi="Times New Roman" w:cs="Times New Roman"/>
          <w:sz w:val="28"/>
          <w:szCs w:val="28"/>
          <w:lang w:eastAsia="ar-SA"/>
        </w:rPr>
        <w:t>Большеулуйского</w:t>
      </w:r>
      <w:proofErr w:type="spellEnd"/>
      <w:r w:rsidRPr="0095337E">
        <w:rPr>
          <w:rFonts w:ascii="Times New Roman" w:eastAsia="Times New Roman" w:hAnsi="Times New Roman" w:cs="Times New Roman"/>
          <w:sz w:val="28"/>
          <w:szCs w:val="28"/>
          <w:lang w:eastAsia="ar-SA"/>
        </w:rPr>
        <w:t xml:space="preserve"> районного Совета депутатов от 01.12.2010 № 70 утверждено Положение о порядке владени</w:t>
      </w:r>
      <w:r w:rsidR="00A3168C" w:rsidRPr="0095337E">
        <w:rPr>
          <w:rFonts w:ascii="Times New Roman" w:eastAsia="Times New Roman" w:hAnsi="Times New Roman" w:cs="Times New Roman"/>
          <w:sz w:val="28"/>
          <w:szCs w:val="28"/>
          <w:lang w:eastAsia="ar-SA"/>
        </w:rPr>
        <w:t>я</w:t>
      </w:r>
      <w:r w:rsidRPr="0095337E">
        <w:rPr>
          <w:rFonts w:ascii="Times New Roman" w:eastAsia="Times New Roman" w:hAnsi="Times New Roman" w:cs="Times New Roman"/>
          <w:sz w:val="28"/>
          <w:szCs w:val="28"/>
          <w:lang w:eastAsia="ar-SA"/>
        </w:rPr>
        <w:t>, пользовани</w:t>
      </w:r>
      <w:r w:rsidR="00A3168C" w:rsidRPr="0095337E">
        <w:rPr>
          <w:rFonts w:ascii="Times New Roman" w:eastAsia="Times New Roman" w:hAnsi="Times New Roman" w:cs="Times New Roman"/>
          <w:sz w:val="28"/>
          <w:szCs w:val="28"/>
          <w:lang w:eastAsia="ar-SA"/>
        </w:rPr>
        <w:t>я</w:t>
      </w:r>
      <w:r w:rsidRPr="0095337E">
        <w:rPr>
          <w:rFonts w:ascii="Times New Roman" w:eastAsia="Times New Roman" w:hAnsi="Times New Roman" w:cs="Times New Roman"/>
          <w:sz w:val="28"/>
          <w:szCs w:val="28"/>
          <w:lang w:eastAsia="ar-SA"/>
        </w:rPr>
        <w:t xml:space="preserve"> и распоряжени</w:t>
      </w:r>
      <w:r w:rsidR="00A3168C" w:rsidRPr="0095337E">
        <w:rPr>
          <w:rFonts w:ascii="Times New Roman" w:eastAsia="Times New Roman" w:hAnsi="Times New Roman" w:cs="Times New Roman"/>
          <w:sz w:val="28"/>
          <w:szCs w:val="28"/>
          <w:lang w:eastAsia="ar-SA"/>
        </w:rPr>
        <w:t>я</w:t>
      </w:r>
      <w:r w:rsidRPr="0095337E">
        <w:rPr>
          <w:rFonts w:ascii="Times New Roman" w:eastAsia="Times New Roman" w:hAnsi="Times New Roman" w:cs="Times New Roman"/>
          <w:sz w:val="28"/>
          <w:szCs w:val="28"/>
          <w:lang w:eastAsia="ar-SA"/>
        </w:rPr>
        <w:t xml:space="preserve"> </w:t>
      </w:r>
      <w:r w:rsidRPr="0095337E">
        <w:rPr>
          <w:rFonts w:ascii="Times New Roman" w:eastAsia="Times New Roman" w:hAnsi="Times New Roman" w:cs="Times New Roman"/>
          <w:sz w:val="28"/>
          <w:szCs w:val="28"/>
          <w:lang w:eastAsia="ar-SA"/>
        </w:rPr>
        <w:lastRenderedPageBreak/>
        <w:t xml:space="preserve">имуществом, находящимся в муниципальной собственности муниципального района (далее по тексту – Положение о порядке управления и распоряжения имуществом), которое определяет общий порядок управления и распоряжения муниципальной собственностью </w:t>
      </w:r>
      <w:proofErr w:type="spellStart"/>
      <w:r w:rsidRPr="0095337E">
        <w:rPr>
          <w:rFonts w:ascii="Times New Roman" w:eastAsia="Times New Roman" w:hAnsi="Times New Roman" w:cs="Times New Roman"/>
          <w:sz w:val="28"/>
          <w:szCs w:val="28"/>
          <w:lang w:eastAsia="ar-SA"/>
        </w:rPr>
        <w:t>Большеулуйского</w:t>
      </w:r>
      <w:proofErr w:type="spellEnd"/>
      <w:r w:rsidRPr="0095337E">
        <w:rPr>
          <w:rFonts w:ascii="Times New Roman" w:eastAsia="Times New Roman" w:hAnsi="Times New Roman" w:cs="Times New Roman"/>
          <w:sz w:val="28"/>
          <w:szCs w:val="28"/>
          <w:lang w:eastAsia="ar-SA"/>
        </w:rPr>
        <w:t xml:space="preserve"> района, а также устанавливает разграничение полномочий между органами местного самоуправления по управлению муниципальной собственностью.</w:t>
      </w:r>
      <w:proofErr w:type="gramEnd"/>
    </w:p>
    <w:p w:rsidR="005D72B4" w:rsidRPr="0095337E" w:rsidRDefault="005D72B4" w:rsidP="00B143B2">
      <w:pPr>
        <w:tabs>
          <w:tab w:val="left" w:pos="180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При этом в соответствии со ст. 39 Положения о порядке управления и распоряжения имуществом</w:t>
      </w:r>
      <w:r w:rsidRPr="0095337E">
        <w:rPr>
          <w:rFonts w:ascii="Times New Roman" w:eastAsia="Courier New" w:hAnsi="Times New Roman" w:cs="Times New Roman"/>
          <w:color w:val="000000"/>
          <w:sz w:val="28"/>
          <w:szCs w:val="28"/>
          <w:lang w:eastAsia="ru-RU"/>
        </w:rPr>
        <w:t xml:space="preserve"> </w:t>
      </w:r>
      <w:proofErr w:type="gramStart"/>
      <w:r w:rsidRPr="0095337E">
        <w:rPr>
          <w:rFonts w:ascii="Times New Roman" w:eastAsia="Times New Roman" w:hAnsi="Times New Roman" w:cs="Times New Roman"/>
          <w:sz w:val="28"/>
          <w:szCs w:val="28"/>
          <w:lang w:eastAsia="ar-SA"/>
        </w:rPr>
        <w:t>контроль за</w:t>
      </w:r>
      <w:proofErr w:type="gramEnd"/>
      <w:r w:rsidRPr="0095337E">
        <w:rPr>
          <w:rFonts w:ascii="Times New Roman" w:eastAsia="Times New Roman" w:hAnsi="Times New Roman" w:cs="Times New Roman"/>
          <w:sz w:val="28"/>
          <w:szCs w:val="28"/>
          <w:lang w:eastAsia="ar-SA"/>
        </w:rPr>
        <w:t xml:space="preserve"> сохранностью и целевым использованием по назначению муниципального имущества, осуществляется Администрацией района:</w:t>
      </w:r>
    </w:p>
    <w:p w:rsidR="005D72B4" w:rsidRPr="0095337E" w:rsidRDefault="005D72B4" w:rsidP="00B143B2">
      <w:pPr>
        <w:tabs>
          <w:tab w:val="left" w:pos="180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п. 6 ст.39 - осуществляет плановый и внеплановый контроль;</w:t>
      </w:r>
    </w:p>
    <w:p w:rsidR="005D72B4" w:rsidRPr="0095337E" w:rsidRDefault="005D72B4" w:rsidP="00B143B2">
      <w:pPr>
        <w:tabs>
          <w:tab w:val="left" w:pos="180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 п. 9 ст. 39 - </w:t>
      </w:r>
      <w:proofErr w:type="gramStart"/>
      <w:r w:rsidRPr="0095337E">
        <w:rPr>
          <w:rFonts w:ascii="Times New Roman" w:eastAsia="Times New Roman" w:hAnsi="Times New Roman" w:cs="Times New Roman"/>
          <w:sz w:val="28"/>
          <w:szCs w:val="28"/>
          <w:lang w:eastAsia="ar-SA"/>
        </w:rPr>
        <w:t>образует</w:t>
      </w:r>
      <w:proofErr w:type="gramEnd"/>
      <w:r w:rsidRPr="0095337E">
        <w:rPr>
          <w:rFonts w:ascii="Times New Roman" w:eastAsia="Times New Roman" w:hAnsi="Times New Roman" w:cs="Times New Roman"/>
          <w:sz w:val="28"/>
          <w:szCs w:val="28"/>
          <w:lang w:eastAsia="ar-SA"/>
        </w:rPr>
        <w:t xml:space="preserve"> рабочие группы и назначает их руководителей для осуществления проверок.</w:t>
      </w:r>
    </w:p>
    <w:p w:rsidR="005D72B4" w:rsidRPr="0095337E" w:rsidRDefault="005D72B4" w:rsidP="00B143B2">
      <w:pPr>
        <w:tabs>
          <w:tab w:val="left" w:pos="180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 xml:space="preserve">Организация, имеющая муниципальное имущество, при извещении о предстоящей проверки обязана: предоставить документы по перечню, назначить </w:t>
      </w:r>
      <w:proofErr w:type="gramStart"/>
      <w:r w:rsidRPr="0095337E">
        <w:rPr>
          <w:rFonts w:ascii="Times New Roman" w:eastAsia="Times New Roman" w:hAnsi="Times New Roman" w:cs="Times New Roman"/>
          <w:sz w:val="28"/>
          <w:szCs w:val="28"/>
          <w:lang w:eastAsia="ar-SA"/>
        </w:rPr>
        <w:t>ответственных</w:t>
      </w:r>
      <w:proofErr w:type="gramEnd"/>
      <w:r w:rsidRPr="0095337E">
        <w:rPr>
          <w:rFonts w:ascii="Times New Roman" w:eastAsia="Times New Roman" w:hAnsi="Times New Roman" w:cs="Times New Roman"/>
          <w:sz w:val="28"/>
          <w:szCs w:val="28"/>
          <w:lang w:eastAsia="ar-SA"/>
        </w:rPr>
        <w:t xml:space="preserve"> за организацию содействия рабочей группы.</w:t>
      </w:r>
    </w:p>
    <w:p w:rsidR="005D72B4" w:rsidRPr="0095337E" w:rsidRDefault="005D72B4" w:rsidP="00B143B2">
      <w:pPr>
        <w:tabs>
          <w:tab w:val="left" w:pos="1800"/>
        </w:tabs>
        <w:suppressAutoHyphens/>
        <w:autoSpaceDE w:val="0"/>
        <w:spacing w:after="0" w:line="240" w:lineRule="auto"/>
        <w:ind w:firstLine="709"/>
        <w:jc w:val="both"/>
        <w:rPr>
          <w:rFonts w:ascii="Times New Roman" w:eastAsia="Courier New" w:hAnsi="Times New Roman" w:cs="Times New Roman"/>
          <w:color w:val="000000"/>
          <w:sz w:val="28"/>
          <w:szCs w:val="28"/>
          <w:lang w:eastAsia="ru-RU"/>
        </w:rPr>
      </w:pPr>
      <w:proofErr w:type="gramStart"/>
      <w:r w:rsidRPr="0095337E">
        <w:rPr>
          <w:rFonts w:ascii="Times New Roman" w:eastAsia="Times New Roman" w:hAnsi="Times New Roman" w:cs="Times New Roman"/>
          <w:sz w:val="28"/>
          <w:szCs w:val="28"/>
          <w:lang w:eastAsia="ar-SA"/>
        </w:rPr>
        <w:t xml:space="preserve">Распоряжением Администрации </w:t>
      </w:r>
      <w:proofErr w:type="spellStart"/>
      <w:r w:rsidRPr="0095337E">
        <w:rPr>
          <w:rFonts w:ascii="Times New Roman" w:eastAsia="Times New Roman" w:hAnsi="Times New Roman" w:cs="Times New Roman"/>
          <w:sz w:val="28"/>
          <w:szCs w:val="28"/>
          <w:lang w:eastAsia="ar-SA"/>
        </w:rPr>
        <w:t>Большеулуйского</w:t>
      </w:r>
      <w:proofErr w:type="spellEnd"/>
      <w:r w:rsidRPr="0095337E">
        <w:rPr>
          <w:rFonts w:ascii="Times New Roman" w:eastAsia="Times New Roman" w:hAnsi="Times New Roman" w:cs="Times New Roman"/>
          <w:sz w:val="28"/>
          <w:szCs w:val="28"/>
          <w:lang w:eastAsia="ar-SA"/>
        </w:rPr>
        <w:t xml:space="preserve"> района от 27.12.2022 №</w:t>
      </w:r>
      <w:r w:rsidR="00A62752" w:rsidRPr="0095337E">
        <w:rPr>
          <w:rFonts w:ascii="Times New Roman" w:eastAsia="Times New Roman" w:hAnsi="Times New Roman" w:cs="Times New Roman"/>
          <w:sz w:val="28"/>
          <w:szCs w:val="28"/>
          <w:lang w:eastAsia="ar-SA"/>
        </w:rPr>
        <w:t xml:space="preserve"> </w:t>
      </w:r>
      <w:r w:rsidRPr="0095337E">
        <w:rPr>
          <w:rFonts w:ascii="Times New Roman" w:eastAsia="Times New Roman" w:hAnsi="Times New Roman" w:cs="Times New Roman"/>
          <w:sz w:val="28"/>
          <w:szCs w:val="28"/>
          <w:lang w:eastAsia="ar-SA"/>
        </w:rPr>
        <w:t xml:space="preserve">573-р «Об утверждении плана проверок по контролю за сохранностью и использованием по назначению муниципального имущества, находящегося в муниципальной собственности </w:t>
      </w:r>
      <w:proofErr w:type="spellStart"/>
      <w:r w:rsidRPr="0095337E">
        <w:rPr>
          <w:rFonts w:ascii="Times New Roman" w:eastAsia="Times New Roman" w:hAnsi="Times New Roman" w:cs="Times New Roman"/>
          <w:sz w:val="28"/>
          <w:szCs w:val="28"/>
          <w:lang w:eastAsia="ar-SA"/>
        </w:rPr>
        <w:t>Большеулуйского</w:t>
      </w:r>
      <w:proofErr w:type="spellEnd"/>
      <w:r w:rsidRPr="0095337E">
        <w:rPr>
          <w:rFonts w:ascii="Times New Roman" w:eastAsia="Times New Roman" w:hAnsi="Times New Roman" w:cs="Times New Roman"/>
          <w:sz w:val="28"/>
          <w:szCs w:val="28"/>
          <w:lang w:eastAsia="ar-SA"/>
        </w:rPr>
        <w:t xml:space="preserve"> района, закрепленного за предприятиями на праве хозяйственного ведения и учреждениями на праве оперативного управления, а также переданного организациям на основании договоров аренды» утвержден план проверок по контролю за сохранностью и использованием по назначению муниципального</w:t>
      </w:r>
      <w:proofErr w:type="gramEnd"/>
      <w:r w:rsidRPr="0095337E">
        <w:rPr>
          <w:rFonts w:ascii="Times New Roman" w:eastAsia="Times New Roman" w:hAnsi="Times New Roman" w:cs="Times New Roman"/>
          <w:sz w:val="28"/>
          <w:szCs w:val="28"/>
          <w:lang w:eastAsia="ar-SA"/>
        </w:rPr>
        <w:t xml:space="preserve"> имущества на 2023 год.</w:t>
      </w:r>
      <w:r w:rsidRPr="0095337E">
        <w:rPr>
          <w:rFonts w:ascii="Times New Roman" w:eastAsia="Courier New" w:hAnsi="Times New Roman" w:cs="Times New Roman"/>
          <w:color w:val="000000"/>
          <w:sz w:val="28"/>
          <w:szCs w:val="28"/>
          <w:lang w:eastAsia="ru-RU"/>
        </w:rPr>
        <w:t xml:space="preserve"> В утвержденном плане проверок МБУК «</w:t>
      </w:r>
      <w:proofErr w:type="spellStart"/>
      <w:r w:rsidRPr="0095337E">
        <w:rPr>
          <w:rFonts w:ascii="Times New Roman" w:eastAsia="Courier New" w:hAnsi="Times New Roman" w:cs="Times New Roman"/>
          <w:color w:val="000000"/>
          <w:sz w:val="28"/>
          <w:szCs w:val="28"/>
          <w:lang w:eastAsia="ru-RU"/>
        </w:rPr>
        <w:t>Большеулуйская</w:t>
      </w:r>
      <w:proofErr w:type="spellEnd"/>
      <w:r w:rsidRPr="0095337E">
        <w:rPr>
          <w:rFonts w:ascii="Times New Roman" w:eastAsia="Courier New" w:hAnsi="Times New Roman" w:cs="Times New Roman"/>
          <w:color w:val="000000"/>
          <w:sz w:val="28"/>
          <w:szCs w:val="28"/>
          <w:lang w:eastAsia="ru-RU"/>
        </w:rPr>
        <w:t xml:space="preserve"> ЦКС» отсутствует</w:t>
      </w:r>
      <w:r w:rsidRPr="00E54C73">
        <w:rPr>
          <w:rFonts w:ascii="Times New Roman" w:eastAsia="Courier New" w:hAnsi="Times New Roman" w:cs="Times New Roman"/>
          <w:color w:val="000000"/>
          <w:sz w:val="28"/>
          <w:szCs w:val="28"/>
          <w:lang w:eastAsia="ru-RU"/>
        </w:rPr>
        <w:t xml:space="preserve"> (Приложение </w:t>
      </w:r>
      <w:r w:rsidR="00C572BC" w:rsidRPr="00E54C73">
        <w:rPr>
          <w:rFonts w:ascii="Times New Roman" w:eastAsia="Courier New" w:hAnsi="Times New Roman" w:cs="Times New Roman"/>
          <w:color w:val="000000"/>
          <w:sz w:val="28"/>
          <w:szCs w:val="28"/>
          <w:lang w:eastAsia="ru-RU"/>
        </w:rPr>
        <w:t>3</w:t>
      </w:r>
      <w:r w:rsidR="003875DE" w:rsidRPr="00E54C73">
        <w:rPr>
          <w:rFonts w:ascii="Times New Roman" w:eastAsia="Courier New" w:hAnsi="Times New Roman" w:cs="Times New Roman"/>
          <w:color w:val="000000"/>
          <w:sz w:val="28"/>
          <w:szCs w:val="28"/>
          <w:lang w:eastAsia="ru-RU"/>
        </w:rPr>
        <w:t>9</w:t>
      </w:r>
      <w:r w:rsidRPr="00E54C73">
        <w:rPr>
          <w:rFonts w:ascii="Times New Roman" w:eastAsia="Courier New" w:hAnsi="Times New Roman" w:cs="Times New Roman"/>
          <w:color w:val="000000"/>
          <w:sz w:val="28"/>
          <w:szCs w:val="28"/>
          <w:lang w:eastAsia="ru-RU"/>
        </w:rPr>
        <w:t>)</w:t>
      </w:r>
      <w:r w:rsidR="00E54C73">
        <w:rPr>
          <w:rFonts w:ascii="Times New Roman" w:eastAsia="Courier New" w:hAnsi="Times New Roman" w:cs="Times New Roman"/>
          <w:color w:val="000000"/>
          <w:sz w:val="28"/>
          <w:szCs w:val="28"/>
          <w:lang w:eastAsia="ru-RU"/>
        </w:rPr>
        <w:t>.</w:t>
      </w:r>
    </w:p>
    <w:p w:rsidR="005D72B4" w:rsidRPr="0095337E" w:rsidRDefault="005D72B4" w:rsidP="00B143B2">
      <w:pPr>
        <w:tabs>
          <w:tab w:val="left" w:pos="1800"/>
        </w:tabs>
        <w:suppressAutoHyphens/>
        <w:autoSpaceDE w:val="0"/>
        <w:spacing w:after="0" w:line="240" w:lineRule="auto"/>
        <w:ind w:firstLine="709"/>
        <w:jc w:val="both"/>
        <w:rPr>
          <w:rFonts w:ascii="Times New Roman" w:eastAsia="Courier New" w:hAnsi="Times New Roman" w:cs="Times New Roman"/>
          <w:color w:val="000000"/>
          <w:sz w:val="28"/>
          <w:szCs w:val="28"/>
          <w:lang w:eastAsia="ru-RU"/>
        </w:rPr>
      </w:pPr>
      <w:r w:rsidRPr="0095337E">
        <w:rPr>
          <w:rFonts w:ascii="Times New Roman" w:eastAsia="Courier New" w:hAnsi="Times New Roman" w:cs="Times New Roman"/>
          <w:color w:val="000000"/>
          <w:sz w:val="28"/>
          <w:szCs w:val="28"/>
          <w:lang w:eastAsia="ru-RU"/>
        </w:rPr>
        <w:t xml:space="preserve">В нарушении п. 9. ст.39 Положения о порядке управления и распоряжения имуществом за 2023 год Администрацией района не создана рабочая группа для осуществления проверки фактического наличия, сохранности муниципального имущества и его использования. </w:t>
      </w:r>
    </w:p>
    <w:p w:rsidR="005D72B4" w:rsidRPr="0095337E" w:rsidRDefault="005D72B4" w:rsidP="00B143B2">
      <w:pPr>
        <w:tabs>
          <w:tab w:val="left" w:pos="180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337E">
        <w:rPr>
          <w:rFonts w:ascii="Times New Roman" w:eastAsia="Times New Roman" w:hAnsi="Times New Roman" w:cs="Times New Roman"/>
          <w:sz w:val="28"/>
          <w:szCs w:val="28"/>
          <w:lang w:eastAsia="ar-SA"/>
        </w:rPr>
        <w:t>За проверяемый период</w:t>
      </w:r>
      <w:r w:rsidRPr="0095337E">
        <w:rPr>
          <w:rFonts w:ascii="Times New Roman" w:eastAsia="Courier New" w:hAnsi="Times New Roman" w:cs="Times New Roman"/>
          <w:color w:val="000000"/>
          <w:sz w:val="28"/>
          <w:szCs w:val="28"/>
          <w:lang w:eastAsia="ru-RU"/>
        </w:rPr>
        <w:t xml:space="preserve"> </w:t>
      </w:r>
      <w:r w:rsidRPr="0095337E">
        <w:rPr>
          <w:rFonts w:ascii="Times New Roman" w:eastAsia="Times New Roman" w:hAnsi="Times New Roman" w:cs="Times New Roman"/>
          <w:sz w:val="28"/>
          <w:szCs w:val="28"/>
          <w:lang w:eastAsia="ar-SA"/>
        </w:rPr>
        <w:t>Администрацией района не проводились проверки</w:t>
      </w:r>
      <w:r w:rsidRPr="0095337E">
        <w:rPr>
          <w:rFonts w:ascii="Times New Roman" w:eastAsia="Courier New" w:hAnsi="Times New Roman" w:cs="Times New Roman"/>
          <w:color w:val="000000"/>
          <w:sz w:val="28"/>
          <w:szCs w:val="28"/>
          <w:lang w:eastAsia="ru-RU"/>
        </w:rPr>
        <w:t xml:space="preserve"> в </w:t>
      </w:r>
      <w:r w:rsidRPr="0095337E">
        <w:rPr>
          <w:rFonts w:ascii="Times New Roman" w:eastAsia="Times New Roman" w:hAnsi="Times New Roman" w:cs="Times New Roman"/>
          <w:sz w:val="28"/>
          <w:szCs w:val="28"/>
          <w:lang w:eastAsia="ar-SA"/>
        </w:rPr>
        <w:t>Учреждении по сохранности и целевому использованию муниципального имущества, закрепленного на праве оперативного управления или безвозмездного пользования, а также на основании договоров.</w:t>
      </w:r>
    </w:p>
    <w:p w:rsidR="007F5AC8" w:rsidRPr="007F5AC8" w:rsidRDefault="007F5AC8" w:rsidP="007F5AC8">
      <w:pPr>
        <w:tabs>
          <w:tab w:val="left" w:pos="180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F5AC8">
        <w:rPr>
          <w:rFonts w:ascii="Times New Roman" w:eastAsia="Times New Roman" w:hAnsi="Times New Roman" w:cs="Times New Roman"/>
          <w:sz w:val="28"/>
          <w:szCs w:val="28"/>
          <w:lang w:eastAsia="ar-SA"/>
        </w:rPr>
        <w:t>Данные факты свидетельствуют</w:t>
      </w:r>
      <w:r w:rsidRPr="007F5AC8">
        <w:rPr>
          <w:rFonts w:ascii="Times New Roman" w:eastAsia="Times New Roman" w:hAnsi="Times New Roman" w:cs="Times New Roman"/>
          <w:sz w:val="28"/>
          <w:szCs w:val="28"/>
          <w:lang w:eastAsia="ru-RU"/>
        </w:rPr>
        <w:t xml:space="preserve"> о н</w:t>
      </w:r>
      <w:r w:rsidRPr="007F5AC8">
        <w:rPr>
          <w:rFonts w:ascii="Times New Roman" w:eastAsia="Times New Roman" w:hAnsi="Times New Roman" w:cs="Times New Roman"/>
          <w:sz w:val="28"/>
          <w:szCs w:val="28"/>
          <w:lang w:eastAsia="ar-SA"/>
        </w:rPr>
        <w:t xml:space="preserve">еосуществлении (ненадлежащем осуществлении) органами государственной власти и органами местного самоуправления функций и полномочий учредителя муниципального бюджетного учреждения о результатах деятельности бюджетного учреждения и об использовании закрепленного за ним имущества с общими требованиями, установленными Министерством финансов Российской Федерации, </w:t>
      </w:r>
      <w:proofErr w:type="gramStart"/>
      <w:r w:rsidRPr="007F5AC8">
        <w:rPr>
          <w:rFonts w:ascii="Times New Roman" w:eastAsia="Times New Roman" w:hAnsi="Times New Roman" w:cs="Times New Roman"/>
          <w:sz w:val="28"/>
          <w:szCs w:val="28"/>
          <w:lang w:eastAsia="ar-SA"/>
        </w:rPr>
        <w:t>согласно</w:t>
      </w:r>
      <w:r w:rsidRPr="007F5AC8">
        <w:rPr>
          <w:rFonts w:ascii="Times New Roman" w:eastAsia="Times New Roman" w:hAnsi="Times New Roman" w:cs="Times New Roman"/>
          <w:sz w:val="24"/>
          <w:szCs w:val="24"/>
          <w:lang w:eastAsia="ru-RU"/>
        </w:rPr>
        <w:t xml:space="preserve"> </w:t>
      </w:r>
      <w:hyperlink r:id="rId32" w:history="1">
        <w:r w:rsidRPr="00BA5743">
          <w:rPr>
            <w:rFonts w:ascii="Times New Roman" w:eastAsia="Times New Roman" w:hAnsi="Times New Roman" w:cs="Times New Roman"/>
            <w:sz w:val="28"/>
            <w:szCs w:val="28"/>
            <w:lang w:eastAsia="ar-SA"/>
          </w:rPr>
          <w:t>статьи</w:t>
        </w:r>
        <w:proofErr w:type="gramEnd"/>
        <w:r w:rsidRPr="00BA5743">
          <w:rPr>
            <w:rFonts w:ascii="Times New Roman" w:eastAsia="Times New Roman" w:hAnsi="Times New Roman" w:cs="Times New Roman"/>
            <w:sz w:val="28"/>
            <w:szCs w:val="28"/>
            <w:lang w:eastAsia="ar-SA"/>
          </w:rPr>
          <w:t xml:space="preserve"> 296</w:t>
        </w:r>
      </w:hyperlink>
      <w:r w:rsidRPr="00BA5743">
        <w:rPr>
          <w:rFonts w:ascii="Times New Roman" w:eastAsia="Times New Roman" w:hAnsi="Times New Roman" w:cs="Times New Roman"/>
          <w:sz w:val="28"/>
          <w:szCs w:val="28"/>
          <w:lang w:eastAsia="ar-SA"/>
        </w:rPr>
        <w:t xml:space="preserve">, </w:t>
      </w:r>
      <w:hyperlink r:id="rId33" w:history="1">
        <w:r w:rsidRPr="00BA5743">
          <w:rPr>
            <w:rFonts w:ascii="Times New Roman" w:eastAsia="Times New Roman" w:hAnsi="Times New Roman" w:cs="Times New Roman"/>
            <w:sz w:val="28"/>
            <w:szCs w:val="28"/>
            <w:lang w:eastAsia="ar-SA"/>
          </w:rPr>
          <w:t>298</w:t>
        </w:r>
      </w:hyperlink>
      <w:r w:rsidRPr="007F5AC8">
        <w:rPr>
          <w:rFonts w:ascii="Times New Roman" w:eastAsia="Times New Roman" w:hAnsi="Times New Roman" w:cs="Times New Roman"/>
          <w:sz w:val="28"/>
          <w:szCs w:val="28"/>
          <w:lang w:eastAsia="ar-SA"/>
        </w:rPr>
        <w:t xml:space="preserve"> Гражданского кодекса Российской </w:t>
      </w:r>
      <w:r w:rsidRPr="007F5AC8">
        <w:rPr>
          <w:rFonts w:ascii="Times New Roman" w:eastAsia="Times New Roman" w:hAnsi="Times New Roman" w:cs="Times New Roman"/>
          <w:sz w:val="28"/>
          <w:szCs w:val="28"/>
          <w:lang w:eastAsia="ar-SA"/>
        </w:rPr>
        <w:lastRenderedPageBreak/>
        <w:t>Федерации;</w:t>
      </w:r>
      <w:r w:rsidRPr="007F5AC8">
        <w:rPr>
          <w:rFonts w:ascii="Times New Roman" w:eastAsia="Times New Roman" w:hAnsi="Times New Roman" w:cs="Times New Roman"/>
          <w:sz w:val="24"/>
          <w:szCs w:val="24"/>
          <w:lang w:eastAsia="ru-RU"/>
        </w:rPr>
        <w:t xml:space="preserve"> </w:t>
      </w:r>
      <w:proofErr w:type="gramStart"/>
      <w:r w:rsidRPr="007F5AC8">
        <w:rPr>
          <w:rFonts w:ascii="Times New Roman" w:eastAsia="Times New Roman" w:hAnsi="Times New Roman" w:cs="Times New Roman"/>
          <w:sz w:val="28"/>
          <w:szCs w:val="28"/>
          <w:lang w:eastAsia="ar-SA"/>
        </w:rPr>
        <w:t xml:space="preserve">Федерального </w:t>
      </w:r>
      <w:hyperlink r:id="rId34" w:history="1">
        <w:r w:rsidRPr="007F5AC8">
          <w:rPr>
            <w:rFonts w:ascii="Times New Roman" w:eastAsia="Times New Roman" w:hAnsi="Times New Roman" w:cs="Times New Roman"/>
            <w:color w:val="0000FF"/>
            <w:sz w:val="28"/>
            <w:szCs w:val="28"/>
            <w:u w:val="single"/>
            <w:lang w:eastAsia="ar-SA"/>
          </w:rPr>
          <w:t>закона</w:t>
        </w:r>
      </w:hyperlink>
      <w:r w:rsidRPr="007F5AC8">
        <w:rPr>
          <w:rFonts w:ascii="Times New Roman" w:eastAsia="Times New Roman" w:hAnsi="Times New Roman" w:cs="Times New Roman"/>
          <w:sz w:val="28"/>
          <w:szCs w:val="28"/>
          <w:lang w:eastAsia="ar-SA"/>
        </w:rPr>
        <w:t xml:space="preserve"> от 12 января 1996 г. № 7-ФЗ «О некоммерческих организациях»</w:t>
      </w:r>
      <w:r w:rsidRPr="007F5AC8">
        <w:rPr>
          <w:rFonts w:ascii="Times New Roman" w:eastAsia="Courier New" w:hAnsi="Times New Roman" w:cs="Times New Roman"/>
          <w:color w:val="000000"/>
          <w:sz w:val="28"/>
          <w:szCs w:val="28"/>
          <w:lang w:eastAsia="ru-RU"/>
        </w:rPr>
        <w:t xml:space="preserve"> (</w:t>
      </w:r>
      <w:r w:rsidRPr="007F5AC8">
        <w:rPr>
          <w:rFonts w:ascii="Times New Roman" w:eastAsia="Courier New" w:hAnsi="Times New Roman" w:cs="Times New Roman"/>
          <w:b/>
          <w:color w:val="000000"/>
          <w:sz w:val="28"/>
          <w:szCs w:val="28"/>
          <w:lang w:eastAsia="ru-RU"/>
        </w:rPr>
        <w:t>п.3.14.</w:t>
      </w:r>
      <w:proofErr w:type="gramEnd"/>
      <w:r w:rsidRPr="007F5AC8">
        <w:rPr>
          <w:rFonts w:ascii="Times New Roman" w:eastAsia="Courier New" w:hAnsi="Times New Roman" w:cs="Times New Roman"/>
          <w:b/>
          <w:color w:val="000000"/>
          <w:sz w:val="28"/>
          <w:szCs w:val="28"/>
          <w:lang w:eastAsia="ru-RU"/>
        </w:rPr>
        <w:t xml:space="preserve"> </w:t>
      </w:r>
      <w:proofErr w:type="gramStart"/>
      <w:r w:rsidRPr="007F5AC8">
        <w:rPr>
          <w:rFonts w:ascii="Times New Roman" w:eastAsia="Courier New" w:hAnsi="Times New Roman" w:cs="Times New Roman"/>
          <w:b/>
          <w:color w:val="000000"/>
          <w:sz w:val="28"/>
          <w:szCs w:val="28"/>
          <w:lang w:eastAsia="ru-RU"/>
        </w:rPr>
        <w:t>КН*).</w:t>
      </w:r>
      <w:proofErr w:type="gramEnd"/>
    </w:p>
    <w:p w:rsidR="007F5AC8" w:rsidRPr="007F5AC8" w:rsidRDefault="007F5AC8" w:rsidP="007F5AC8">
      <w:pPr>
        <w:tabs>
          <w:tab w:val="left" w:pos="180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501751" w:rsidRPr="00501751" w:rsidRDefault="003E3929" w:rsidP="00AB707C">
      <w:pPr>
        <w:tabs>
          <w:tab w:val="left" w:pos="1800"/>
        </w:tabs>
        <w:suppressAutoHyphens/>
        <w:autoSpaceDE w:val="0"/>
        <w:spacing w:after="0" w:line="240" w:lineRule="auto"/>
        <w:ind w:right="-285"/>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 в</w:t>
      </w:r>
      <w:r w:rsidR="00D077AA" w:rsidRPr="00D077AA">
        <w:rPr>
          <w:rFonts w:ascii="Times New Roman" w:eastAsia="Times New Roman" w:hAnsi="Times New Roman" w:cs="Times New Roman"/>
          <w:b/>
          <w:sz w:val="28"/>
          <w:szCs w:val="28"/>
          <w:lang w:eastAsia="ru-RU"/>
        </w:rPr>
        <w:t>опрос</w:t>
      </w:r>
      <w:r>
        <w:rPr>
          <w:rFonts w:ascii="Times New Roman" w:eastAsia="Times New Roman" w:hAnsi="Times New Roman" w:cs="Times New Roman"/>
          <w:b/>
          <w:sz w:val="28"/>
          <w:szCs w:val="28"/>
          <w:lang w:eastAsia="ru-RU"/>
        </w:rPr>
        <w:t>у</w:t>
      </w:r>
      <w:r w:rsidR="00D077AA" w:rsidRPr="00D077AA">
        <w:rPr>
          <w:rFonts w:ascii="Times New Roman" w:eastAsia="Times New Roman" w:hAnsi="Times New Roman" w:cs="Times New Roman"/>
          <w:b/>
          <w:sz w:val="28"/>
          <w:szCs w:val="28"/>
          <w:lang w:eastAsia="ru-RU"/>
        </w:rPr>
        <w:t xml:space="preserve"> 7. </w:t>
      </w:r>
      <w:r w:rsidR="00501751" w:rsidRPr="00501751">
        <w:rPr>
          <w:rFonts w:ascii="Times New Roman" w:eastAsia="Times New Roman" w:hAnsi="Times New Roman" w:cs="Times New Roman"/>
          <w:b/>
          <w:sz w:val="28"/>
          <w:szCs w:val="28"/>
          <w:lang w:eastAsia="ru-RU"/>
        </w:rPr>
        <w:t>Наличие и порядок формирования контрактной службы  (назначения контрактных управляющих)</w:t>
      </w:r>
    </w:p>
    <w:p w:rsidR="00501751" w:rsidRPr="00501751" w:rsidRDefault="00501751" w:rsidP="00D077AA">
      <w:pPr>
        <w:tabs>
          <w:tab w:val="left" w:pos="1800"/>
        </w:tabs>
        <w:suppressAutoHyphens/>
        <w:autoSpaceDE w:val="0"/>
        <w:spacing w:after="0" w:line="240" w:lineRule="auto"/>
        <w:ind w:right="-285" w:firstLine="708"/>
        <w:jc w:val="both"/>
        <w:rPr>
          <w:rFonts w:ascii="Times New Roman" w:eastAsia="Times New Roman" w:hAnsi="Times New Roman" w:cs="Times New Roman"/>
          <w:b/>
          <w:sz w:val="28"/>
          <w:szCs w:val="28"/>
          <w:highlight w:val="yellow"/>
          <w:lang w:eastAsia="ru-RU"/>
        </w:rPr>
      </w:pPr>
    </w:p>
    <w:p w:rsidR="00501751" w:rsidRPr="00501751" w:rsidRDefault="00501751" w:rsidP="00501751">
      <w:pPr>
        <w:autoSpaceDE w:val="0"/>
        <w:autoSpaceDN w:val="0"/>
        <w:adjustRightInd w:val="0"/>
        <w:spacing w:after="0" w:line="240" w:lineRule="auto"/>
        <w:ind w:right="-285" w:firstLine="709"/>
        <w:jc w:val="both"/>
        <w:rPr>
          <w:rFonts w:ascii="Times New Roman" w:eastAsia="Times New Roman" w:hAnsi="Times New Roman" w:cs="Times New Roman"/>
          <w:bCs/>
          <w:sz w:val="28"/>
          <w:szCs w:val="28"/>
          <w:lang w:eastAsia="ru-RU"/>
        </w:rPr>
      </w:pPr>
      <w:proofErr w:type="gramStart"/>
      <w:r w:rsidRPr="00501751">
        <w:rPr>
          <w:rFonts w:ascii="Times New Roman" w:eastAsia="Times New Roman" w:hAnsi="Times New Roman" w:cs="Times New Roman"/>
          <w:bCs/>
          <w:sz w:val="28"/>
          <w:szCs w:val="28"/>
          <w:lang w:eastAsia="ru-RU"/>
        </w:rPr>
        <w:t>Положения ч. 2 ст. 38 Федерального закона от 05.04.2013 № 44-ФЗ «О контрактной системе в сфере закупок товаров, работ, услуг для обеспечения государственных и муниципальных нужд» (далее Закона 44-ФЗ) предусматривают,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w:t>
      </w:r>
      <w:proofErr w:type="gramEnd"/>
      <w:r w:rsidRPr="00501751">
        <w:rPr>
          <w:rFonts w:ascii="Times New Roman" w:eastAsia="Times New Roman" w:hAnsi="Times New Roman" w:cs="Times New Roman"/>
          <w:bCs/>
          <w:sz w:val="28"/>
          <w:szCs w:val="28"/>
          <w:lang w:eastAsia="ru-RU"/>
        </w:rPr>
        <w:t>, включая исполнение каждого контракта (далее - контрактный управляющий).</w:t>
      </w:r>
    </w:p>
    <w:p w:rsidR="00501751" w:rsidRPr="00501751" w:rsidRDefault="00501751" w:rsidP="00501751">
      <w:pPr>
        <w:tabs>
          <w:tab w:val="left" w:pos="1800"/>
        </w:tabs>
        <w:suppressAutoHyphens/>
        <w:autoSpaceDE w:val="0"/>
        <w:spacing w:after="0" w:line="240" w:lineRule="auto"/>
        <w:ind w:right="-285" w:firstLine="708"/>
        <w:jc w:val="both"/>
        <w:rPr>
          <w:rFonts w:ascii="Times New Roman" w:eastAsia="Times New Roman" w:hAnsi="Times New Roman" w:cs="Times New Roman"/>
          <w:bCs/>
          <w:sz w:val="28"/>
          <w:szCs w:val="28"/>
          <w:lang w:eastAsia="ru-RU"/>
        </w:rPr>
      </w:pPr>
      <w:r w:rsidRPr="00501751">
        <w:rPr>
          <w:rFonts w:ascii="Times New Roman" w:eastAsia="Times New Roman" w:hAnsi="Times New Roman" w:cs="Times New Roman"/>
          <w:bCs/>
          <w:sz w:val="28"/>
          <w:szCs w:val="28"/>
          <w:lang w:eastAsia="ru-RU"/>
        </w:rPr>
        <w:t>Приказом Учреждения от 20.01.2023 №02 а - од функции и полномочия контрактного управляющего, ответственного за осуществление всех видов закупок (включая исполнение каждого контракта) возложены на руководителя МБУК «</w:t>
      </w:r>
      <w:proofErr w:type="spellStart"/>
      <w:r w:rsidRPr="00501751">
        <w:rPr>
          <w:rFonts w:ascii="Times New Roman" w:eastAsia="Times New Roman" w:hAnsi="Times New Roman" w:cs="Times New Roman"/>
          <w:bCs/>
          <w:sz w:val="28"/>
          <w:szCs w:val="28"/>
          <w:lang w:eastAsia="ru-RU"/>
        </w:rPr>
        <w:t>Большеулуйская</w:t>
      </w:r>
      <w:proofErr w:type="spellEnd"/>
      <w:r w:rsidRPr="00501751">
        <w:rPr>
          <w:rFonts w:ascii="Times New Roman" w:eastAsia="Times New Roman" w:hAnsi="Times New Roman" w:cs="Times New Roman"/>
          <w:bCs/>
          <w:sz w:val="28"/>
          <w:szCs w:val="28"/>
          <w:lang w:eastAsia="ru-RU"/>
        </w:rPr>
        <w:t xml:space="preserve"> ЦКС» Вилкову Л.А.</w:t>
      </w:r>
    </w:p>
    <w:p w:rsidR="00501751" w:rsidRPr="00501751" w:rsidRDefault="00501751" w:rsidP="00501751">
      <w:pPr>
        <w:tabs>
          <w:tab w:val="left" w:pos="1800"/>
        </w:tabs>
        <w:suppressAutoHyphens/>
        <w:autoSpaceDE w:val="0"/>
        <w:spacing w:after="0" w:line="240" w:lineRule="auto"/>
        <w:ind w:right="-285" w:firstLine="708"/>
        <w:jc w:val="both"/>
        <w:rPr>
          <w:rFonts w:ascii="Times New Roman" w:eastAsia="Times New Roman" w:hAnsi="Times New Roman" w:cs="Times New Roman"/>
          <w:bCs/>
          <w:sz w:val="28"/>
          <w:szCs w:val="28"/>
          <w:lang w:eastAsia="ru-RU"/>
        </w:rPr>
      </w:pPr>
      <w:r w:rsidRPr="00501751">
        <w:rPr>
          <w:rFonts w:ascii="Times New Roman" w:eastAsia="Times New Roman" w:hAnsi="Times New Roman" w:cs="Times New Roman"/>
          <w:sz w:val="28"/>
          <w:szCs w:val="28"/>
          <w:lang w:eastAsia="ru-RU"/>
        </w:rPr>
        <w:t>При анализе Должностной инструкции руководителя МБУК «</w:t>
      </w:r>
      <w:proofErr w:type="spellStart"/>
      <w:r w:rsidRPr="00501751">
        <w:rPr>
          <w:rFonts w:ascii="Times New Roman" w:eastAsia="Times New Roman" w:hAnsi="Times New Roman" w:cs="Times New Roman"/>
          <w:sz w:val="28"/>
          <w:szCs w:val="28"/>
          <w:lang w:eastAsia="ru-RU"/>
        </w:rPr>
        <w:t>Большеулуйская</w:t>
      </w:r>
      <w:proofErr w:type="spellEnd"/>
      <w:r w:rsidRPr="00501751">
        <w:rPr>
          <w:rFonts w:ascii="Times New Roman" w:eastAsia="Times New Roman" w:hAnsi="Times New Roman" w:cs="Times New Roman"/>
          <w:sz w:val="28"/>
          <w:szCs w:val="28"/>
          <w:lang w:eastAsia="ru-RU"/>
        </w:rPr>
        <w:t xml:space="preserve"> ЦКС» установлено, что соответствующие функции и </w:t>
      </w:r>
      <w:proofErr w:type="gramStart"/>
      <w:r w:rsidRPr="00501751">
        <w:rPr>
          <w:rFonts w:ascii="Times New Roman" w:eastAsia="Times New Roman" w:hAnsi="Times New Roman" w:cs="Times New Roman"/>
          <w:sz w:val="28"/>
          <w:szCs w:val="28"/>
          <w:lang w:eastAsia="ru-RU"/>
        </w:rPr>
        <w:t xml:space="preserve">полномочия контрактного управляющего, предусмотренные частью 4 статьи 38 </w:t>
      </w:r>
      <w:r w:rsidRPr="00501751">
        <w:rPr>
          <w:rFonts w:ascii="Times New Roman" w:eastAsia="Times New Roman" w:hAnsi="Times New Roman" w:cs="Times New Roman"/>
          <w:bCs/>
          <w:sz w:val="28"/>
          <w:szCs w:val="28"/>
          <w:lang w:eastAsia="ru-RU"/>
        </w:rPr>
        <w:t>Закона 44-ФЗ</w:t>
      </w:r>
      <w:r w:rsidRPr="00501751">
        <w:rPr>
          <w:rFonts w:ascii="Times New Roman" w:eastAsia="Times New Roman" w:hAnsi="Times New Roman" w:cs="Times New Roman"/>
          <w:sz w:val="28"/>
          <w:szCs w:val="28"/>
          <w:lang w:eastAsia="ru-RU"/>
        </w:rPr>
        <w:t xml:space="preserve"> не включены</w:t>
      </w:r>
      <w:proofErr w:type="gramEnd"/>
      <w:r w:rsidRPr="00501751">
        <w:rPr>
          <w:rFonts w:ascii="Times New Roman" w:eastAsia="Times New Roman" w:hAnsi="Times New Roman" w:cs="Times New Roman"/>
          <w:sz w:val="28"/>
          <w:szCs w:val="28"/>
          <w:lang w:eastAsia="ru-RU"/>
        </w:rPr>
        <w:t xml:space="preserve"> в раздел 3 «Должностная инструкция».     </w:t>
      </w:r>
      <w:r w:rsidRPr="006D5B82">
        <w:rPr>
          <w:rFonts w:ascii="Times New Roman" w:eastAsia="Times New Roman" w:hAnsi="Times New Roman" w:cs="Times New Roman"/>
          <w:sz w:val="28"/>
          <w:szCs w:val="28"/>
          <w:lang w:eastAsia="ru-RU"/>
        </w:rPr>
        <w:t xml:space="preserve">(Приложение </w:t>
      </w:r>
      <w:r w:rsidR="00257E84" w:rsidRPr="006D5B82">
        <w:rPr>
          <w:rFonts w:ascii="Times New Roman" w:eastAsia="Times New Roman" w:hAnsi="Times New Roman" w:cs="Times New Roman"/>
          <w:sz w:val="28"/>
          <w:szCs w:val="28"/>
          <w:lang w:eastAsia="ru-RU"/>
        </w:rPr>
        <w:t>40</w:t>
      </w:r>
      <w:r w:rsidRPr="006D5B82">
        <w:rPr>
          <w:rFonts w:ascii="Times New Roman" w:eastAsia="Times New Roman" w:hAnsi="Times New Roman" w:cs="Times New Roman"/>
          <w:sz w:val="28"/>
          <w:szCs w:val="28"/>
          <w:lang w:eastAsia="ru-RU"/>
        </w:rPr>
        <w:t>)</w:t>
      </w:r>
      <w:r w:rsidRPr="006D5B82">
        <w:rPr>
          <w:rFonts w:ascii="Times New Roman" w:eastAsia="Times New Roman" w:hAnsi="Times New Roman" w:cs="Times New Roman"/>
          <w:bCs/>
          <w:sz w:val="28"/>
          <w:szCs w:val="28"/>
          <w:lang w:eastAsia="ru-RU"/>
        </w:rPr>
        <w:t>.</w:t>
      </w:r>
    </w:p>
    <w:p w:rsidR="00501751" w:rsidRPr="00501751" w:rsidRDefault="00501751" w:rsidP="00501751">
      <w:pPr>
        <w:tabs>
          <w:tab w:val="left" w:pos="1800"/>
        </w:tabs>
        <w:suppressAutoHyphens/>
        <w:autoSpaceDE w:val="0"/>
        <w:spacing w:after="0" w:line="240" w:lineRule="auto"/>
        <w:ind w:right="-285" w:firstLine="708"/>
        <w:jc w:val="center"/>
        <w:rPr>
          <w:rFonts w:ascii="Times New Roman" w:eastAsia="Times New Roman" w:hAnsi="Times New Roman" w:cs="Times New Roman"/>
          <w:b/>
          <w:sz w:val="28"/>
          <w:szCs w:val="28"/>
          <w:u w:val="single"/>
          <w:lang w:eastAsia="ru-RU"/>
        </w:rPr>
      </w:pPr>
    </w:p>
    <w:p w:rsidR="00501751" w:rsidRPr="00501751" w:rsidRDefault="004C0C6B" w:rsidP="00600B13">
      <w:pPr>
        <w:tabs>
          <w:tab w:val="left" w:pos="1800"/>
        </w:tabs>
        <w:suppressAutoHyphens/>
        <w:autoSpaceDE w:val="0"/>
        <w:spacing w:after="0" w:line="240" w:lineRule="auto"/>
        <w:ind w:right="-285"/>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 в</w:t>
      </w:r>
      <w:r w:rsidR="00600B13" w:rsidRPr="00600B13">
        <w:rPr>
          <w:rFonts w:ascii="Times New Roman" w:eastAsia="Times New Roman" w:hAnsi="Times New Roman" w:cs="Times New Roman"/>
          <w:b/>
          <w:sz w:val="28"/>
          <w:szCs w:val="28"/>
          <w:lang w:eastAsia="ru-RU"/>
        </w:rPr>
        <w:t>опрос</w:t>
      </w:r>
      <w:r>
        <w:rPr>
          <w:rFonts w:ascii="Times New Roman" w:eastAsia="Times New Roman" w:hAnsi="Times New Roman" w:cs="Times New Roman"/>
          <w:b/>
          <w:sz w:val="28"/>
          <w:szCs w:val="28"/>
          <w:lang w:eastAsia="ru-RU"/>
        </w:rPr>
        <w:t>у</w:t>
      </w:r>
      <w:r w:rsidR="00600B13" w:rsidRPr="00600B13">
        <w:rPr>
          <w:rFonts w:ascii="Times New Roman" w:eastAsia="Times New Roman" w:hAnsi="Times New Roman" w:cs="Times New Roman"/>
          <w:b/>
          <w:sz w:val="28"/>
          <w:szCs w:val="28"/>
          <w:lang w:eastAsia="ru-RU"/>
        </w:rPr>
        <w:t xml:space="preserve"> 8. </w:t>
      </w:r>
      <w:r w:rsidR="00501751" w:rsidRPr="00501751">
        <w:rPr>
          <w:rFonts w:ascii="Times New Roman" w:eastAsia="Times New Roman" w:hAnsi="Times New Roman" w:cs="Times New Roman"/>
          <w:b/>
          <w:sz w:val="28"/>
          <w:szCs w:val="28"/>
          <w:lang w:eastAsia="ru-RU"/>
        </w:rPr>
        <w:t>Порядок формирования, утверждения и ведения плана-графика закупок, а также порядок его размещения в открытом доступе</w:t>
      </w:r>
    </w:p>
    <w:p w:rsidR="00501751" w:rsidRPr="00501751" w:rsidRDefault="00501751" w:rsidP="00501751">
      <w:pPr>
        <w:tabs>
          <w:tab w:val="left" w:pos="1800"/>
        </w:tabs>
        <w:suppressAutoHyphens/>
        <w:autoSpaceDE w:val="0"/>
        <w:spacing w:after="0" w:line="240" w:lineRule="auto"/>
        <w:ind w:right="-285" w:firstLine="708"/>
        <w:jc w:val="center"/>
        <w:rPr>
          <w:rFonts w:ascii="Times New Roman" w:eastAsia="Times New Roman" w:hAnsi="Times New Roman" w:cs="Times New Roman"/>
          <w:b/>
          <w:sz w:val="28"/>
          <w:szCs w:val="28"/>
          <w:u w:val="single"/>
          <w:lang w:eastAsia="ru-RU"/>
        </w:rPr>
      </w:pPr>
    </w:p>
    <w:p w:rsidR="00501751" w:rsidRPr="00501751" w:rsidRDefault="00501751" w:rsidP="00501751">
      <w:pPr>
        <w:tabs>
          <w:tab w:val="left" w:pos="1800"/>
        </w:tabs>
        <w:suppressAutoHyphens/>
        <w:autoSpaceDE w:val="0"/>
        <w:spacing w:after="0" w:line="240" w:lineRule="auto"/>
        <w:ind w:right="-285" w:firstLine="708"/>
        <w:jc w:val="both"/>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 xml:space="preserve">На основании ст. 16 Закона 44-ФЗ планирование закупок осуществляется посредством формирования, утверждения и ведения планов-графиков. </w:t>
      </w:r>
    </w:p>
    <w:p w:rsidR="00501751" w:rsidRPr="00501751" w:rsidRDefault="00501751" w:rsidP="00501751">
      <w:pPr>
        <w:tabs>
          <w:tab w:val="left" w:pos="1800"/>
        </w:tabs>
        <w:suppressAutoHyphens/>
        <w:autoSpaceDE w:val="0"/>
        <w:spacing w:after="0" w:line="240" w:lineRule="auto"/>
        <w:ind w:right="-285" w:firstLine="708"/>
        <w:jc w:val="both"/>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В силу положений, установленных ст. 16 Закона 44-ФЗ, Постановлением Правительства от 30 сентября 2019 г. № 1279 заказчики осуществляют закупки в соответствии с планом-графиком закупок. Закупки, не предусмотренные планом-графиком, не могут быть осуществлены.</w:t>
      </w:r>
    </w:p>
    <w:p w:rsidR="00501751" w:rsidRPr="00501751" w:rsidRDefault="00501751" w:rsidP="00501751">
      <w:pPr>
        <w:tabs>
          <w:tab w:val="left" w:pos="1800"/>
        </w:tabs>
        <w:suppressAutoHyphens/>
        <w:autoSpaceDE w:val="0"/>
        <w:spacing w:after="0" w:line="240" w:lineRule="auto"/>
        <w:ind w:right="-285" w:firstLine="708"/>
        <w:jc w:val="both"/>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 xml:space="preserve">Планом финансово-хозяйственной деятельности (далее План ФХД) от 26.01.2023 предусмотрено на осуществление закупок 778 000,00 рублей </w:t>
      </w:r>
      <w:r w:rsidRPr="008E3462">
        <w:rPr>
          <w:rFonts w:ascii="Times New Roman" w:eastAsia="Times New Roman" w:hAnsi="Times New Roman" w:cs="Times New Roman"/>
          <w:sz w:val="28"/>
          <w:szCs w:val="28"/>
          <w:lang w:eastAsia="ru-RU"/>
        </w:rPr>
        <w:t xml:space="preserve">(Приложение </w:t>
      </w:r>
      <w:r w:rsidR="004B0DA0" w:rsidRPr="008E3462">
        <w:rPr>
          <w:rFonts w:ascii="Times New Roman" w:eastAsia="Times New Roman" w:hAnsi="Times New Roman" w:cs="Times New Roman"/>
          <w:sz w:val="28"/>
          <w:szCs w:val="28"/>
          <w:lang w:eastAsia="ru-RU"/>
        </w:rPr>
        <w:t>41</w:t>
      </w:r>
      <w:r w:rsidRPr="008E3462">
        <w:rPr>
          <w:rFonts w:ascii="Times New Roman" w:eastAsia="Times New Roman" w:hAnsi="Times New Roman" w:cs="Times New Roman"/>
          <w:sz w:val="28"/>
          <w:szCs w:val="28"/>
          <w:lang w:eastAsia="ru-RU"/>
        </w:rPr>
        <w:t>)</w:t>
      </w:r>
      <w:r w:rsidR="008E3462">
        <w:rPr>
          <w:rFonts w:ascii="Times New Roman" w:eastAsia="Times New Roman" w:hAnsi="Times New Roman" w:cs="Times New Roman"/>
          <w:sz w:val="28"/>
          <w:szCs w:val="28"/>
          <w:lang w:eastAsia="ru-RU"/>
        </w:rPr>
        <w:t>.</w:t>
      </w:r>
    </w:p>
    <w:p w:rsidR="00501751" w:rsidRPr="00501751" w:rsidRDefault="00501751" w:rsidP="00501751">
      <w:pPr>
        <w:tabs>
          <w:tab w:val="left" w:pos="1800"/>
        </w:tabs>
        <w:suppressAutoHyphens/>
        <w:autoSpaceDE w:val="0"/>
        <w:spacing w:after="0" w:line="240" w:lineRule="auto"/>
        <w:ind w:right="-285" w:firstLine="708"/>
        <w:jc w:val="both"/>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Первоначально план-график на 2023 (2024-2025года) Учреждением сформирован и размещен в структурированном виде 30.01.2023г. в сумме 681 299,36 рублей на официальном сайте zakupki.gov.ru (дале</w:t>
      </w:r>
      <w:r w:rsidR="005B536E">
        <w:rPr>
          <w:rFonts w:ascii="Times New Roman" w:eastAsia="Times New Roman" w:hAnsi="Times New Roman" w:cs="Times New Roman"/>
          <w:sz w:val="28"/>
          <w:szCs w:val="28"/>
          <w:lang w:eastAsia="ru-RU"/>
        </w:rPr>
        <w:t>е ЕИС) под № 202303193004283001</w:t>
      </w:r>
      <w:r w:rsidRPr="00501751">
        <w:rPr>
          <w:rFonts w:ascii="Times New Roman" w:eastAsia="Times New Roman" w:hAnsi="Times New Roman" w:cs="Times New Roman"/>
          <w:sz w:val="28"/>
          <w:szCs w:val="28"/>
          <w:lang w:eastAsia="ru-RU"/>
        </w:rPr>
        <w:t xml:space="preserve"> </w:t>
      </w:r>
      <w:r w:rsidRPr="005B536E">
        <w:rPr>
          <w:rFonts w:ascii="Times New Roman" w:eastAsia="Times New Roman" w:hAnsi="Times New Roman" w:cs="Times New Roman"/>
          <w:sz w:val="28"/>
          <w:szCs w:val="28"/>
          <w:lang w:eastAsia="ru-RU"/>
        </w:rPr>
        <w:t xml:space="preserve">(Приложение </w:t>
      </w:r>
      <w:r w:rsidR="004B0DA0" w:rsidRPr="005B536E">
        <w:rPr>
          <w:rFonts w:ascii="Times New Roman" w:eastAsia="Times New Roman" w:hAnsi="Times New Roman" w:cs="Times New Roman"/>
          <w:sz w:val="28"/>
          <w:szCs w:val="28"/>
          <w:lang w:eastAsia="ru-RU"/>
        </w:rPr>
        <w:t>42</w:t>
      </w:r>
      <w:r w:rsidRPr="005B536E">
        <w:rPr>
          <w:rFonts w:ascii="Times New Roman" w:eastAsia="Times New Roman" w:hAnsi="Times New Roman" w:cs="Times New Roman"/>
          <w:sz w:val="28"/>
          <w:szCs w:val="28"/>
          <w:lang w:eastAsia="ru-RU"/>
        </w:rPr>
        <w:t>)</w:t>
      </w:r>
      <w:r w:rsidR="005B536E">
        <w:rPr>
          <w:rFonts w:ascii="Times New Roman" w:eastAsia="Times New Roman" w:hAnsi="Times New Roman" w:cs="Times New Roman"/>
          <w:sz w:val="28"/>
          <w:szCs w:val="28"/>
          <w:lang w:eastAsia="ru-RU"/>
        </w:rPr>
        <w:t>.</w:t>
      </w:r>
    </w:p>
    <w:p w:rsidR="00501751" w:rsidRPr="00501751" w:rsidRDefault="00501751" w:rsidP="00501751">
      <w:pPr>
        <w:tabs>
          <w:tab w:val="left" w:pos="1800"/>
        </w:tabs>
        <w:suppressAutoHyphens/>
        <w:autoSpaceDE w:val="0"/>
        <w:spacing w:after="0" w:line="240" w:lineRule="auto"/>
        <w:ind w:right="-285" w:firstLine="708"/>
        <w:jc w:val="both"/>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 xml:space="preserve">Всего за проверяемый период на официальном сайте было размещено 5 версий Плана – графика. Совокупный годовой объем закупок по результатам </w:t>
      </w:r>
      <w:r w:rsidRPr="00501751">
        <w:rPr>
          <w:rFonts w:ascii="Times New Roman" w:eastAsia="Times New Roman" w:hAnsi="Times New Roman" w:cs="Times New Roman"/>
          <w:sz w:val="28"/>
          <w:szCs w:val="28"/>
          <w:lang w:eastAsia="ru-RU"/>
        </w:rPr>
        <w:lastRenderedPageBreak/>
        <w:t xml:space="preserve">внесенных изменений для осуществления закупок на 2023 год в соответствии с утвержденным и размещенным Планом-графиком утвержден в сумме 8 972 345,45 рублей, что не превышает План ФХД. План ФХД на 31.12.2023 составляет 8 972 345,45 рублей. </w:t>
      </w:r>
    </w:p>
    <w:p w:rsidR="00501751" w:rsidRPr="00501751" w:rsidRDefault="00501751" w:rsidP="00501751">
      <w:pPr>
        <w:tabs>
          <w:tab w:val="left" w:pos="1800"/>
        </w:tabs>
        <w:suppressAutoHyphens/>
        <w:autoSpaceDE w:val="0"/>
        <w:spacing w:after="0" w:line="240" w:lineRule="auto"/>
        <w:ind w:right="-285" w:firstLine="708"/>
        <w:jc w:val="center"/>
        <w:rPr>
          <w:rFonts w:ascii="Times New Roman" w:eastAsia="Times New Roman" w:hAnsi="Times New Roman" w:cs="Times New Roman"/>
          <w:b/>
          <w:sz w:val="28"/>
          <w:szCs w:val="28"/>
          <w:highlight w:val="yellow"/>
          <w:lang w:eastAsia="ru-RU"/>
        </w:rPr>
      </w:pPr>
    </w:p>
    <w:p w:rsidR="00501751" w:rsidRDefault="00045F27" w:rsidP="0028281D">
      <w:pPr>
        <w:tabs>
          <w:tab w:val="left" w:pos="1800"/>
        </w:tabs>
        <w:suppressAutoHyphens/>
        <w:autoSpaceDE w:val="0"/>
        <w:spacing w:after="0" w:line="240" w:lineRule="auto"/>
        <w:ind w:right="-285"/>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 в</w:t>
      </w:r>
      <w:r w:rsidR="0028281D" w:rsidRPr="0028281D">
        <w:rPr>
          <w:rFonts w:ascii="Times New Roman" w:eastAsia="Times New Roman" w:hAnsi="Times New Roman" w:cs="Times New Roman"/>
          <w:b/>
          <w:sz w:val="28"/>
          <w:szCs w:val="28"/>
          <w:lang w:eastAsia="ru-RU"/>
        </w:rPr>
        <w:t>опрос</w:t>
      </w:r>
      <w:r>
        <w:rPr>
          <w:rFonts w:ascii="Times New Roman" w:eastAsia="Times New Roman" w:hAnsi="Times New Roman" w:cs="Times New Roman"/>
          <w:b/>
          <w:sz w:val="28"/>
          <w:szCs w:val="28"/>
          <w:lang w:eastAsia="ru-RU"/>
        </w:rPr>
        <w:t>у</w:t>
      </w:r>
      <w:r w:rsidR="0028281D" w:rsidRPr="0028281D">
        <w:rPr>
          <w:rFonts w:ascii="Times New Roman" w:eastAsia="Times New Roman" w:hAnsi="Times New Roman" w:cs="Times New Roman"/>
          <w:b/>
          <w:sz w:val="28"/>
          <w:szCs w:val="28"/>
          <w:lang w:eastAsia="ru-RU"/>
        </w:rPr>
        <w:t xml:space="preserve"> 9. </w:t>
      </w:r>
      <w:r w:rsidR="00501751" w:rsidRPr="00501751">
        <w:rPr>
          <w:rFonts w:ascii="Times New Roman" w:eastAsia="Times New Roman" w:hAnsi="Times New Roman" w:cs="Times New Roman"/>
          <w:b/>
          <w:sz w:val="28"/>
          <w:szCs w:val="28"/>
          <w:lang w:eastAsia="ru-RU"/>
        </w:rPr>
        <w:t>Соблюдение ряда требований к содержанию документации (извещения) о закупке</w:t>
      </w:r>
    </w:p>
    <w:p w:rsidR="0028281D" w:rsidRDefault="0028281D" w:rsidP="0028281D">
      <w:pPr>
        <w:tabs>
          <w:tab w:val="left" w:pos="1800"/>
        </w:tabs>
        <w:suppressAutoHyphens/>
        <w:autoSpaceDE w:val="0"/>
        <w:spacing w:after="0" w:line="240" w:lineRule="auto"/>
        <w:ind w:right="-285"/>
        <w:jc w:val="both"/>
        <w:rPr>
          <w:rFonts w:ascii="Times New Roman" w:eastAsia="Times New Roman" w:hAnsi="Times New Roman" w:cs="Times New Roman"/>
          <w:b/>
          <w:sz w:val="28"/>
          <w:szCs w:val="28"/>
          <w:lang w:eastAsia="ru-RU"/>
        </w:rPr>
      </w:pPr>
    </w:p>
    <w:p w:rsidR="0028281D" w:rsidRDefault="00E355A8" w:rsidP="00E355A8">
      <w:pPr>
        <w:tabs>
          <w:tab w:val="left" w:pos="1800"/>
        </w:tabs>
        <w:suppressAutoHyphens/>
        <w:autoSpaceDE w:val="0"/>
        <w:spacing w:after="0" w:line="240" w:lineRule="auto"/>
        <w:ind w:right="-284" w:firstLine="709"/>
        <w:jc w:val="both"/>
        <w:rPr>
          <w:rFonts w:ascii="Times New Roman" w:eastAsia="Times New Roman" w:hAnsi="Times New Roman" w:cs="Times New Roman"/>
          <w:b/>
          <w:sz w:val="28"/>
          <w:szCs w:val="28"/>
          <w:lang w:eastAsia="ru-RU"/>
        </w:rPr>
      </w:pPr>
      <w:r w:rsidRPr="00E355A8">
        <w:rPr>
          <w:rFonts w:ascii="Times New Roman" w:hAnsi="Times New Roman" w:cs="Times New Roman"/>
          <w:sz w:val="28"/>
          <w:szCs w:val="28"/>
        </w:rPr>
        <w:t>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В проверяемом периоде конкурентные способы закупки не проводились</w:t>
      </w:r>
      <w:r>
        <w:rPr>
          <w:rFonts w:ascii="Times New Roman" w:hAnsi="Times New Roman" w:cs="Times New Roman"/>
          <w:sz w:val="28"/>
          <w:szCs w:val="28"/>
        </w:rPr>
        <w:t>.</w:t>
      </w:r>
    </w:p>
    <w:p w:rsidR="0028281D" w:rsidRPr="00501751" w:rsidRDefault="0028281D" w:rsidP="0028281D">
      <w:pPr>
        <w:tabs>
          <w:tab w:val="left" w:pos="1800"/>
        </w:tabs>
        <w:suppressAutoHyphens/>
        <w:autoSpaceDE w:val="0"/>
        <w:spacing w:after="0" w:line="240" w:lineRule="auto"/>
        <w:ind w:right="-285"/>
        <w:jc w:val="both"/>
        <w:rPr>
          <w:rFonts w:ascii="Times New Roman" w:eastAsia="Times New Roman" w:hAnsi="Times New Roman" w:cs="Times New Roman"/>
          <w:b/>
          <w:sz w:val="28"/>
          <w:szCs w:val="28"/>
          <w:lang w:eastAsia="ru-RU"/>
        </w:rPr>
      </w:pPr>
    </w:p>
    <w:p w:rsidR="00501751" w:rsidRPr="00501751" w:rsidRDefault="00DB0421" w:rsidP="0028281D">
      <w:pPr>
        <w:tabs>
          <w:tab w:val="left" w:pos="1800"/>
        </w:tabs>
        <w:suppressAutoHyphens/>
        <w:autoSpaceDE w:val="0"/>
        <w:spacing w:after="0" w:line="240" w:lineRule="auto"/>
        <w:ind w:right="-285"/>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 в</w:t>
      </w:r>
      <w:r w:rsidR="0028281D" w:rsidRPr="0028281D">
        <w:rPr>
          <w:rFonts w:ascii="Times New Roman" w:eastAsia="Times New Roman" w:hAnsi="Times New Roman" w:cs="Times New Roman"/>
          <w:b/>
          <w:sz w:val="28"/>
          <w:szCs w:val="28"/>
          <w:lang w:eastAsia="ru-RU"/>
        </w:rPr>
        <w:t>опрос</w:t>
      </w:r>
      <w:r>
        <w:rPr>
          <w:rFonts w:ascii="Times New Roman" w:eastAsia="Times New Roman" w:hAnsi="Times New Roman" w:cs="Times New Roman"/>
          <w:b/>
          <w:sz w:val="28"/>
          <w:szCs w:val="28"/>
          <w:lang w:eastAsia="ru-RU"/>
        </w:rPr>
        <w:t>у</w:t>
      </w:r>
      <w:r w:rsidR="0028281D" w:rsidRPr="0028281D">
        <w:rPr>
          <w:rFonts w:ascii="Times New Roman" w:eastAsia="Times New Roman" w:hAnsi="Times New Roman" w:cs="Times New Roman"/>
          <w:b/>
          <w:sz w:val="28"/>
          <w:szCs w:val="28"/>
          <w:lang w:eastAsia="ru-RU"/>
        </w:rPr>
        <w:t xml:space="preserve"> 10. </w:t>
      </w:r>
      <w:r w:rsidR="00501751" w:rsidRPr="00501751">
        <w:rPr>
          <w:rFonts w:ascii="Times New Roman" w:eastAsia="Times New Roman" w:hAnsi="Times New Roman" w:cs="Times New Roman"/>
          <w:b/>
          <w:sz w:val="28"/>
          <w:szCs w:val="28"/>
          <w:lang w:eastAsia="ru-RU"/>
        </w:rPr>
        <w:t>Наличие в контракте обязательных условий, предусмотренных Федеральным законом № 44-ФЗ</w:t>
      </w:r>
    </w:p>
    <w:p w:rsidR="00501751" w:rsidRPr="00501751" w:rsidRDefault="00501751" w:rsidP="00501751">
      <w:pPr>
        <w:tabs>
          <w:tab w:val="left" w:pos="1800"/>
        </w:tabs>
        <w:suppressAutoHyphens/>
        <w:autoSpaceDE w:val="0"/>
        <w:spacing w:after="0" w:line="240" w:lineRule="auto"/>
        <w:ind w:right="-285" w:firstLine="708"/>
        <w:jc w:val="center"/>
        <w:rPr>
          <w:rFonts w:ascii="Times New Roman" w:eastAsia="Times New Roman" w:hAnsi="Times New Roman" w:cs="Times New Roman"/>
          <w:b/>
          <w:sz w:val="28"/>
          <w:szCs w:val="28"/>
          <w:highlight w:val="yellow"/>
          <w:lang w:eastAsia="ru-RU"/>
        </w:rPr>
      </w:pPr>
    </w:p>
    <w:p w:rsidR="00501751" w:rsidRPr="00501751" w:rsidRDefault="00501751" w:rsidP="00501751">
      <w:pPr>
        <w:shd w:val="clear" w:color="auto" w:fill="FFFFFF"/>
        <w:spacing w:after="0" w:line="240" w:lineRule="auto"/>
        <w:ind w:right="-285" w:firstLine="709"/>
        <w:jc w:val="both"/>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В соответствии с положениями п. 15 ст. 34 Закона 44-ФЗ при заключении контракта в случаях, предусмотренных пунктами 1,4,5,8,29 ч. 1 ст. 93 Закона 44-ФЗ, контракт может быть заключен в любой форме, предусмотренной Гражданским кодексом Российской Федерации.</w:t>
      </w:r>
    </w:p>
    <w:p w:rsidR="00501751" w:rsidRPr="00501751" w:rsidRDefault="00501751" w:rsidP="00501751">
      <w:pPr>
        <w:tabs>
          <w:tab w:val="left" w:pos="1800"/>
        </w:tabs>
        <w:suppressAutoHyphens/>
        <w:autoSpaceDE w:val="0"/>
        <w:spacing w:after="0" w:line="240" w:lineRule="auto"/>
        <w:ind w:right="-285" w:firstLine="708"/>
        <w:jc w:val="both"/>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Ст. 34 Закона 44-ФЗ установлены обязательные условия, которые подлежат включению в контракт.</w:t>
      </w:r>
    </w:p>
    <w:p w:rsidR="00501751" w:rsidRPr="00501751" w:rsidRDefault="00501751" w:rsidP="00501751">
      <w:pPr>
        <w:tabs>
          <w:tab w:val="left" w:pos="1800"/>
        </w:tabs>
        <w:suppressAutoHyphens/>
        <w:autoSpaceDE w:val="0"/>
        <w:spacing w:after="0" w:line="240" w:lineRule="auto"/>
        <w:ind w:right="-285" w:firstLine="708"/>
        <w:jc w:val="both"/>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В проверяемом периоде закупки осуществлялись Заказчиком у единственного поставщика (подрядчика, исполнителя) в соответствии с п.4, п.5, п.29 ст.93 Закона 44-ФЗ.</w:t>
      </w:r>
    </w:p>
    <w:p w:rsidR="00501751" w:rsidRPr="00501751" w:rsidRDefault="00501751" w:rsidP="00501751">
      <w:pPr>
        <w:tabs>
          <w:tab w:val="left" w:pos="1800"/>
        </w:tabs>
        <w:suppressAutoHyphens/>
        <w:autoSpaceDE w:val="0"/>
        <w:spacing w:after="0" w:line="240" w:lineRule="auto"/>
        <w:ind w:right="-285" w:firstLine="708"/>
        <w:jc w:val="both"/>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 xml:space="preserve">Выборочной проверкой муниципальных контрактов (договоров) проверено наличие обязательных условий. </w:t>
      </w:r>
    </w:p>
    <w:p w:rsidR="00501751" w:rsidRPr="00501751" w:rsidRDefault="00501751" w:rsidP="00501751">
      <w:pPr>
        <w:tabs>
          <w:tab w:val="left" w:pos="1800"/>
        </w:tabs>
        <w:suppressAutoHyphens/>
        <w:autoSpaceDE w:val="0"/>
        <w:spacing w:after="0" w:line="240" w:lineRule="auto"/>
        <w:ind w:right="-285" w:firstLine="709"/>
        <w:jc w:val="both"/>
        <w:rPr>
          <w:rFonts w:ascii="Times New Roman" w:eastAsia="Times New Roman" w:hAnsi="Times New Roman" w:cs="Times New Roman"/>
          <w:sz w:val="28"/>
          <w:szCs w:val="28"/>
          <w:lang w:eastAsia="ru-RU"/>
        </w:rPr>
      </w:pPr>
      <w:proofErr w:type="gramStart"/>
      <w:r w:rsidRPr="00501751">
        <w:rPr>
          <w:rFonts w:ascii="Times New Roman" w:eastAsia="Times New Roman" w:hAnsi="Times New Roman" w:cs="Times New Roman"/>
          <w:sz w:val="28"/>
          <w:szCs w:val="28"/>
          <w:lang w:eastAsia="ru-RU"/>
        </w:rPr>
        <w:t>В нарушении требований п.1 ч.13 ст.34 Закона 44-ФЗ не во всех контрактах (договорах) включены обязательные условия, так в договоре 221 от 20.04.2023 на сумму 5 600 рублей, заключенном с ООО «</w:t>
      </w:r>
      <w:proofErr w:type="spellStart"/>
      <w:r w:rsidRPr="00501751">
        <w:rPr>
          <w:rFonts w:ascii="Times New Roman" w:eastAsia="Times New Roman" w:hAnsi="Times New Roman" w:cs="Times New Roman"/>
          <w:sz w:val="28"/>
          <w:szCs w:val="28"/>
          <w:lang w:eastAsia="ru-RU"/>
        </w:rPr>
        <w:t>Элик</w:t>
      </w:r>
      <w:proofErr w:type="spellEnd"/>
      <w:r w:rsidRPr="00501751">
        <w:rPr>
          <w:rFonts w:ascii="Times New Roman" w:eastAsia="Times New Roman" w:hAnsi="Times New Roman" w:cs="Times New Roman"/>
          <w:sz w:val="28"/>
          <w:szCs w:val="28"/>
          <w:lang w:eastAsia="ru-RU"/>
        </w:rPr>
        <w:t>» на выполнение работ по проведению технической экспертизы, не определены сроки оплаты поставленного товара, выполненной работы, оказанной услуги.</w:t>
      </w:r>
      <w:proofErr w:type="gramEnd"/>
      <w:r w:rsidRPr="00501751">
        <w:rPr>
          <w:rFonts w:ascii="Times New Roman" w:eastAsia="Times New Roman" w:hAnsi="Times New Roman" w:cs="Times New Roman"/>
          <w:sz w:val="28"/>
          <w:szCs w:val="28"/>
          <w:lang w:eastAsia="ru-RU"/>
        </w:rPr>
        <w:t xml:space="preserve"> А именно, оплата по условиям договора должна производиться путем перечисления денежных сре</w:t>
      </w:r>
      <w:proofErr w:type="gramStart"/>
      <w:r w:rsidRPr="00501751">
        <w:rPr>
          <w:rFonts w:ascii="Times New Roman" w:eastAsia="Times New Roman" w:hAnsi="Times New Roman" w:cs="Times New Roman"/>
          <w:sz w:val="28"/>
          <w:szCs w:val="28"/>
          <w:lang w:eastAsia="ru-RU"/>
        </w:rPr>
        <w:t>дств в т</w:t>
      </w:r>
      <w:proofErr w:type="gramEnd"/>
      <w:r w:rsidRPr="00501751">
        <w:rPr>
          <w:rFonts w:ascii="Times New Roman" w:eastAsia="Times New Roman" w:hAnsi="Times New Roman" w:cs="Times New Roman"/>
          <w:sz w:val="28"/>
          <w:szCs w:val="28"/>
          <w:lang w:eastAsia="ru-RU"/>
        </w:rPr>
        <w:t>ечение 10 банковских дней после выполнения работ и подписания акта, однако, срок ок</w:t>
      </w:r>
      <w:r w:rsidR="00F65D36">
        <w:rPr>
          <w:rFonts w:ascii="Times New Roman" w:eastAsia="Times New Roman" w:hAnsi="Times New Roman" w:cs="Times New Roman"/>
          <w:sz w:val="28"/>
          <w:szCs w:val="28"/>
          <w:lang w:eastAsia="ru-RU"/>
        </w:rPr>
        <w:t>ончательной оплаты не определен</w:t>
      </w:r>
      <w:r w:rsidRPr="00501751">
        <w:rPr>
          <w:rFonts w:ascii="Times New Roman" w:eastAsia="Times New Roman" w:hAnsi="Times New Roman" w:cs="Times New Roman"/>
          <w:sz w:val="28"/>
          <w:szCs w:val="28"/>
          <w:lang w:eastAsia="ru-RU"/>
        </w:rPr>
        <w:t xml:space="preserve"> </w:t>
      </w:r>
      <w:r w:rsidRPr="00F65D36">
        <w:rPr>
          <w:rFonts w:ascii="Times New Roman" w:eastAsia="Times New Roman" w:hAnsi="Times New Roman" w:cs="Times New Roman"/>
          <w:sz w:val="28"/>
          <w:szCs w:val="28"/>
          <w:lang w:eastAsia="ru-RU"/>
        </w:rPr>
        <w:t xml:space="preserve">(Приложение </w:t>
      </w:r>
      <w:r w:rsidR="004B0DA0" w:rsidRPr="00F65D36">
        <w:rPr>
          <w:rFonts w:ascii="Times New Roman" w:eastAsia="Times New Roman" w:hAnsi="Times New Roman" w:cs="Times New Roman"/>
          <w:sz w:val="28"/>
          <w:szCs w:val="28"/>
          <w:lang w:eastAsia="ru-RU"/>
        </w:rPr>
        <w:t>43</w:t>
      </w:r>
      <w:r w:rsidRPr="00F65D36">
        <w:rPr>
          <w:rFonts w:ascii="Times New Roman" w:eastAsia="Times New Roman" w:hAnsi="Times New Roman" w:cs="Times New Roman"/>
          <w:sz w:val="28"/>
          <w:szCs w:val="28"/>
          <w:lang w:eastAsia="ru-RU"/>
        </w:rPr>
        <w:t>)</w:t>
      </w:r>
      <w:r w:rsidR="00F65D36" w:rsidRPr="00F65D36">
        <w:rPr>
          <w:rFonts w:ascii="Times New Roman" w:eastAsia="Times New Roman" w:hAnsi="Times New Roman" w:cs="Times New Roman"/>
          <w:sz w:val="28"/>
          <w:szCs w:val="28"/>
          <w:lang w:eastAsia="ru-RU"/>
        </w:rPr>
        <w:t>.</w:t>
      </w:r>
      <w:r w:rsidRPr="00501751">
        <w:rPr>
          <w:rFonts w:ascii="Times New Roman" w:eastAsia="Times New Roman" w:hAnsi="Times New Roman" w:cs="Times New Roman"/>
          <w:sz w:val="28"/>
          <w:szCs w:val="28"/>
          <w:lang w:eastAsia="ru-RU"/>
        </w:rPr>
        <w:t xml:space="preserve"> </w:t>
      </w:r>
    </w:p>
    <w:p w:rsidR="00501751" w:rsidRPr="00501751" w:rsidRDefault="00501751" w:rsidP="00501751">
      <w:pPr>
        <w:tabs>
          <w:tab w:val="left" w:pos="1800"/>
        </w:tabs>
        <w:suppressAutoHyphens/>
        <w:autoSpaceDE w:val="0"/>
        <w:spacing w:after="0" w:line="240" w:lineRule="auto"/>
        <w:ind w:right="-285" w:firstLine="708"/>
        <w:jc w:val="both"/>
        <w:rPr>
          <w:rFonts w:ascii="Times New Roman" w:eastAsia="Times New Roman" w:hAnsi="Times New Roman" w:cs="Times New Roman"/>
          <w:b/>
          <w:sz w:val="28"/>
          <w:szCs w:val="28"/>
          <w:lang w:eastAsia="ru-RU"/>
        </w:rPr>
      </w:pPr>
      <w:r w:rsidRPr="00501751">
        <w:rPr>
          <w:rFonts w:ascii="Times New Roman" w:eastAsia="Times New Roman" w:hAnsi="Times New Roman" w:cs="Times New Roman"/>
          <w:sz w:val="28"/>
          <w:szCs w:val="28"/>
          <w:lang w:eastAsia="ru-RU"/>
        </w:rPr>
        <w:t xml:space="preserve">Нарушение: </w:t>
      </w:r>
      <w:proofErr w:type="spellStart"/>
      <w:r w:rsidRPr="00501751">
        <w:rPr>
          <w:rFonts w:ascii="Times New Roman" w:eastAsia="Times New Roman" w:hAnsi="Times New Roman" w:cs="Times New Roman"/>
          <w:sz w:val="28"/>
          <w:szCs w:val="28"/>
          <w:lang w:eastAsia="ru-RU"/>
        </w:rPr>
        <w:t>Невключение</w:t>
      </w:r>
      <w:proofErr w:type="spellEnd"/>
      <w:r w:rsidRPr="00501751">
        <w:rPr>
          <w:rFonts w:ascii="Times New Roman" w:eastAsia="Times New Roman" w:hAnsi="Times New Roman" w:cs="Times New Roman"/>
          <w:sz w:val="28"/>
          <w:szCs w:val="28"/>
          <w:lang w:eastAsia="ru-RU"/>
        </w:rPr>
        <w:t xml:space="preserve"> в контракт (договор) обязательных условий, предусмотренных законодательством РФ о контрактной системе в сфере закупок, имеет признаки административного правонарушения, содержащим </w:t>
      </w:r>
      <w:r w:rsidRPr="00501751">
        <w:rPr>
          <w:rFonts w:ascii="Times New Roman" w:eastAsia="Times New Roman" w:hAnsi="Times New Roman" w:cs="Times New Roman"/>
          <w:sz w:val="28"/>
          <w:szCs w:val="28"/>
          <w:lang w:eastAsia="ru-RU"/>
        </w:rPr>
        <w:lastRenderedPageBreak/>
        <w:t xml:space="preserve">признаки административного правонарушения, предусмотренного ст. 7.32 КоАП РФ </w:t>
      </w:r>
      <w:r w:rsidRPr="00501751">
        <w:rPr>
          <w:rFonts w:ascii="Times New Roman" w:eastAsia="Times New Roman" w:hAnsi="Times New Roman" w:cs="Times New Roman"/>
          <w:b/>
          <w:sz w:val="28"/>
          <w:szCs w:val="28"/>
          <w:lang w:eastAsia="ru-RU"/>
        </w:rPr>
        <w:t>(п.4.28 КН*).</w:t>
      </w:r>
    </w:p>
    <w:p w:rsidR="001D7FFA" w:rsidRDefault="001D7FFA" w:rsidP="003B0D1C">
      <w:pPr>
        <w:tabs>
          <w:tab w:val="left" w:pos="1800"/>
        </w:tabs>
        <w:suppressAutoHyphens/>
        <w:autoSpaceDE w:val="0"/>
        <w:spacing w:after="0" w:line="240" w:lineRule="auto"/>
        <w:ind w:right="-285"/>
        <w:jc w:val="both"/>
        <w:rPr>
          <w:rFonts w:ascii="Times New Roman" w:eastAsia="Times New Roman" w:hAnsi="Times New Roman" w:cs="Times New Roman"/>
          <w:b/>
          <w:sz w:val="28"/>
          <w:szCs w:val="28"/>
          <w:lang w:eastAsia="ru-RU"/>
        </w:rPr>
      </w:pPr>
    </w:p>
    <w:p w:rsidR="00501751" w:rsidRPr="00501751" w:rsidRDefault="007F12B8" w:rsidP="003B0D1C">
      <w:pPr>
        <w:tabs>
          <w:tab w:val="left" w:pos="1800"/>
        </w:tabs>
        <w:suppressAutoHyphens/>
        <w:autoSpaceDE w:val="0"/>
        <w:spacing w:after="0" w:line="240" w:lineRule="auto"/>
        <w:ind w:right="-285"/>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 в</w:t>
      </w:r>
      <w:r w:rsidR="003B0D1C" w:rsidRPr="003B0D1C">
        <w:rPr>
          <w:rFonts w:ascii="Times New Roman" w:eastAsia="Times New Roman" w:hAnsi="Times New Roman" w:cs="Times New Roman"/>
          <w:b/>
          <w:sz w:val="28"/>
          <w:szCs w:val="28"/>
          <w:lang w:eastAsia="ru-RU"/>
        </w:rPr>
        <w:t>опрос</w:t>
      </w:r>
      <w:r>
        <w:rPr>
          <w:rFonts w:ascii="Times New Roman" w:eastAsia="Times New Roman" w:hAnsi="Times New Roman" w:cs="Times New Roman"/>
          <w:b/>
          <w:sz w:val="28"/>
          <w:szCs w:val="28"/>
          <w:lang w:eastAsia="ru-RU"/>
        </w:rPr>
        <w:t>у</w:t>
      </w:r>
      <w:r w:rsidR="003B0D1C" w:rsidRPr="003B0D1C">
        <w:rPr>
          <w:rFonts w:ascii="Times New Roman" w:eastAsia="Times New Roman" w:hAnsi="Times New Roman" w:cs="Times New Roman"/>
          <w:b/>
          <w:sz w:val="28"/>
          <w:szCs w:val="28"/>
          <w:lang w:eastAsia="ru-RU"/>
        </w:rPr>
        <w:t xml:space="preserve"> 11. </w:t>
      </w:r>
      <w:r w:rsidR="00501751" w:rsidRPr="00501751">
        <w:rPr>
          <w:rFonts w:ascii="Times New Roman" w:eastAsia="Times New Roman" w:hAnsi="Times New Roman" w:cs="Times New Roman"/>
          <w:b/>
          <w:sz w:val="28"/>
          <w:szCs w:val="28"/>
          <w:lang w:eastAsia="ru-RU"/>
        </w:rPr>
        <w:t>Оценка и сравнительный анализ эффективности закупок</w:t>
      </w:r>
    </w:p>
    <w:p w:rsidR="00501751" w:rsidRPr="00501751" w:rsidRDefault="00501751" w:rsidP="00501751">
      <w:pPr>
        <w:tabs>
          <w:tab w:val="left" w:pos="1800"/>
        </w:tabs>
        <w:suppressAutoHyphens/>
        <w:autoSpaceDE w:val="0"/>
        <w:spacing w:after="0" w:line="240" w:lineRule="auto"/>
        <w:ind w:right="-285" w:firstLine="708"/>
        <w:jc w:val="center"/>
        <w:rPr>
          <w:rFonts w:ascii="Times New Roman" w:eastAsia="Times New Roman" w:hAnsi="Times New Roman" w:cs="Times New Roman"/>
          <w:b/>
          <w:sz w:val="28"/>
          <w:szCs w:val="28"/>
          <w:highlight w:val="yellow"/>
          <w:lang w:eastAsia="ru-RU"/>
        </w:rPr>
      </w:pPr>
    </w:p>
    <w:p w:rsidR="00501751" w:rsidRPr="00501751" w:rsidRDefault="00501751" w:rsidP="00501751">
      <w:pPr>
        <w:tabs>
          <w:tab w:val="left" w:pos="1800"/>
        </w:tabs>
        <w:suppressAutoHyphens/>
        <w:autoSpaceDE w:val="0"/>
        <w:spacing w:after="0" w:line="240" w:lineRule="auto"/>
        <w:ind w:right="-285" w:firstLine="708"/>
        <w:jc w:val="both"/>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 xml:space="preserve">Для оценки эффективности закупок для нужд Учреждения используются показатели абсолютной и относительной экономии: </w:t>
      </w:r>
    </w:p>
    <w:p w:rsidR="00501751" w:rsidRPr="00501751" w:rsidRDefault="00501751" w:rsidP="00501751">
      <w:pPr>
        <w:tabs>
          <w:tab w:val="left" w:pos="1800"/>
        </w:tabs>
        <w:suppressAutoHyphens/>
        <w:autoSpaceDE w:val="0"/>
        <w:spacing w:after="0" w:line="240" w:lineRule="auto"/>
        <w:ind w:right="-285" w:firstLine="708"/>
        <w:jc w:val="both"/>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 xml:space="preserve">- абсолютный объём экономии – это разница между начальной (максимальной) ценой контрактов (далее НМЦК) и стоимостью заключённых контрактов (за вычетом стоимости незаключённых контрактов); </w:t>
      </w:r>
    </w:p>
    <w:p w:rsidR="00501751" w:rsidRPr="00501751" w:rsidRDefault="00501751" w:rsidP="00501751">
      <w:pPr>
        <w:tabs>
          <w:tab w:val="left" w:pos="1800"/>
        </w:tabs>
        <w:suppressAutoHyphens/>
        <w:autoSpaceDE w:val="0"/>
        <w:spacing w:after="0" w:line="240" w:lineRule="auto"/>
        <w:ind w:right="-285" w:firstLine="708"/>
        <w:jc w:val="both"/>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 xml:space="preserve">- относительный объём экономии (в %) – это отношение абсолютной экономии к общей сумме НМЦК. </w:t>
      </w:r>
    </w:p>
    <w:p w:rsidR="00501751" w:rsidRPr="00501751" w:rsidRDefault="00501751" w:rsidP="00501751">
      <w:pPr>
        <w:tabs>
          <w:tab w:val="left" w:pos="1800"/>
        </w:tabs>
        <w:suppressAutoHyphens/>
        <w:autoSpaceDE w:val="0"/>
        <w:spacing w:after="0" w:line="240" w:lineRule="auto"/>
        <w:ind w:right="-285" w:firstLine="708"/>
        <w:jc w:val="both"/>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Экономия бюджетных сре</w:t>
      </w:r>
      <w:proofErr w:type="gramStart"/>
      <w:r w:rsidRPr="00501751">
        <w:rPr>
          <w:rFonts w:ascii="Times New Roman" w:eastAsia="Times New Roman" w:hAnsi="Times New Roman" w:cs="Times New Roman"/>
          <w:sz w:val="28"/>
          <w:szCs w:val="28"/>
          <w:lang w:eastAsia="ru-RU"/>
        </w:rPr>
        <w:t>дств в пр</w:t>
      </w:r>
      <w:proofErr w:type="gramEnd"/>
      <w:r w:rsidRPr="00501751">
        <w:rPr>
          <w:rFonts w:ascii="Times New Roman" w:eastAsia="Times New Roman" w:hAnsi="Times New Roman" w:cs="Times New Roman"/>
          <w:sz w:val="28"/>
          <w:szCs w:val="28"/>
          <w:lang w:eastAsia="ru-RU"/>
        </w:rPr>
        <w:t>оцессе определения поставщика подразумевает под собой снижение начальной (максимальной) цены контракта относительно цены заключенных контрактов.</w:t>
      </w:r>
    </w:p>
    <w:p w:rsidR="00501751" w:rsidRPr="00501751" w:rsidRDefault="00501751" w:rsidP="00501751">
      <w:pPr>
        <w:tabs>
          <w:tab w:val="left" w:pos="1800"/>
        </w:tabs>
        <w:suppressAutoHyphens/>
        <w:autoSpaceDE w:val="0"/>
        <w:spacing w:after="0" w:line="240" w:lineRule="auto"/>
        <w:ind w:right="-285" w:firstLine="708"/>
        <w:jc w:val="both"/>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Установлено, что Заказчиком при осуществлении закупок не использовались конкурентные способы определения поставщиков (подрядчиков, исполнителей), что противоречит ст.6 и ст.24 Закона 44-ФЗ.</w:t>
      </w:r>
    </w:p>
    <w:p w:rsidR="00501751" w:rsidRPr="00501751" w:rsidRDefault="00501751" w:rsidP="00501751">
      <w:pPr>
        <w:tabs>
          <w:tab w:val="left" w:pos="1800"/>
        </w:tabs>
        <w:suppressAutoHyphens/>
        <w:autoSpaceDE w:val="0"/>
        <w:spacing w:after="0" w:line="240" w:lineRule="auto"/>
        <w:ind w:right="-285" w:firstLine="708"/>
        <w:jc w:val="both"/>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 xml:space="preserve">Эффективной можно считать ту закупку, при которой использован конкурентный способ определения поставщика и соблюдены баланс качества и цены. </w:t>
      </w:r>
    </w:p>
    <w:p w:rsidR="00501751" w:rsidRPr="00501751" w:rsidRDefault="00501751" w:rsidP="00501751">
      <w:pPr>
        <w:tabs>
          <w:tab w:val="left" w:pos="1800"/>
        </w:tabs>
        <w:suppressAutoHyphens/>
        <w:autoSpaceDE w:val="0"/>
        <w:spacing w:after="0" w:line="240" w:lineRule="auto"/>
        <w:ind w:right="-285" w:firstLine="708"/>
        <w:jc w:val="both"/>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Все закупки Заказчиком заключены согласно части 1 ст.93 Закона 44-ФЗ с единственным поставщиком. Конкурентные способы определения поставщиков в 2023г. отсутствовали.</w:t>
      </w:r>
    </w:p>
    <w:p w:rsidR="00501751" w:rsidRPr="00501751" w:rsidRDefault="00501751" w:rsidP="00501751">
      <w:pPr>
        <w:tabs>
          <w:tab w:val="left" w:pos="1800"/>
        </w:tabs>
        <w:suppressAutoHyphens/>
        <w:autoSpaceDE w:val="0"/>
        <w:spacing w:after="0" w:line="240" w:lineRule="auto"/>
        <w:ind w:right="-285" w:firstLine="708"/>
        <w:jc w:val="both"/>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За проверяемый период Учреждением при осуществлении закупок экономии бюджетных средств не получено, что свидетельствуют об отсутствии эффективности закупок, установленной нормами ст. 34 Бюджетного кодекса Российской Федерации.</w:t>
      </w:r>
    </w:p>
    <w:p w:rsidR="00501751" w:rsidRPr="00501751" w:rsidRDefault="00501751" w:rsidP="00501751">
      <w:pPr>
        <w:tabs>
          <w:tab w:val="left" w:pos="1800"/>
        </w:tabs>
        <w:suppressAutoHyphens/>
        <w:autoSpaceDE w:val="0"/>
        <w:spacing w:after="0" w:line="240" w:lineRule="auto"/>
        <w:ind w:right="-285" w:firstLine="708"/>
        <w:jc w:val="center"/>
        <w:rPr>
          <w:rFonts w:ascii="Times New Roman" w:eastAsia="Times New Roman" w:hAnsi="Times New Roman" w:cs="Times New Roman"/>
          <w:b/>
          <w:sz w:val="28"/>
          <w:szCs w:val="28"/>
          <w:highlight w:val="yellow"/>
          <w:lang w:eastAsia="ru-RU"/>
        </w:rPr>
      </w:pPr>
    </w:p>
    <w:p w:rsidR="00501751" w:rsidRPr="00501751" w:rsidRDefault="005E6EBB" w:rsidP="00C07285">
      <w:pPr>
        <w:tabs>
          <w:tab w:val="left" w:pos="1800"/>
        </w:tabs>
        <w:suppressAutoHyphens/>
        <w:autoSpaceDE w:val="0"/>
        <w:spacing w:after="0" w:line="240" w:lineRule="auto"/>
        <w:ind w:right="-285"/>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 в</w:t>
      </w:r>
      <w:r w:rsidR="00C07285" w:rsidRPr="00C07285">
        <w:rPr>
          <w:rFonts w:ascii="Times New Roman" w:eastAsia="Times New Roman" w:hAnsi="Times New Roman" w:cs="Times New Roman"/>
          <w:b/>
          <w:sz w:val="28"/>
          <w:szCs w:val="28"/>
          <w:lang w:eastAsia="ru-RU"/>
        </w:rPr>
        <w:t>опрос</w:t>
      </w:r>
      <w:r>
        <w:rPr>
          <w:rFonts w:ascii="Times New Roman" w:eastAsia="Times New Roman" w:hAnsi="Times New Roman" w:cs="Times New Roman"/>
          <w:b/>
          <w:sz w:val="28"/>
          <w:szCs w:val="28"/>
          <w:lang w:eastAsia="ru-RU"/>
        </w:rPr>
        <w:t>у</w:t>
      </w:r>
      <w:r w:rsidR="00C07285" w:rsidRPr="00C07285">
        <w:rPr>
          <w:rFonts w:ascii="Times New Roman" w:eastAsia="Times New Roman" w:hAnsi="Times New Roman" w:cs="Times New Roman"/>
          <w:b/>
          <w:sz w:val="28"/>
          <w:szCs w:val="28"/>
          <w:lang w:eastAsia="ru-RU"/>
        </w:rPr>
        <w:t xml:space="preserve"> 12. </w:t>
      </w:r>
      <w:proofErr w:type="gramStart"/>
      <w:r w:rsidR="00501751" w:rsidRPr="00501751">
        <w:rPr>
          <w:rFonts w:ascii="Times New Roman" w:eastAsia="Times New Roman" w:hAnsi="Times New Roman" w:cs="Times New Roman"/>
          <w:b/>
          <w:sz w:val="28"/>
          <w:szCs w:val="28"/>
          <w:lang w:eastAsia="ru-RU"/>
        </w:rPr>
        <w:t>Анализ количества и объемов закупок объекта аудита за отчетный период, в том числе в разрезе способов осуществления закупок (конкурентные способы, закупки у единственного поставщика (подрядчика, исполнителя)</w:t>
      </w:r>
      <w:proofErr w:type="gramEnd"/>
    </w:p>
    <w:p w:rsidR="00501751" w:rsidRPr="00501751" w:rsidRDefault="00501751" w:rsidP="00501751">
      <w:pPr>
        <w:tabs>
          <w:tab w:val="left" w:pos="1800"/>
        </w:tabs>
        <w:suppressAutoHyphens/>
        <w:autoSpaceDE w:val="0"/>
        <w:spacing w:after="0" w:line="240" w:lineRule="auto"/>
        <w:ind w:right="-285" w:firstLine="708"/>
        <w:jc w:val="both"/>
        <w:rPr>
          <w:rFonts w:ascii="Times New Roman" w:eastAsia="Times New Roman" w:hAnsi="Times New Roman" w:cs="Times New Roman"/>
          <w:sz w:val="24"/>
          <w:szCs w:val="24"/>
          <w:highlight w:val="yellow"/>
          <w:lang w:eastAsia="ru-RU"/>
        </w:rPr>
      </w:pPr>
    </w:p>
    <w:p w:rsidR="00501751" w:rsidRPr="00501751" w:rsidRDefault="00501751" w:rsidP="00501751">
      <w:pPr>
        <w:tabs>
          <w:tab w:val="left" w:pos="1800"/>
        </w:tabs>
        <w:suppressAutoHyphens/>
        <w:autoSpaceDE w:val="0"/>
        <w:spacing w:after="0" w:line="240" w:lineRule="auto"/>
        <w:ind w:right="-285" w:firstLine="708"/>
        <w:jc w:val="both"/>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Согласно, представленного реестра закупок в 2023 году Учреждением было заключено 69 муниципальных контракта (договор</w:t>
      </w:r>
      <w:r w:rsidR="00BD058F">
        <w:rPr>
          <w:rFonts w:ascii="Times New Roman" w:eastAsia="Times New Roman" w:hAnsi="Times New Roman" w:cs="Times New Roman"/>
          <w:sz w:val="28"/>
          <w:szCs w:val="28"/>
          <w:lang w:eastAsia="ru-RU"/>
        </w:rPr>
        <w:t>а) на сумму 7 859 685,79 рублей</w:t>
      </w:r>
      <w:r w:rsidRPr="00501751">
        <w:rPr>
          <w:rFonts w:ascii="Times New Roman" w:eastAsia="Times New Roman" w:hAnsi="Times New Roman" w:cs="Times New Roman"/>
          <w:sz w:val="28"/>
          <w:szCs w:val="28"/>
          <w:lang w:eastAsia="ru-RU"/>
        </w:rPr>
        <w:t xml:space="preserve"> </w:t>
      </w:r>
      <w:r w:rsidRPr="00BD058F">
        <w:rPr>
          <w:rFonts w:ascii="Times New Roman" w:eastAsia="Times New Roman" w:hAnsi="Times New Roman" w:cs="Times New Roman"/>
          <w:sz w:val="28"/>
          <w:szCs w:val="28"/>
          <w:lang w:eastAsia="ru-RU"/>
        </w:rPr>
        <w:t xml:space="preserve">(Приложение </w:t>
      </w:r>
      <w:r w:rsidR="008D3291" w:rsidRPr="00BD058F">
        <w:rPr>
          <w:rFonts w:ascii="Times New Roman" w:eastAsia="Times New Roman" w:hAnsi="Times New Roman" w:cs="Times New Roman"/>
          <w:sz w:val="28"/>
          <w:szCs w:val="28"/>
          <w:lang w:eastAsia="ru-RU"/>
        </w:rPr>
        <w:t>4</w:t>
      </w:r>
      <w:r w:rsidR="004B0DA0" w:rsidRPr="00BD058F">
        <w:rPr>
          <w:rFonts w:ascii="Times New Roman" w:eastAsia="Times New Roman" w:hAnsi="Times New Roman" w:cs="Times New Roman"/>
          <w:sz w:val="28"/>
          <w:szCs w:val="28"/>
          <w:lang w:eastAsia="ru-RU"/>
        </w:rPr>
        <w:t>4</w:t>
      </w:r>
      <w:r w:rsidRPr="00BD058F">
        <w:rPr>
          <w:rFonts w:ascii="Times New Roman" w:eastAsia="Times New Roman" w:hAnsi="Times New Roman" w:cs="Times New Roman"/>
          <w:sz w:val="28"/>
          <w:szCs w:val="28"/>
          <w:lang w:eastAsia="ru-RU"/>
        </w:rPr>
        <w:t>).</w:t>
      </w:r>
      <w:r w:rsidRPr="00501751">
        <w:rPr>
          <w:rFonts w:ascii="Times New Roman" w:eastAsia="Times New Roman" w:hAnsi="Times New Roman" w:cs="Times New Roman"/>
          <w:sz w:val="28"/>
          <w:szCs w:val="28"/>
          <w:lang w:eastAsia="ru-RU"/>
        </w:rPr>
        <w:t xml:space="preserve"> </w:t>
      </w:r>
    </w:p>
    <w:p w:rsidR="00501751" w:rsidRPr="00501751" w:rsidRDefault="00501751" w:rsidP="00501751">
      <w:pPr>
        <w:tabs>
          <w:tab w:val="left" w:pos="1800"/>
        </w:tabs>
        <w:suppressAutoHyphens/>
        <w:autoSpaceDE w:val="0"/>
        <w:spacing w:after="0" w:line="240" w:lineRule="auto"/>
        <w:ind w:right="-285" w:firstLine="708"/>
        <w:jc w:val="both"/>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Информация о количестве, сумме и способах определения поставщика заключенных контрактов на 2023 год представлена в таблице №</w:t>
      </w:r>
      <w:r w:rsidR="00203BDD">
        <w:rPr>
          <w:rFonts w:ascii="Times New Roman" w:eastAsia="Times New Roman" w:hAnsi="Times New Roman" w:cs="Times New Roman"/>
          <w:sz w:val="28"/>
          <w:szCs w:val="28"/>
          <w:lang w:eastAsia="ru-RU"/>
        </w:rPr>
        <w:t xml:space="preserve"> 3</w:t>
      </w:r>
      <w:r w:rsidRPr="00501751">
        <w:rPr>
          <w:rFonts w:ascii="Times New Roman" w:eastAsia="Times New Roman" w:hAnsi="Times New Roman" w:cs="Times New Roman"/>
          <w:sz w:val="28"/>
          <w:szCs w:val="28"/>
          <w:lang w:eastAsia="ru-RU"/>
        </w:rPr>
        <w:t xml:space="preserve">.                                                                                                                      </w:t>
      </w:r>
    </w:p>
    <w:p w:rsidR="00353070" w:rsidRDefault="00353070" w:rsidP="00501751">
      <w:pPr>
        <w:tabs>
          <w:tab w:val="left" w:pos="1800"/>
        </w:tabs>
        <w:suppressAutoHyphens/>
        <w:autoSpaceDE w:val="0"/>
        <w:spacing w:after="0" w:line="240" w:lineRule="auto"/>
        <w:ind w:right="-285" w:firstLine="708"/>
        <w:jc w:val="right"/>
        <w:rPr>
          <w:rFonts w:ascii="Times New Roman" w:eastAsia="Times New Roman" w:hAnsi="Times New Roman" w:cs="Times New Roman"/>
          <w:sz w:val="28"/>
          <w:szCs w:val="28"/>
          <w:lang w:eastAsia="ru-RU"/>
        </w:rPr>
      </w:pPr>
    </w:p>
    <w:p w:rsidR="00353070" w:rsidRDefault="00353070" w:rsidP="00501751">
      <w:pPr>
        <w:tabs>
          <w:tab w:val="left" w:pos="1800"/>
        </w:tabs>
        <w:suppressAutoHyphens/>
        <w:autoSpaceDE w:val="0"/>
        <w:spacing w:after="0" w:line="240" w:lineRule="auto"/>
        <w:ind w:right="-285" w:firstLine="708"/>
        <w:jc w:val="right"/>
        <w:rPr>
          <w:rFonts w:ascii="Times New Roman" w:eastAsia="Times New Roman" w:hAnsi="Times New Roman" w:cs="Times New Roman"/>
          <w:sz w:val="28"/>
          <w:szCs w:val="28"/>
          <w:lang w:eastAsia="ru-RU"/>
        </w:rPr>
      </w:pPr>
    </w:p>
    <w:p w:rsidR="00353070" w:rsidRDefault="00353070" w:rsidP="00501751">
      <w:pPr>
        <w:tabs>
          <w:tab w:val="left" w:pos="1800"/>
        </w:tabs>
        <w:suppressAutoHyphens/>
        <w:autoSpaceDE w:val="0"/>
        <w:spacing w:after="0" w:line="240" w:lineRule="auto"/>
        <w:ind w:right="-285" w:firstLine="708"/>
        <w:jc w:val="right"/>
        <w:rPr>
          <w:rFonts w:ascii="Times New Roman" w:eastAsia="Times New Roman" w:hAnsi="Times New Roman" w:cs="Times New Roman"/>
          <w:sz w:val="28"/>
          <w:szCs w:val="28"/>
          <w:lang w:eastAsia="ru-RU"/>
        </w:rPr>
      </w:pPr>
    </w:p>
    <w:p w:rsidR="00501751" w:rsidRPr="00501751" w:rsidRDefault="00501751" w:rsidP="00501751">
      <w:pPr>
        <w:tabs>
          <w:tab w:val="left" w:pos="1800"/>
        </w:tabs>
        <w:suppressAutoHyphens/>
        <w:autoSpaceDE w:val="0"/>
        <w:spacing w:after="0" w:line="240" w:lineRule="auto"/>
        <w:ind w:right="-285" w:firstLine="708"/>
        <w:jc w:val="right"/>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lastRenderedPageBreak/>
        <w:t>Таблица №</w:t>
      </w:r>
      <w:r w:rsidR="00203BDD">
        <w:rPr>
          <w:rFonts w:ascii="Times New Roman" w:eastAsia="Times New Roman" w:hAnsi="Times New Roman" w:cs="Times New Roman"/>
          <w:sz w:val="28"/>
          <w:szCs w:val="28"/>
          <w:lang w:eastAsia="ru-RU"/>
        </w:rPr>
        <w:t>3</w:t>
      </w:r>
    </w:p>
    <w:p w:rsidR="00501751" w:rsidRPr="00501751" w:rsidRDefault="00501751" w:rsidP="00501751">
      <w:pPr>
        <w:tabs>
          <w:tab w:val="left" w:pos="1800"/>
        </w:tabs>
        <w:suppressAutoHyphens/>
        <w:autoSpaceDE w:val="0"/>
        <w:spacing w:after="0" w:line="240" w:lineRule="auto"/>
        <w:ind w:right="-285" w:firstLine="708"/>
        <w:jc w:val="right"/>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2"/>
        <w:gridCol w:w="2222"/>
        <w:gridCol w:w="2457"/>
      </w:tblGrid>
      <w:tr w:rsidR="00501751" w:rsidRPr="00501751" w:rsidTr="00501751">
        <w:trPr>
          <w:jc w:val="center"/>
        </w:trPr>
        <w:tc>
          <w:tcPr>
            <w:tcW w:w="5070" w:type="dxa"/>
            <w:vMerge w:val="restart"/>
            <w:tcBorders>
              <w:top w:val="single" w:sz="4" w:space="0" w:color="auto"/>
              <w:left w:val="single" w:sz="4" w:space="0" w:color="auto"/>
              <w:bottom w:val="single" w:sz="4" w:space="0" w:color="auto"/>
              <w:right w:val="single" w:sz="4" w:space="0" w:color="auto"/>
            </w:tcBorders>
            <w:vAlign w:val="center"/>
            <w:hideMark/>
          </w:tcPr>
          <w:p w:rsidR="00501751" w:rsidRPr="00501751" w:rsidRDefault="00501751" w:rsidP="00501751">
            <w:pPr>
              <w:suppressAutoHyphens/>
              <w:autoSpaceDE w:val="0"/>
              <w:spacing w:after="0" w:line="240" w:lineRule="auto"/>
              <w:ind w:right="-285"/>
              <w:jc w:val="center"/>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Способ определения поставщиков</w:t>
            </w:r>
          </w:p>
        </w:tc>
        <w:tc>
          <w:tcPr>
            <w:tcW w:w="4784" w:type="dxa"/>
            <w:gridSpan w:val="2"/>
            <w:tcBorders>
              <w:top w:val="single" w:sz="4" w:space="0" w:color="auto"/>
              <w:left w:val="single" w:sz="4" w:space="0" w:color="auto"/>
              <w:bottom w:val="single" w:sz="4" w:space="0" w:color="auto"/>
              <w:right w:val="single" w:sz="4" w:space="0" w:color="auto"/>
            </w:tcBorders>
            <w:vAlign w:val="center"/>
            <w:hideMark/>
          </w:tcPr>
          <w:p w:rsidR="00501751" w:rsidRPr="00501751" w:rsidRDefault="00501751" w:rsidP="00501751">
            <w:pPr>
              <w:tabs>
                <w:tab w:val="left" w:pos="1800"/>
              </w:tabs>
              <w:suppressAutoHyphens/>
              <w:autoSpaceDE w:val="0"/>
              <w:spacing w:after="0" w:line="240" w:lineRule="auto"/>
              <w:ind w:right="-285"/>
              <w:jc w:val="center"/>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2023 год</w:t>
            </w:r>
          </w:p>
        </w:tc>
      </w:tr>
      <w:tr w:rsidR="00501751" w:rsidRPr="00501751" w:rsidTr="00501751">
        <w:trPr>
          <w:trHeight w:val="48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751" w:rsidRPr="00501751" w:rsidRDefault="00501751" w:rsidP="00501751">
            <w:pPr>
              <w:spacing w:after="0" w:line="240" w:lineRule="auto"/>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01751" w:rsidRPr="00501751" w:rsidRDefault="00501751" w:rsidP="00501751">
            <w:pPr>
              <w:tabs>
                <w:tab w:val="left" w:pos="1800"/>
              </w:tabs>
              <w:suppressAutoHyphens/>
              <w:autoSpaceDE w:val="0"/>
              <w:spacing w:after="0" w:line="240" w:lineRule="auto"/>
              <w:ind w:right="-285"/>
              <w:jc w:val="both"/>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Количество, шт.</w:t>
            </w:r>
          </w:p>
        </w:tc>
        <w:tc>
          <w:tcPr>
            <w:tcW w:w="2516" w:type="dxa"/>
            <w:tcBorders>
              <w:top w:val="single" w:sz="4" w:space="0" w:color="auto"/>
              <w:left w:val="single" w:sz="4" w:space="0" w:color="auto"/>
              <w:bottom w:val="single" w:sz="4" w:space="0" w:color="auto"/>
              <w:right w:val="single" w:sz="4" w:space="0" w:color="auto"/>
            </w:tcBorders>
            <w:vAlign w:val="center"/>
            <w:hideMark/>
          </w:tcPr>
          <w:p w:rsidR="00501751" w:rsidRPr="00501751" w:rsidRDefault="00501751" w:rsidP="00501751">
            <w:pPr>
              <w:tabs>
                <w:tab w:val="left" w:pos="1800"/>
              </w:tabs>
              <w:suppressAutoHyphens/>
              <w:autoSpaceDE w:val="0"/>
              <w:spacing w:after="0" w:line="240" w:lineRule="auto"/>
              <w:ind w:right="-285"/>
              <w:jc w:val="center"/>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Сумма, руб.</w:t>
            </w:r>
          </w:p>
        </w:tc>
      </w:tr>
      <w:tr w:rsidR="00501751" w:rsidRPr="00501751" w:rsidTr="00501751">
        <w:trPr>
          <w:jc w:val="center"/>
        </w:trPr>
        <w:tc>
          <w:tcPr>
            <w:tcW w:w="5070" w:type="dxa"/>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suppressAutoHyphens/>
              <w:autoSpaceDE w:val="0"/>
              <w:spacing w:after="0" w:line="240" w:lineRule="auto"/>
              <w:ind w:right="-285"/>
              <w:jc w:val="both"/>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 xml:space="preserve">Единственный поставщик, </w:t>
            </w:r>
          </w:p>
          <w:p w:rsidR="00501751" w:rsidRPr="00501751" w:rsidRDefault="00501751" w:rsidP="00501751">
            <w:pPr>
              <w:suppressAutoHyphens/>
              <w:autoSpaceDE w:val="0"/>
              <w:spacing w:after="0" w:line="240" w:lineRule="auto"/>
              <w:ind w:right="-285"/>
              <w:jc w:val="both"/>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в том числе: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501751" w:rsidRPr="00501751" w:rsidRDefault="00501751" w:rsidP="00501751">
            <w:pPr>
              <w:tabs>
                <w:tab w:val="left" w:pos="1800"/>
              </w:tabs>
              <w:suppressAutoHyphens/>
              <w:autoSpaceDE w:val="0"/>
              <w:spacing w:after="0" w:line="240" w:lineRule="auto"/>
              <w:ind w:right="-285" w:firstLine="708"/>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69</w:t>
            </w:r>
          </w:p>
        </w:tc>
        <w:tc>
          <w:tcPr>
            <w:tcW w:w="2516" w:type="dxa"/>
            <w:tcBorders>
              <w:top w:val="single" w:sz="4" w:space="0" w:color="auto"/>
              <w:left w:val="single" w:sz="4" w:space="0" w:color="auto"/>
              <w:bottom w:val="single" w:sz="4" w:space="0" w:color="auto"/>
              <w:right w:val="single" w:sz="4" w:space="0" w:color="auto"/>
            </w:tcBorders>
            <w:vAlign w:val="center"/>
            <w:hideMark/>
          </w:tcPr>
          <w:p w:rsidR="00501751" w:rsidRPr="00501751" w:rsidRDefault="00501751" w:rsidP="00501751">
            <w:pPr>
              <w:tabs>
                <w:tab w:val="left" w:pos="1800"/>
              </w:tabs>
              <w:suppressAutoHyphens/>
              <w:autoSpaceDE w:val="0"/>
              <w:spacing w:after="0" w:line="240" w:lineRule="auto"/>
              <w:ind w:right="-285"/>
              <w:jc w:val="center"/>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7 859 685,79</w:t>
            </w:r>
          </w:p>
        </w:tc>
      </w:tr>
      <w:tr w:rsidR="00501751" w:rsidRPr="00501751" w:rsidTr="00501751">
        <w:trPr>
          <w:jc w:val="center"/>
        </w:trPr>
        <w:tc>
          <w:tcPr>
            <w:tcW w:w="5070" w:type="dxa"/>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suppressAutoHyphens/>
              <w:autoSpaceDE w:val="0"/>
              <w:spacing w:after="0" w:line="240" w:lineRule="auto"/>
              <w:ind w:right="-285" w:firstLine="708"/>
              <w:jc w:val="both"/>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п.4 ч.1 ст.93</w:t>
            </w:r>
          </w:p>
        </w:tc>
        <w:tc>
          <w:tcPr>
            <w:tcW w:w="2268" w:type="dxa"/>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firstLine="708"/>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58</w:t>
            </w:r>
          </w:p>
        </w:tc>
        <w:tc>
          <w:tcPr>
            <w:tcW w:w="2516" w:type="dxa"/>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jc w:val="center"/>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3 835 335,98</w:t>
            </w:r>
          </w:p>
        </w:tc>
      </w:tr>
      <w:tr w:rsidR="00501751" w:rsidRPr="00501751" w:rsidTr="00501751">
        <w:trPr>
          <w:jc w:val="center"/>
        </w:trPr>
        <w:tc>
          <w:tcPr>
            <w:tcW w:w="5070" w:type="dxa"/>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suppressAutoHyphens/>
              <w:autoSpaceDE w:val="0"/>
              <w:spacing w:after="0" w:line="240" w:lineRule="auto"/>
              <w:ind w:right="-285" w:firstLine="708"/>
              <w:jc w:val="both"/>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п.5 ч.1 ст.93</w:t>
            </w:r>
          </w:p>
        </w:tc>
        <w:tc>
          <w:tcPr>
            <w:tcW w:w="2268" w:type="dxa"/>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firstLine="708"/>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7</w:t>
            </w:r>
          </w:p>
        </w:tc>
        <w:tc>
          <w:tcPr>
            <w:tcW w:w="2516" w:type="dxa"/>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jc w:val="center"/>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471 817,04</w:t>
            </w:r>
          </w:p>
        </w:tc>
      </w:tr>
      <w:tr w:rsidR="00501751" w:rsidRPr="00501751" w:rsidTr="00501751">
        <w:trPr>
          <w:jc w:val="center"/>
        </w:trPr>
        <w:tc>
          <w:tcPr>
            <w:tcW w:w="5070" w:type="dxa"/>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suppressAutoHyphens/>
              <w:autoSpaceDE w:val="0"/>
              <w:spacing w:after="0" w:line="240" w:lineRule="auto"/>
              <w:ind w:right="-285" w:firstLine="708"/>
              <w:jc w:val="both"/>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п.29 ч.1 ст. 93</w:t>
            </w:r>
          </w:p>
        </w:tc>
        <w:tc>
          <w:tcPr>
            <w:tcW w:w="2268" w:type="dxa"/>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firstLine="708"/>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3</w:t>
            </w:r>
          </w:p>
        </w:tc>
        <w:tc>
          <w:tcPr>
            <w:tcW w:w="2516" w:type="dxa"/>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jc w:val="center"/>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3 552 332,77</w:t>
            </w:r>
          </w:p>
        </w:tc>
      </w:tr>
      <w:tr w:rsidR="00501751" w:rsidRPr="00501751" w:rsidTr="00501751">
        <w:trPr>
          <w:jc w:val="center"/>
        </w:trPr>
        <w:tc>
          <w:tcPr>
            <w:tcW w:w="5070" w:type="dxa"/>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suppressAutoHyphens/>
              <w:autoSpaceDE w:val="0"/>
              <w:spacing w:after="0" w:line="240" w:lineRule="auto"/>
              <w:ind w:right="-285" w:firstLine="708"/>
              <w:jc w:val="both"/>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Без указания способа определения</w:t>
            </w:r>
          </w:p>
        </w:tc>
        <w:tc>
          <w:tcPr>
            <w:tcW w:w="2268" w:type="dxa"/>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firstLine="708"/>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1</w:t>
            </w:r>
          </w:p>
        </w:tc>
        <w:tc>
          <w:tcPr>
            <w:tcW w:w="2516" w:type="dxa"/>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jc w:val="center"/>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200,00</w:t>
            </w:r>
          </w:p>
        </w:tc>
      </w:tr>
      <w:tr w:rsidR="00501751" w:rsidRPr="00501751" w:rsidTr="00501751">
        <w:trPr>
          <w:jc w:val="center"/>
        </w:trPr>
        <w:tc>
          <w:tcPr>
            <w:tcW w:w="5070" w:type="dxa"/>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suppressAutoHyphens/>
              <w:autoSpaceDE w:val="0"/>
              <w:spacing w:after="0" w:line="240" w:lineRule="auto"/>
              <w:ind w:right="-285" w:firstLine="708"/>
              <w:jc w:val="both"/>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ИТОГО</w:t>
            </w:r>
          </w:p>
        </w:tc>
        <w:tc>
          <w:tcPr>
            <w:tcW w:w="2268" w:type="dxa"/>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firstLine="708"/>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69</w:t>
            </w:r>
          </w:p>
        </w:tc>
        <w:tc>
          <w:tcPr>
            <w:tcW w:w="2516" w:type="dxa"/>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jc w:val="center"/>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7 859 685,79</w:t>
            </w:r>
          </w:p>
        </w:tc>
      </w:tr>
    </w:tbl>
    <w:p w:rsidR="00501751" w:rsidRPr="00501751" w:rsidRDefault="00501751" w:rsidP="00501751">
      <w:pPr>
        <w:tabs>
          <w:tab w:val="left" w:pos="1800"/>
        </w:tabs>
        <w:suppressAutoHyphens/>
        <w:autoSpaceDE w:val="0"/>
        <w:spacing w:after="0" w:line="240" w:lineRule="auto"/>
        <w:ind w:right="-285" w:firstLine="708"/>
        <w:jc w:val="both"/>
        <w:rPr>
          <w:rFonts w:ascii="Times New Roman" w:eastAsia="Times New Roman" w:hAnsi="Times New Roman" w:cs="Times New Roman"/>
          <w:bCs/>
          <w:sz w:val="28"/>
          <w:szCs w:val="28"/>
          <w:lang w:eastAsia="ru-RU"/>
        </w:rPr>
      </w:pPr>
      <w:r w:rsidRPr="00501751">
        <w:rPr>
          <w:rFonts w:ascii="Times New Roman" w:eastAsia="Times New Roman" w:hAnsi="Times New Roman" w:cs="Times New Roman"/>
          <w:bCs/>
          <w:sz w:val="28"/>
          <w:szCs w:val="28"/>
          <w:lang w:eastAsia="ru-RU"/>
        </w:rPr>
        <w:t>Закупки конкурентными способами в 2023 году не осуществлялись.</w:t>
      </w:r>
    </w:p>
    <w:p w:rsidR="00501751" w:rsidRPr="00501751" w:rsidRDefault="00501751" w:rsidP="00501751">
      <w:pPr>
        <w:tabs>
          <w:tab w:val="left" w:pos="1800"/>
        </w:tabs>
        <w:suppressAutoHyphens/>
        <w:autoSpaceDE w:val="0"/>
        <w:spacing w:after="0" w:line="240" w:lineRule="auto"/>
        <w:ind w:right="-285" w:firstLine="708"/>
        <w:jc w:val="both"/>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 xml:space="preserve">По способам осуществления закупок, вся доля приходится на закупки у единственного поставщика: 48,80% закупок осуществляется - п.4 ч.1 ст.93 </w:t>
      </w:r>
      <w:r w:rsidRPr="00501751">
        <w:rPr>
          <w:rFonts w:ascii="Times New Roman" w:eastAsia="Times New Roman" w:hAnsi="Times New Roman" w:cs="Times New Roman"/>
          <w:bCs/>
          <w:sz w:val="28"/>
          <w:szCs w:val="28"/>
          <w:lang w:eastAsia="ru-RU"/>
        </w:rPr>
        <w:t>Закона 44-ФЗ;</w:t>
      </w:r>
      <w:r w:rsidRPr="00501751">
        <w:rPr>
          <w:rFonts w:ascii="Times New Roman" w:eastAsia="Times New Roman" w:hAnsi="Times New Roman" w:cs="Times New Roman"/>
          <w:sz w:val="28"/>
          <w:szCs w:val="28"/>
          <w:lang w:eastAsia="ru-RU"/>
        </w:rPr>
        <w:t xml:space="preserve"> 6,00% - п.5 ч.1 ст.93 </w:t>
      </w:r>
      <w:r w:rsidRPr="00501751">
        <w:rPr>
          <w:rFonts w:ascii="Times New Roman" w:eastAsia="Times New Roman" w:hAnsi="Times New Roman" w:cs="Times New Roman"/>
          <w:bCs/>
          <w:sz w:val="28"/>
          <w:szCs w:val="28"/>
          <w:lang w:eastAsia="ru-RU"/>
        </w:rPr>
        <w:t>Закона 44-ФЗ; 45</w:t>
      </w:r>
      <w:r w:rsidRPr="00501751">
        <w:rPr>
          <w:rFonts w:ascii="Times New Roman" w:eastAsia="Times New Roman" w:hAnsi="Times New Roman" w:cs="Times New Roman"/>
          <w:sz w:val="28"/>
          <w:szCs w:val="28"/>
          <w:lang w:eastAsia="ru-RU"/>
        </w:rPr>
        <w:t xml:space="preserve">,20% - п.29 ч.1 ст.93 </w:t>
      </w:r>
      <w:r w:rsidRPr="00501751">
        <w:rPr>
          <w:rFonts w:ascii="Times New Roman" w:eastAsia="Times New Roman" w:hAnsi="Times New Roman" w:cs="Times New Roman"/>
          <w:bCs/>
          <w:sz w:val="28"/>
          <w:szCs w:val="28"/>
          <w:lang w:eastAsia="ru-RU"/>
        </w:rPr>
        <w:t>Закона 44-ФЗ</w:t>
      </w:r>
      <w:r w:rsidRPr="00501751">
        <w:rPr>
          <w:rFonts w:ascii="Times New Roman" w:eastAsia="Times New Roman" w:hAnsi="Times New Roman" w:cs="Times New Roman"/>
          <w:sz w:val="28"/>
          <w:szCs w:val="28"/>
          <w:lang w:eastAsia="ru-RU"/>
        </w:rPr>
        <w:t>.</w:t>
      </w:r>
    </w:p>
    <w:p w:rsidR="00501751" w:rsidRPr="00501751" w:rsidRDefault="00501751" w:rsidP="00501751">
      <w:pPr>
        <w:tabs>
          <w:tab w:val="left" w:pos="1800"/>
        </w:tabs>
        <w:suppressAutoHyphens/>
        <w:autoSpaceDE w:val="0"/>
        <w:spacing w:after="0" w:line="240" w:lineRule="auto"/>
        <w:ind w:right="-285" w:firstLine="708"/>
        <w:jc w:val="both"/>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Планом-графиком предусмотрены закупки по п.4 ч.1 ст.93 в сумме 2 000 000,00 рублей, по п.5 ч.1 ст. 93 в сумме 2 780 376,09 рублей.</w:t>
      </w:r>
    </w:p>
    <w:p w:rsidR="002F08CC" w:rsidRDefault="00501751" w:rsidP="00501751">
      <w:pPr>
        <w:tabs>
          <w:tab w:val="left" w:pos="1800"/>
        </w:tabs>
        <w:suppressAutoHyphens/>
        <w:autoSpaceDE w:val="0"/>
        <w:spacing w:after="0" w:line="240" w:lineRule="auto"/>
        <w:ind w:right="-285" w:firstLine="708"/>
        <w:jc w:val="both"/>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В нарушение ч.1 ст. 16 Учреждением фактически заключено по п.4 ч.1 ст.93 58 контрактов (договоров) на сумму 3 835 335,98 рублей; по п.5 ч.1 ст. 93  заключено 7 контрактов (договоров) на сумму 471 817,04 рублей.</w:t>
      </w:r>
    </w:p>
    <w:p w:rsidR="00501751" w:rsidRPr="00501751" w:rsidRDefault="00501751" w:rsidP="00501751">
      <w:pPr>
        <w:tabs>
          <w:tab w:val="left" w:pos="1800"/>
        </w:tabs>
        <w:suppressAutoHyphens/>
        <w:autoSpaceDE w:val="0"/>
        <w:spacing w:after="0" w:line="240" w:lineRule="auto"/>
        <w:ind w:right="-285" w:firstLine="708"/>
        <w:jc w:val="both"/>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Нарушение: Включение в план закупок или план-график закупок объекта или объектов закупки, не соответствующих целям осуществления закупок, содержащим признаки административного правонарушения, предусмотрен</w:t>
      </w:r>
      <w:r w:rsidR="00203BDD">
        <w:rPr>
          <w:rFonts w:ascii="Times New Roman" w:eastAsia="Times New Roman" w:hAnsi="Times New Roman" w:cs="Times New Roman"/>
          <w:sz w:val="28"/>
          <w:szCs w:val="28"/>
          <w:lang w:eastAsia="ru-RU"/>
        </w:rPr>
        <w:t>ного части 1 ст. 7.29.3 КоАП РФ</w:t>
      </w:r>
      <w:r w:rsidRPr="00501751">
        <w:rPr>
          <w:rFonts w:ascii="Times New Roman" w:eastAsia="Times New Roman" w:hAnsi="Times New Roman" w:cs="Times New Roman"/>
          <w:b/>
          <w:sz w:val="28"/>
          <w:szCs w:val="28"/>
          <w:lang w:eastAsia="ru-RU"/>
        </w:rPr>
        <w:t xml:space="preserve"> (п.4.19 КН*)</w:t>
      </w:r>
      <w:r w:rsidR="00203BDD">
        <w:rPr>
          <w:rFonts w:ascii="Times New Roman" w:eastAsia="Times New Roman" w:hAnsi="Times New Roman" w:cs="Times New Roman"/>
          <w:b/>
          <w:sz w:val="28"/>
          <w:szCs w:val="28"/>
          <w:lang w:eastAsia="ru-RU"/>
        </w:rPr>
        <w:t>.</w:t>
      </w:r>
    </w:p>
    <w:p w:rsidR="00501751" w:rsidRPr="00501751" w:rsidRDefault="00501751" w:rsidP="00501751">
      <w:pPr>
        <w:tabs>
          <w:tab w:val="left" w:pos="1800"/>
        </w:tabs>
        <w:suppressAutoHyphens/>
        <w:autoSpaceDE w:val="0"/>
        <w:spacing w:after="0" w:line="240" w:lineRule="auto"/>
        <w:ind w:right="-285" w:firstLine="708"/>
        <w:jc w:val="both"/>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 xml:space="preserve">В нарушение п.4 ч.1 ст. 93 Закона 44-ФЗ осуществление закупки товара, работы или услуги на сумму, которую заказчик вправе осуществить не должен превышать два миллиона рублей или не должен превышать десять процентов совокупного годового объема закупок заказчика. Учреждением заключено 58 контрактов (договоров) на сумму 3 835 335,98 рублей. По состоянию на 01.09.2023 года сумма заключенных контрактов (договоров) составляла 1 997 915,52 рублей. Таким образом, после заключения муниципального контракта от 07.09.2023 № б/н на сумму 25 630,00 рублей годовой объем закупок превышал 2 000 000,00 рублей. </w:t>
      </w:r>
    </w:p>
    <w:p w:rsidR="00501751" w:rsidRPr="00501751" w:rsidRDefault="00501751" w:rsidP="00501751">
      <w:pPr>
        <w:tabs>
          <w:tab w:val="left" w:pos="1800"/>
        </w:tabs>
        <w:suppressAutoHyphens/>
        <w:autoSpaceDE w:val="0"/>
        <w:spacing w:after="0" w:line="240" w:lineRule="auto"/>
        <w:ind w:right="-285" w:firstLine="708"/>
        <w:jc w:val="both"/>
        <w:rPr>
          <w:rFonts w:ascii="Times New Roman" w:eastAsia="Times New Roman" w:hAnsi="Times New Roman" w:cs="Times New Roman"/>
          <w:b/>
          <w:sz w:val="28"/>
          <w:szCs w:val="28"/>
          <w:lang w:eastAsia="ru-RU"/>
        </w:rPr>
      </w:pPr>
      <w:r w:rsidRPr="00501751">
        <w:rPr>
          <w:rFonts w:ascii="Times New Roman" w:eastAsia="Times New Roman" w:hAnsi="Times New Roman" w:cs="Times New Roman"/>
          <w:sz w:val="28"/>
          <w:szCs w:val="28"/>
          <w:lang w:eastAsia="ru-RU"/>
        </w:rPr>
        <w:t xml:space="preserve">Нарушение: </w:t>
      </w:r>
      <w:proofErr w:type="gramStart"/>
      <w:r w:rsidRPr="00501751">
        <w:rPr>
          <w:rFonts w:ascii="Times New Roman" w:eastAsia="Times New Roman" w:hAnsi="Times New Roman" w:cs="Times New Roman"/>
          <w:sz w:val="28"/>
          <w:szCs w:val="28"/>
          <w:lang w:eastAsia="ru-RU"/>
        </w:rPr>
        <w:t xml:space="preserve">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w:t>
      </w:r>
      <w:hyperlink r:id="rId35" w:history="1">
        <w:r w:rsidRPr="00501751">
          <w:rPr>
            <w:rFonts w:ascii="Times New Roman" w:eastAsia="Calibri" w:hAnsi="Times New Roman" w:cs="Times New Roman"/>
            <w:sz w:val="28"/>
            <w:szCs w:val="28"/>
            <w:lang w:eastAsia="ru-RU"/>
          </w:rPr>
          <w:t>законодательством</w:t>
        </w:r>
      </w:hyperlink>
      <w:r w:rsidRPr="00501751">
        <w:rPr>
          <w:rFonts w:ascii="Times New Roman" w:eastAsia="Times New Roman" w:hAnsi="Times New Roman" w:cs="Times New Roman"/>
          <w:sz w:val="28"/>
          <w:szCs w:val="28"/>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содержащим признаки административного правонарушения, предусмотренного ст. 7.29 КоАП РФ </w:t>
      </w:r>
      <w:r w:rsidRPr="00501751">
        <w:rPr>
          <w:rFonts w:ascii="Times New Roman" w:eastAsia="Times New Roman" w:hAnsi="Times New Roman" w:cs="Times New Roman"/>
          <w:b/>
          <w:sz w:val="28"/>
          <w:szCs w:val="28"/>
          <w:lang w:eastAsia="ru-RU"/>
        </w:rPr>
        <w:t>(п.4.34</w:t>
      </w:r>
      <w:proofErr w:type="gramEnd"/>
      <w:r w:rsidRPr="00501751">
        <w:rPr>
          <w:rFonts w:ascii="Times New Roman" w:eastAsia="Times New Roman" w:hAnsi="Times New Roman" w:cs="Times New Roman"/>
          <w:b/>
          <w:sz w:val="28"/>
          <w:szCs w:val="28"/>
          <w:lang w:eastAsia="ru-RU"/>
        </w:rPr>
        <w:t xml:space="preserve"> </w:t>
      </w:r>
      <w:proofErr w:type="gramStart"/>
      <w:r w:rsidRPr="00501751">
        <w:rPr>
          <w:rFonts w:ascii="Times New Roman" w:eastAsia="Times New Roman" w:hAnsi="Times New Roman" w:cs="Times New Roman"/>
          <w:b/>
          <w:sz w:val="28"/>
          <w:szCs w:val="28"/>
          <w:lang w:eastAsia="ru-RU"/>
        </w:rPr>
        <w:t>КН*).</w:t>
      </w:r>
      <w:proofErr w:type="gramEnd"/>
    </w:p>
    <w:p w:rsidR="00501751" w:rsidRPr="00501751" w:rsidRDefault="00501751" w:rsidP="00501751">
      <w:pPr>
        <w:tabs>
          <w:tab w:val="left" w:pos="1800"/>
        </w:tabs>
        <w:suppressAutoHyphens/>
        <w:autoSpaceDE w:val="0"/>
        <w:spacing w:after="0" w:line="240" w:lineRule="auto"/>
        <w:ind w:right="-285" w:firstLine="708"/>
        <w:jc w:val="both"/>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lastRenderedPageBreak/>
        <w:t>Учреждением заключен договор энергоснабжения от 26.01.2023 № 5931 с ПАО «</w:t>
      </w:r>
      <w:proofErr w:type="spellStart"/>
      <w:r w:rsidRPr="00501751">
        <w:rPr>
          <w:rFonts w:ascii="Times New Roman" w:eastAsia="Times New Roman" w:hAnsi="Times New Roman" w:cs="Times New Roman"/>
          <w:sz w:val="28"/>
          <w:szCs w:val="28"/>
          <w:lang w:eastAsia="ru-RU"/>
        </w:rPr>
        <w:t>Красноярскэнергосбыт</w:t>
      </w:r>
      <w:proofErr w:type="spellEnd"/>
      <w:r w:rsidRPr="00501751">
        <w:rPr>
          <w:rFonts w:ascii="Times New Roman" w:eastAsia="Times New Roman" w:hAnsi="Times New Roman" w:cs="Times New Roman"/>
          <w:sz w:val="28"/>
          <w:szCs w:val="28"/>
          <w:lang w:eastAsia="ru-RU"/>
        </w:rPr>
        <w:t xml:space="preserve">» на общую сумму 639 636,59 рублей, который предусмотрен планом-графиком по п.29, а фактически заключен по п.4 ч.1 ст.93 Закона 44-ФЗ и </w:t>
      </w:r>
      <w:r w:rsidR="00EC670F">
        <w:rPr>
          <w:rFonts w:ascii="Times New Roman" w:eastAsia="Times New Roman" w:hAnsi="Times New Roman" w:cs="Times New Roman"/>
          <w:sz w:val="28"/>
          <w:szCs w:val="28"/>
          <w:lang w:eastAsia="ru-RU"/>
        </w:rPr>
        <w:t>превышает шестьсот тысяч рублей</w:t>
      </w:r>
      <w:r w:rsidRPr="00501751">
        <w:rPr>
          <w:rFonts w:ascii="Times New Roman" w:eastAsia="Times New Roman" w:hAnsi="Times New Roman" w:cs="Times New Roman"/>
          <w:sz w:val="28"/>
          <w:szCs w:val="28"/>
          <w:lang w:eastAsia="ru-RU"/>
        </w:rPr>
        <w:t xml:space="preserve"> </w:t>
      </w:r>
      <w:r w:rsidRPr="001E08A3">
        <w:rPr>
          <w:rFonts w:ascii="Times New Roman" w:eastAsia="Times New Roman" w:hAnsi="Times New Roman" w:cs="Times New Roman"/>
          <w:sz w:val="28"/>
          <w:szCs w:val="28"/>
          <w:lang w:eastAsia="ru-RU"/>
        </w:rPr>
        <w:t xml:space="preserve">(Приложение </w:t>
      </w:r>
      <w:r w:rsidR="00EC670F" w:rsidRPr="001E08A3">
        <w:rPr>
          <w:rFonts w:ascii="Times New Roman" w:eastAsia="Times New Roman" w:hAnsi="Times New Roman" w:cs="Times New Roman"/>
          <w:sz w:val="28"/>
          <w:szCs w:val="28"/>
          <w:lang w:eastAsia="ru-RU"/>
        </w:rPr>
        <w:t>4</w:t>
      </w:r>
      <w:r w:rsidR="00BA70BA" w:rsidRPr="001E08A3">
        <w:rPr>
          <w:rFonts w:ascii="Times New Roman" w:eastAsia="Times New Roman" w:hAnsi="Times New Roman" w:cs="Times New Roman"/>
          <w:sz w:val="28"/>
          <w:szCs w:val="28"/>
          <w:lang w:eastAsia="ru-RU"/>
        </w:rPr>
        <w:t>5</w:t>
      </w:r>
      <w:r w:rsidRPr="001E08A3">
        <w:rPr>
          <w:rFonts w:ascii="Times New Roman" w:eastAsia="Times New Roman" w:hAnsi="Times New Roman" w:cs="Times New Roman"/>
          <w:sz w:val="28"/>
          <w:szCs w:val="28"/>
          <w:lang w:eastAsia="ru-RU"/>
        </w:rPr>
        <w:t>)</w:t>
      </w:r>
      <w:r w:rsidR="00EC670F" w:rsidRPr="001E08A3">
        <w:rPr>
          <w:rFonts w:ascii="Times New Roman" w:eastAsia="Times New Roman" w:hAnsi="Times New Roman" w:cs="Times New Roman"/>
          <w:sz w:val="28"/>
          <w:szCs w:val="28"/>
          <w:lang w:eastAsia="ru-RU"/>
        </w:rPr>
        <w:t>.</w:t>
      </w:r>
    </w:p>
    <w:p w:rsidR="00501751" w:rsidRPr="00501751" w:rsidRDefault="00501751" w:rsidP="00501751">
      <w:pPr>
        <w:tabs>
          <w:tab w:val="left" w:pos="1800"/>
        </w:tabs>
        <w:suppressAutoHyphens/>
        <w:autoSpaceDE w:val="0"/>
        <w:spacing w:after="0" w:line="240" w:lineRule="auto"/>
        <w:ind w:right="-285" w:firstLine="708"/>
        <w:jc w:val="both"/>
        <w:rPr>
          <w:rFonts w:ascii="Times New Roman" w:eastAsia="Times New Roman" w:hAnsi="Times New Roman" w:cs="Times New Roman"/>
          <w:b/>
          <w:sz w:val="28"/>
          <w:szCs w:val="28"/>
          <w:lang w:eastAsia="ru-RU"/>
        </w:rPr>
      </w:pPr>
      <w:r w:rsidRPr="00501751">
        <w:rPr>
          <w:rFonts w:ascii="Times New Roman" w:eastAsia="Times New Roman" w:hAnsi="Times New Roman" w:cs="Times New Roman"/>
          <w:sz w:val="28"/>
          <w:szCs w:val="28"/>
          <w:lang w:eastAsia="ru-RU"/>
        </w:rPr>
        <w:t xml:space="preserve">Нарушение: Учреждением не соблюдены требования,  при планировании закупок осуществляющих посредством формирования, утверждения и ведения планов-графиков. Закупки, не предусмотренные планами-графиками, не могут быть осуществлены, что, является нарушением требований ст.16 Закона 44-ФЗ, содержащим признаки административного правонарушения, предусмотренного ст. 7.30 КоАП РФ </w:t>
      </w:r>
      <w:r w:rsidRPr="00501751">
        <w:rPr>
          <w:rFonts w:ascii="Times New Roman" w:eastAsia="Times New Roman" w:hAnsi="Times New Roman" w:cs="Times New Roman"/>
          <w:b/>
          <w:sz w:val="28"/>
          <w:szCs w:val="28"/>
          <w:lang w:eastAsia="ru-RU"/>
        </w:rPr>
        <w:t>(п.4.5 КН*).</w:t>
      </w:r>
    </w:p>
    <w:p w:rsidR="00501751" w:rsidRPr="00501751" w:rsidRDefault="00501751" w:rsidP="00501751">
      <w:pPr>
        <w:tabs>
          <w:tab w:val="left" w:pos="1800"/>
        </w:tabs>
        <w:suppressAutoHyphens/>
        <w:autoSpaceDE w:val="0"/>
        <w:spacing w:after="0" w:line="240" w:lineRule="auto"/>
        <w:ind w:right="-285" w:firstLine="708"/>
        <w:jc w:val="both"/>
        <w:rPr>
          <w:rFonts w:ascii="Times New Roman" w:eastAsia="Times New Roman" w:hAnsi="Times New Roman" w:cs="Times New Roman"/>
          <w:sz w:val="28"/>
          <w:szCs w:val="28"/>
          <w:lang w:eastAsia="ru-RU"/>
        </w:rPr>
      </w:pPr>
      <w:proofErr w:type="gramStart"/>
      <w:r w:rsidRPr="00501751">
        <w:rPr>
          <w:rFonts w:ascii="Times New Roman" w:eastAsia="Times New Roman" w:hAnsi="Times New Roman" w:cs="Times New Roman"/>
          <w:sz w:val="28"/>
          <w:szCs w:val="28"/>
          <w:lang w:eastAsia="ru-RU"/>
        </w:rPr>
        <w:t>В нарушение п. 3 ст. 103 Закона 44-ФЗ, информация о заключении и исполнении контрактов с ПАО «</w:t>
      </w:r>
      <w:proofErr w:type="spellStart"/>
      <w:r w:rsidRPr="00501751">
        <w:rPr>
          <w:rFonts w:ascii="Times New Roman" w:eastAsia="Times New Roman" w:hAnsi="Times New Roman" w:cs="Times New Roman"/>
          <w:sz w:val="28"/>
          <w:szCs w:val="28"/>
          <w:lang w:eastAsia="ru-RU"/>
        </w:rPr>
        <w:t>Красноярскэнергосбыт</w:t>
      </w:r>
      <w:proofErr w:type="spellEnd"/>
      <w:r w:rsidRPr="00501751">
        <w:rPr>
          <w:rFonts w:ascii="Times New Roman" w:eastAsia="Times New Roman" w:hAnsi="Times New Roman" w:cs="Times New Roman"/>
          <w:sz w:val="28"/>
          <w:szCs w:val="28"/>
          <w:lang w:eastAsia="ru-RU"/>
        </w:rPr>
        <w:t>» от 01.02.2023 № 5931 на сумму 621 573,44 рублей и от 01.03.2023 № 5931 на сумму 559 023,32 рублей с единственным поставщиком, которы</w:t>
      </w:r>
      <w:r w:rsidR="00235F9B">
        <w:rPr>
          <w:rFonts w:ascii="Times New Roman" w:eastAsia="Times New Roman" w:hAnsi="Times New Roman" w:cs="Times New Roman"/>
          <w:sz w:val="28"/>
          <w:szCs w:val="28"/>
          <w:lang w:eastAsia="ru-RU"/>
        </w:rPr>
        <w:t>е</w:t>
      </w:r>
      <w:r w:rsidRPr="00501751">
        <w:rPr>
          <w:rFonts w:ascii="Times New Roman" w:eastAsia="Times New Roman" w:hAnsi="Times New Roman" w:cs="Times New Roman"/>
          <w:sz w:val="28"/>
          <w:szCs w:val="28"/>
          <w:lang w:eastAsia="ru-RU"/>
        </w:rPr>
        <w:t xml:space="preserve"> относ</w:t>
      </w:r>
      <w:r w:rsidR="00235F9B">
        <w:rPr>
          <w:rFonts w:ascii="Times New Roman" w:eastAsia="Times New Roman" w:hAnsi="Times New Roman" w:cs="Times New Roman"/>
          <w:sz w:val="28"/>
          <w:szCs w:val="28"/>
          <w:lang w:eastAsia="ru-RU"/>
        </w:rPr>
        <w:t>я</w:t>
      </w:r>
      <w:r w:rsidRPr="00501751">
        <w:rPr>
          <w:rFonts w:ascii="Times New Roman" w:eastAsia="Times New Roman" w:hAnsi="Times New Roman" w:cs="Times New Roman"/>
          <w:sz w:val="28"/>
          <w:szCs w:val="28"/>
          <w:lang w:eastAsia="ru-RU"/>
        </w:rPr>
        <w:t xml:space="preserve">тся к сфере деятельности субъектов естественных монополий по п. 29 ч.1 ст. 93 Закона 44-ФЗ </w:t>
      </w:r>
      <w:r w:rsidR="00235F9B">
        <w:rPr>
          <w:rFonts w:ascii="Times New Roman" w:eastAsia="Times New Roman" w:hAnsi="Times New Roman" w:cs="Times New Roman"/>
          <w:sz w:val="28"/>
          <w:szCs w:val="28"/>
          <w:lang w:eastAsia="ru-RU"/>
        </w:rPr>
        <w:t>(</w:t>
      </w:r>
      <w:r w:rsidRPr="00501751">
        <w:rPr>
          <w:rFonts w:ascii="Times New Roman" w:eastAsia="Times New Roman" w:hAnsi="Times New Roman" w:cs="Times New Roman"/>
          <w:sz w:val="28"/>
          <w:szCs w:val="28"/>
          <w:lang w:eastAsia="ru-RU"/>
        </w:rPr>
        <w:t>оказание услуги по продаже электрической энергии</w:t>
      </w:r>
      <w:proofErr w:type="gramEnd"/>
      <w:r w:rsidR="00235F9B">
        <w:rPr>
          <w:rFonts w:ascii="Times New Roman" w:eastAsia="Times New Roman" w:hAnsi="Times New Roman" w:cs="Times New Roman"/>
          <w:sz w:val="28"/>
          <w:szCs w:val="28"/>
          <w:lang w:eastAsia="ru-RU"/>
        </w:rPr>
        <w:t>)</w:t>
      </w:r>
      <w:r w:rsidRPr="00501751">
        <w:rPr>
          <w:rFonts w:ascii="Times New Roman" w:eastAsia="Times New Roman" w:hAnsi="Times New Roman" w:cs="Times New Roman"/>
          <w:sz w:val="28"/>
          <w:szCs w:val="28"/>
          <w:lang w:eastAsia="ru-RU"/>
        </w:rPr>
        <w:t xml:space="preserve">, размещенные в </w:t>
      </w:r>
      <w:proofErr w:type="gramStart"/>
      <w:r w:rsidRPr="00501751">
        <w:rPr>
          <w:rFonts w:ascii="Times New Roman" w:eastAsia="Times New Roman" w:hAnsi="Times New Roman" w:cs="Times New Roman"/>
          <w:sz w:val="28"/>
          <w:szCs w:val="28"/>
          <w:lang w:eastAsia="ru-RU"/>
        </w:rPr>
        <w:t>план-графике</w:t>
      </w:r>
      <w:proofErr w:type="gramEnd"/>
      <w:r w:rsidRPr="00501751">
        <w:rPr>
          <w:rFonts w:ascii="Times New Roman" w:eastAsia="Times New Roman" w:hAnsi="Times New Roman" w:cs="Times New Roman"/>
          <w:sz w:val="28"/>
          <w:szCs w:val="28"/>
          <w:lang w:eastAsia="ru-RU"/>
        </w:rPr>
        <w:t>, в реестре контрактов Учреждения в 2023 году не размещен</w:t>
      </w:r>
      <w:r w:rsidR="00235F9B">
        <w:rPr>
          <w:rFonts w:ascii="Times New Roman" w:eastAsia="Times New Roman" w:hAnsi="Times New Roman" w:cs="Times New Roman"/>
          <w:sz w:val="28"/>
          <w:szCs w:val="28"/>
          <w:lang w:eastAsia="ru-RU"/>
        </w:rPr>
        <w:t>ы</w:t>
      </w:r>
      <w:r w:rsidRPr="00501751">
        <w:rPr>
          <w:rFonts w:ascii="Times New Roman" w:eastAsia="Times New Roman" w:hAnsi="Times New Roman" w:cs="Times New Roman"/>
          <w:sz w:val="24"/>
          <w:szCs w:val="24"/>
          <w:lang w:eastAsia="ru-RU"/>
        </w:rPr>
        <w:t xml:space="preserve"> </w:t>
      </w:r>
      <w:r w:rsidR="0042605D" w:rsidRPr="00EE3359">
        <w:rPr>
          <w:rFonts w:ascii="Times New Roman" w:eastAsia="Times New Roman" w:hAnsi="Times New Roman" w:cs="Times New Roman"/>
          <w:sz w:val="28"/>
          <w:szCs w:val="28"/>
          <w:lang w:eastAsia="ru-RU"/>
        </w:rPr>
        <w:t>(Приложение 4</w:t>
      </w:r>
      <w:r w:rsidR="00BA70BA" w:rsidRPr="00EE3359">
        <w:rPr>
          <w:rFonts w:ascii="Times New Roman" w:eastAsia="Times New Roman" w:hAnsi="Times New Roman" w:cs="Times New Roman"/>
          <w:sz w:val="28"/>
          <w:szCs w:val="28"/>
          <w:lang w:eastAsia="ru-RU"/>
        </w:rPr>
        <w:t>6</w:t>
      </w:r>
      <w:r w:rsidRPr="00EE3359">
        <w:rPr>
          <w:rFonts w:ascii="Times New Roman" w:eastAsia="Times New Roman" w:hAnsi="Times New Roman" w:cs="Times New Roman"/>
          <w:sz w:val="28"/>
          <w:szCs w:val="28"/>
          <w:lang w:eastAsia="ru-RU"/>
        </w:rPr>
        <w:t>)</w:t>
      </w:r>
      <w:r w:rsidR="0042605D" w:rsidRPr="00EE3359">
        <w:rPr>
          <w:rFonts w:ascii="Times New Roman" w:eastAsia="Times New Roman" w:hAnsi="Times New Roman" w:cs="Times New Roman"/>
          <w:sz w:val="28"/>
          <w:szCs w:val="28"/>
          <w:lang w:eastAsia="ru-RU"/>
        </w:rPr>
        <w:t>.</w:t>
      </w:r>
    </w:p>
    <w:p w:rsidR="00501751" w:rsidRPr="00501751" w:rsidRDefault="00501751" w:rsidP="00501751">
      <w:pPr>
        <w:tabs>
          <w:tab w:val="left" w:pos="1800"/>
        </w:tabs>
        <w:suppressAutoHyphens/>
        <w:autoSpaceDE w:val="0"/>
        <w:spacing w:after="0" w:line="240" w:lineRule="auto"/>
        <w:ind w:right="-285" w:firstLine="708"/>
        <w:jc w:val="both"/>
        <w:rPr>
          <w:rFonts w:ascii="Times New Roman" w:eastAsia="Times New Roman" w:hAnsi="Times New Roman" w:cs="Times New Roman"/>
          <w:b/>
          <w:sz w:val="28"/>
          <w:szCs w:val="28"/>
          <w:lang w:eastAsia="ru-RU"/>
        </w:rPr>
      </w:pPr>
      <w:r w:rsidRPr="00501751">
        <w:rPr>
          <w:rFonts w:ascii="Times New Roman" w:eastAsia="Times New Roman" w:hAnsi="Times New Roman" w:cs="Times New Roman"/>
          <w:sz w:val="28"/>
          <w:szCs w:val="28"/>
          <w:lang w:eastAsia="ru-RU"/>
        </w:rPr>
        <w:t xml:space="preserve">Нарушение: </w:t>
      </w:r>
      <w:proofErr w:type="gramStart"/>
      <w:r w:rsidRPr="00501751">
        <w:rPr>
          <w:rFonts w:ascii="Times New Roman" w:eastAsia="Times New Roman" w:hAnsi="Times New Roman" w:cs="Times New Roman"/>
          <w:sz w:val="28"/>
          <w:szCs w:val="28"/>
          <w:lang w:eastAsia="ru-RU"/>
        </w:rPr>
        <w:t>Не 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w:t>
      </w:r>
      <w:proofErr w:type="gramEnd"/>
      <w:r w:rsidRPr="00501751">
        <w:rPr>
          <w:rFonts w:ascii="Times New Roman" w:eastAsia="Times New Roman" w:hAnsi="Times New Roman" w:cs="Times New Roman"/>
          <w:sz w:val="28"/>
          <w:szCs w:val="28"/>
          <w:lang w:eastAsia="ru-RU"/>
        </w:rPr>
        <w:t xml:space="preserve"> </w:t>
      </w:r>
      <w:proofErr w:type="gramStart"/>
      <w:r w:rsidRPr="00501751">
        <w:rPr>
          <w:rFonts w:ascii="Times New Roman" w:eastAsia="Times New Roman" w:hAnsi="Times New Roman" w:cs="Times New Roman"/>
          <w:sz w:val="28"/>
          <w:szCs w:val="28"/>
          <w:lang w:eastAsia="ru-RU"/>
        </w:rPr>
        <w:t xml:space="preserve">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содержащим признаки административного правонарушения, предусмотренного ст. 7.31 КоАП РФ </w:t>
      </w:r>
      <w:r w:rsidRPr="00501751">
        <w:rPr>
          <w:rFonts w:ascii="Times New Roman" w:eastAsia="Times New Roman" w:hAnsi="Times New Roman" w:cs="Times New Roman"/>
          <w:b/>
          <w:sz w:val="28"/>
          <w:szCs w:val="28"/>
          <w:lang w:eastAsia="ru-RU"/>
        </w:rPr>
        <w:t>(п.4.53 КН*).</w:t>
      </w:r>
      <w:proofErr w:type="gramEnd"/>
    </w:p>
    <w:p w:rsidR="00501751" w:rsidRPr="00501751" w:rsidRDefault="00501751" w:rsidP="00501751">
      <w:pPr>
        <w:tabs>
          <w:tab w:val="left" w:pos="1800"/>
        </w:tabs>
        <w:suppressAutoHyphens/>
        <w:autoSpaceDE w:val="0"/>
        <w:spacing w:after="0" w:line="240" w:lineRule="auto"/>
        <w:ind w:right="-285" w:firstLine="708"/>
        <w:jc w:val="both"/>
        <w:rPr>
          <w:rFonts w:ascii="Times New Roman" w:eastAsia="Times New Roman" w:hAnsi="Times New Roman" w:cs="Times New Roman"/>
          <w:b/>
          <w:sz w:val="28"/>
          <w:szCs w:val="28"/>
          <w:lang w:eastAsia="ru-RU"/>
        </w:rPr>
      </w:pPr>
      <w:proofErr w:type="gramStart"/>
      <w:r w:rsidRPr="00501751">
        <w:rPr>
          <w:rFonts w:ascii="Times New Roman" w:eastAsia="Times New Roman" w:hAnsi="Times New Roman" w:cs="Times New Roman"/>
          <w:sz w:val="28"/>
          <w:szCs w:val="28"/>
          <w:lang w:eastAsia="ru-RU"/>
        </w:rPr>
        <w:t>В соответствии с ч.4 ст.30, ч.2 ст. 30.1 Закона 44-ФЗ по итогам года заказчик до 1 апреля года, следующего за отчетным годом, обязан составить отчет об объеме закупок у субъектов малого предпринимательства (далее - СМП), социально ориентированных некоммерческих организаций (далее - СОНО), отчет об объеме закупок российских товаров, и разместить такие отчеты в ЕИС.</w:t>
      </w:r>
      <w:proofErr w:type="gramEnd"/>
    </w:p>
    <w:p w:rsidR="00501751" w:rsidRPr="00501751" w:rsidRDefault="00501751" w:rsidP="00501751">
      <w:pPr>
        <w:autoSpaceDE w:val="0"/>
        <w:autoSpaceDN w:val="0"/>
        <w:adjustRightInd w:val="0"/>
        <w:spacing w:after="0" w:line="240" w:lineRule="auto"/>
        <w:ind w:right="-285" w:firstLine="709"/>
        <w:jc w:val="both"/>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Отчет об объеме закупок у СМП, СОНО, а так же отчет об объеме закупок российских товаров по итогам 2023 года Учреждением размещен в ЕИС 29.03.2024, в установленные законодательством сроки.</w:t>
      </w:r>
    </w:p>
    <w:p w:rsidR="00501751" w:rsidRPr="00501751" w:rsidRDefault="00501751" w:rsidP="00501751">
      <w:pPr>
        <w:tabs>
          <w:tab w:val="left" w:pos="1800"/>
        </w:tabs>
        <w:suppressAutoHyphens/>
        <w:autoSpaceDE w:val="0"/>
        <w:spacing w:after="0" w:line="240" w:lineRule="auto"/>
        <w:ind w:right="-285" w:firstLine="708"/>
        <w:jc w:val="both"/>
        <w:rPr>
          <w:rFonts w:ascii="Times New Roman" w:eastAsia="Times New Roman" w:hAnsi="Times New Roman" w:cs="Times New Roman"/>
          <w:sz w:val="24"/>
          <w:szCs w:val="24"/>
          <w:lang w:eastAsia="ru-RU"/>
        </w:rPr>
      </w:pPr>
      <w:r w:rsidRPr="00501751">
        <w:rPr>
          <w:rFonts w:ascii="Times New Roman" w:eastAsia="Times New Roman" w:hAnsi="Times New Roman" w:cs="Times New Roman"/>
          <w:sz w:val="24"/>
          <w:szCs w:val="24"/>
          <w:lang w:eastAsia="ru-RU"/>
        </w:rPr>
        <w:lastRenderedPageBreak/>
        <w:t xml:space="preserve"> </w:t>
      </w:r>
    </w:p>
    <w:p w:rsidR="00501751" w:rsidRDefault="000963AE" w:rsidP="00E85099">
      <w:pPr>
        <w:tabs>
          <w:tab w:val="left" w:pos="1800"/>
        </w:tabs>
        <w:suppressAutoHyphens/>
        <w:autoSpaceDE w:val="0"/>
        <w:spacing w:after="0" w:line="240" w:lineRule="auto"/>
        <w:ind w:right="-285"/>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 в</w:t>
      </w:r>
      <w:r w:rsidR="00E85099" w:rsidRPr="00E85099">
        <w:rPr>
          <w:rFonts w:ascii="Times New Roman" w:eastAsia="Times New Roman" w:hAnsi="Times New Roman" w:cs="Times New Roman"/>
          <w:b/>
          <w:sz w:val="28"/>
          <w:szCs w:val="28"/>
          <w:lang w:eastAsia="ru-RU"/>
        </w:rPr>
        <w:t>опрос</w:t>
      </w:r>
      <w:r>
        <w:rPr>
          <w:rFonts w:ascii="Times New Roman" w:eastAsia="Times New Roman" w:hAnsi="Times New Roman" w:cs="Times New Roman"/>
          <w:b/>
          <w:sz w:val="28"/>
          <w:szCs w:val="28"/>
          <w:lang w:eastAsia="ru-RU"/>
        </w:rPr>
        <w:t>у</w:t>
      </w:r>
      <w:r w:rsidR="00E85099" w:rsidRPr="00E85099">
        <w:rPr>
          <w:rFonts w:ascii="Times New Roman" w:eastAsia="Times New Roman" w:hAnsi="Times New Roman" w:cs="Times New Roman"/>
          <w:b/>
          <w:sz w:val="28"/>
          <w:szCs w:val="28"/>
          <w:lang w:eastAsia="ru-RU"/>
        </w:rPr>
        <w:t xml:space="preserve"> 13. </w:t>
      </w:r>
      <w:r w:rsidR="00501751" w:rsidRPr="00501751">
        <w:rPr>
          <w:rFonts w:ascii="Times New Roman" w:eastAsia="Times New Roman" w:hAnsi="Times New Roman" w:cs="Times New Roman"/>
          <w:b/>
          <w:sz w:val="28"/>
          <w:szCs w:val="28"/>
          <w:lang w:eastAsia="ru-RU"/>
        </w:rPr>
        <w:t>Оценка своевременности действий заказчика по реализации условий контракта, включая своевременность расчетов по контракту</w:t>
      </w:r>
    </w:p>
    <w:p w:rsidR="0056021A" w:rsidRPr="00501751" w:rsidRDefault="0056021A" w:rsidP="00E85099">
      <w:pPr>
        <w:tabs>
          <w:tab w:val="left" w:pos="1800"/>
        </w:tabs>
        <w:suppressAutoHyphens/>
        <w:autoSpaceDE w:val="0"/>
        <w:spacing w:after="0" w:line="240" w:lineRule="auto"/>
        <w:ind w:right="-285"/>
        <w:jc w:val="both"/>
        <w:rPr>
          <w:rFonts w:ascii="Times New Roman" w:eastAsia="Times New Roman" w:hAnsi="Times New Roman" w:cs="Times New Roman"/>
          <w:b/>
          <w:sz w:val="28"/>
          <w:szCs w:val="28"/>
          <w:lang w:eastAsia="ru-RU"/>
        </w:rPr>
      </w:pPr>
    </w:p>
    <w:p w:rsidR="00501751" w:rsidRPr="00501751" w:rsidRDefault="00501751" w:rsidP="00501751">
      <w:pPr>
        <w:tabs>
          <w:tab w:val="left" w:pos="1800"/>
        </w:tabs>
        <w:suppressAutoHyphens/>
        <w:autoSpaceDE w:val="0"/>
        <w:spacing w:after="0" w:line="240" w:lineRule="auto"/>
        <w:ind w:right="-285" w:firstLine="708"/>
        <w:jc w:val="both"/>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При анализе исполнения контрактов за исследуемый период выборочно было проверено 12 (двенадцать) контрактов на сумму 3 254,1 тыс. рублей.</w:t>
      </w:r>
    </w:p>
    <w:p w:rsidR="00501751" w:rsidRPr="00501751" w:rsidRDefault="00501751" w:rsidP="00501751">
      <w:pPr>
        <w:tabs>
          <w:tab w:val="left" w:pos="1800"/>
        </w:tabs>
        <w:suppressAutoHyphens/>
        <w:autoSpaceDE w:val="0"/>
        <w:spacing w:after="0" w:line="240" w:lineRule="auto"/>
        <w:ind w:right="-285" w:firstLine="708"/>
        <w:jc w:val="both"/>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 xml:space="preserve">В ходе проведения проверки закупок в части оценки документации о закупках установлено следующее: </w:t>
      </w:r>
    </w:p>
    <w:p w:rsidR="00501751" w:rsidRPr="00501751" w:rsidRDefault="00501751" w:rsidP="00501751">
      <w:pPr>
        <w:tabs>
          <w:tab w:val="left" w:pos="1800"/>
        </w:tabs>
        <w:suppressAutoHyphens/>
        <w:autoSpaceDE w:val="0"/>
        <w:spacing w:after="0" w:line="240" w:lineRule="auto"/>
        <w:ind w:right="-285" w:firstLine="708"/>
        <w:jc w:val="right"/>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Таблица №</w:t>
      </w:r>
      <w:r w:rsidR="00203BDD">
        <w:rPr>
          <w:rFonts w:ascii="Times New Roman" w:eastAsia="Times New Roman" w:hAnsi="Times New Roman" w:cs="Times New Roman"/>
          <w:sz w:val="28"/>
          <w:szCs w:val="28"/>
          <w:lang w:eastAsia="ru-RU"/>
        </w:rPr>
        <w:t>4</w:t>
      </w:r>
    </w:p>
    <w:p w:rsidR="00501751" w:rsidRPr="00501751" w:rsidRDefault="00501751" w:rsidP="00501751">
      <w:pPr>
        <w:tabs>
          <w:tab w:val="left" w:pos="1800"/>
        </w:tabs>
        <w:suppressAutoHyphens/>
        <w:autoSpaceDE w:val="0"/>
        <w:spacing w:after="0" w:line="240" w:lineRule="auto"/>
        <w:ind w:right="-285" w:firstLine="708"/>
        <w:jc w:val="both"/>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
        <w:gridCol w:w="933"/>
        <w:gridCol w:w="1334"/>
        <w:gridCol w:w="1604"/>
        <w:gridCol w:w="930"/>
        <w:gridCol w:w="934"/>
        <w:gridCol w:w="1068"/>
        <w:gridCol w:w="1334"/>
        <w:gridCol w:w="1064"/>
      </w:tblGrid>
      <w:tr w:rsidR="00501751" w:rsidRPr="00501751" w:rsidTr="003E1ED3">
        <w:tc>
          <w:tcPr>
            <w:tcW w:w="193" w:type="pct"/>
            <w:tcBorders>
              <w:top w:val="single" w:sz="4" w:space="0" w:color="auto"/>
              <w:left w:val="single" w:sz="4" w:space="0" w:color="auto"/>
              <w:bottom w:val="single" w:sz="4" w:space="0" w:color="auto"/>
              <w:right w:val="single" w:sz="4" w:space="0" w:color="auto"/>
            </w:tcBorders>
            <w:vAlign w:val="center"/>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w:t>
            </w:r>
          </w:p>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proofErr w:type="gramStart"/>
            <w:r w:rsidRPr="00501751">
              <w:rPr>
                <w:rFonts w:ascii="Times New Roman" w:eastAsia="Times New Roman" w:hAnsi="Times New Roman" w:cs="Times New Roman"/>
                <w:sz w:val="18"/>
                <w:szCs w:val="18"/>
                <w:lang w:eastAsia="ru-RU"/>
              </w:rPr>
              <w:t>п</w:t>
            </w:r>
            <w:proofErr w:type="gramEnd"/>
            <w:r w:rsidRPr="00501751">
              <w:rPr>
                <w:rFonts w:ascii="Times New Roman" w:eastAsia="Times New Roman" w:hAnsi="Times New Roman" w:cs="Times New Roman"/>
                <w:sz w:val="18"/>
                <w:szCs w:val="18"/>
                <w:lang w:eastAsia="ru-RU"/>
              </w:rPr>
              <w:t>/п</w:t>
            </w:r>
          </w:p>
        </w:tc>
        <w:tc>
          <w:tcPr>
            <w:tcW w:w="487" w:type="pct"/>
            <w:tcBorders>
              <w:top w:val="single" w:sz="4" w:space="0" w:color="auto"/>
              <w:left w:val="single" w:sz="4" w:space="0" w:color="auto"/>
              <w:bottom w:val="single" w:sz="4" w:space="0" w:color="auto"/>
              <w:right w:val="single" w:sz="4" w:space="0" w:color="auto"/>
            </w:tcBorders>
            <w:vAlign w:val="center"/>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Договор,</w:t>
            </w:r>
          </w:p>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номер,</w:t>
            </w:r>
          </w:p>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дата</w:t>
            </w:r>
          </w:p>
        </w:tc>
        <w:tc>
          <w:tcPr>
            <w:tcW w:w="697" w:type="pct"/>
            <w:tcBorders>
              <w:top w:val="single" w:sz="4" w:space="0" w:color="auto"/>
              <w:left w:val="single" w:sz="4" w:space="0" w:color="auto"/>
              <w:bottom w:val="single" w:sz="4" w:space="0" w:color="auto"/>
              <w:right w:val="single" w:sz="4" w:space="0" w:color="auto"/>
            </w:tcBorders>
            <w:vAlign w:val="center"/>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Предмет</w:t>
            </w:r>
          </w:p>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договора</w:t>
            </w:r>
          </w:p>
        </w:tc>
        <w:tc>
          <w:tcPr>
            <w:tcW w:w="838" w:type="pct"/>
            <w:tcBorders>
              <w:top w:val="single" w:sz="4" w:space="0" w:color="auto"/>
              <w:left w:val="single" w:sz="4" w:space="0" w:color="auto"/>
              <w:bottom w:val="single" w:sz="4" w:space="0" w:color="auto"/>
              <w:right w:val="single" w:sz="4" w:space="0" w:color="auto"/>
            </w:tcBorders>
            <w:vAlign w:val="center"/>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Поставщик, исполнитель</w:t>
            </w:r>
          </w:p>
        </w:tc>
        <w:tc>
          <w:tcPr>
            <w:tcW w:w="486" w:type="pct"/>
            <w:tcBorders>
              <w:top w:val="single" w:sz="4" w:space="0" w:color="auto"/>
              <w:left w:val="single" w:sz="4" w:space="0" w:color="auto"/>
              <w:bottom w:val="single" w:sz="4" w:space="0" w:color="auto"/>
              <w:right w:val="single" w:sz="4" w:space="0" w:color="auto"/>
            </w:tcBorders>
            <w:vAlign w:val="center"/>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Сумма по контракту</w:t>
            </w:r>
          </w:p>
        </w:tc>
        <w:tc>
          <w:tcPr>
            <w:tcW w:w="488" w:type="pct"/>
            <w:tcBorders>
              <w:top w:val="single" w:sz="4" w:space="0" w:color="auto"/>
              <w:left w:val="single" w:sz="4" w:space="0" w:color="auto"/>
              <w:bottom w:val="single" w:sz="4" w:space="0" w:color="auto"/>
              <w:right w:val="single" w:sz="4" w:space="0" w:color="auto"/>
            </w:tcBorders>
            <w:vAlign w:val="center"/>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Срок</w:t>
            </w:r>
          </w:p>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действия контракта</w:t>
            </w:r>
          </w:p>
        </w:tc>
        <w:tc>
          <w:tcPr>
            <w:tcW w:w="558" w:type="pct"/>
            <w:tcBorders>
              <w:top w:val="single" w:sz="4" w:space="0" w:color="auto"/>
              <w:left w:val="single" w:sz="4" w:space="0" w:color="auto"/>
              <w:bottom w:val="single" w:sz="4" w:space="0" w:color="auto"/>
              <w:right w:val="single" w:sz="4" w:space="0" w:color="auto"/>
            </w:tcBorders>
            <w:vAlign w:val="center"/>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Срок предъявления документов</w:t>
            </w:r>
          </w:p>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для оплаты</w:t>
            </w:r>
          </w:p>
        </w:tc>
        <w:tc>
          <w:tcPr>
            <w:tcW w:w="697" w:type="pct"/>
            <w:tcBorders>
              <w:top w:val="single" w:sz="4" w:space="0" w:color="auto"/>
              <w:left w:val="single" w:sz="4" w:space="0" w:color="auto"/>
              <w:bottom w:val="single" w:sz="4" w:space="0" w:color="auto"/>
              <w:right w:val="single" w:sz="4" w:space="0" w:color="auto"/>
            </w:tcBorders>
            <w:vAlign w:val="center"/>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Срок оплаты</w:t>
            </w:r>
          </w:p>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по контракту</w:t>
            </w:r>
          </w:p>
        </w:tc>
        <w:tc>
          <w:tcPr>
            <w:tcW w:w="556" w:type="pct"/>
            <w:tcBorders>
              <w:top w:val="single" w:sz="4" w:space="0" w:color="auto"/>
              <w:left w:val="single" w:sz="4" w:space="0" w:color="auto"/>
              <w:bottom w:val="single" w:sz="4" w:space="0" w:color="auto"/>
              <w:right w:val="single" w:sz="4" w:space="0" w:color="auto"/>
            </w:tcBorders>
            <w:vAlign w:val="center"/>
            <w:hideMark/>
          </w:tcPr>
          <w:p w:rsidR="00501751" w:rsidRPr="00501751" w:rsidRDefault="00501751" w:rsidP="00501751">
            <w:pPr>
              <w:tabs>
                <w:tab w:val="left" w:pos="1800"/>
              </w:tabs>
              <w:suppressAutoHyphens/>
              <w:autoSpaceDE w:val="0"/>
              <w:spacing w:after="0" w:line="240" w:lineRule="auto"/>
              <w:ind w:right="-285"/>
              <w:jc w:val="both"/>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Фактически оплачено</w:t>
            </w:r>
          </w:p>
        </w:tc>
      </w:tr>
      <w:tr w:rsidR="00501751" w:rsidRPr="00501751" w:rsidTr="003E1ED3">
        <w:tc>
          <w:tcPr>
            <w:tcW w:w="193"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1</w:t>
            </w:r>
          </w:p>
        </w:tc>
        <w:tc>
          <w:tcPr>
            <w:tcW w:w="487"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2 от 13.03.2023</w:t>
            </w:r>
          </w:p>
        </w:tc>
        <w:tc>
          <w:tcPr>
            <w:tcW w:w="697"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 xml:space="preserve">Замена одного </w:t>
            </w:r>
          </w:p>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окна в кабинете</w:t>
            </w:r>
          </w:p>
        </w:tc>
        <w:tc>
          <w:tcPr>
            <w:tcW w:w="838" w:type="pct"/>
            <w:tcBorders>
              <w:top w:val="single" w:sz="4" w:space="0" w:color="auto"/>
              <w:left w:val="single" w:sz="4" w:space="0" w:color="auto"/>
              <w:bottom w:val="single" w:sz="4" w:space="0" w:color="auto"/>
              <w:right w:val="single" w:sz="4" w:space="0" w:color="auto"/>
            </w:tcBorders>
            <w:hideMark/>
          </w:tcPr>
          <w:p w:rsidR="00501751" w:rsidRPr="00501751" w:rsidRDefault="00501751" w:rsidP="00952CB6">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ООО «Коммун</w:t>
            </w:r>
          </w:p>
          <w:p w:rsidR="00501751" w:rsidRPr="00501751" w:rsidRDefault="00501751" w:rsidP="00952CB6">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proofErr w:type="spellStart"/>
            <w:r w:rsidRPr="00501751">
              <w:rPr>
                <w:rFonts w:ascii="Times New Roman" w:eastAsia="Times New Roman" w:hAnsi="Times New Roman" w:cs="Times New Roman"/>
                <w:sz w:val="18"/>
                <w:szCs w:val="18"/>
                <w:lang w:eastAsia="ru-RU"/>
              </w:rPr>
              <w:t>СтройСервис</w:t>
            </w:r>
            <w:proofErr w:type="spellEnd"/>
            <w:r w:rsidRPr="00501751">
              <w:rPr>
                <w:rFonts w:ascii="Times New Roman" w:eastAsia="Times New Roman" w:hAnsi="Times New Roman" w:cs="Times New Roman"/>
                <w:sz w:val="18"/>
                <w:szCs w:val="18"/>
                <w:lang w:eastAsia="ru-RU"/>
              </w:rPr>
              <w:t>»</w:t>
            </w:r>
          </w:p>
        </w:tc>
        <w:tc>
          <w:tcPr>
            <w:tcW w:w="486"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68 391,83</w:t>
            </w:r>
          </w:p>
        </w:tc>
        <w:tc>
          <w:tcPr>
            <w:tcW w:w="488"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31.12.2023</w:t>
            </w:r>
          </w:p>
        </w:tc>
        <w:tc>
          <w:tcPr>
            <w:tcW w:w="558"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13.03.2023</w:t>
            </w:r>
          </w:p>
        </w:tc>
        <w:tc>
          <w:tcPr>
            <w:tcW w:w="697"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В течени</w:t>
            </w:r>
            <w:proofErr w:type="gramStart"/>
            <w:r w:rsidRPr="00501751">
              <w:rPr>
                <w:rFonts w:ascii="Times New Roman" w:eastAsia="Times New Roman" w:hAnsi="Times New Roman" w:cs="Times New Roman"/>
                <w:sz w:val="18"/>
                <w:szCs w:val="18"/>
                <w:lang w:eastAsia="ru-RU"/>
              </w:rPr>
              <w:t>и</w:t>
            </w:r>
            <w:proofErr w:type="gramEnd"/>
            <w:r w:rsidRPr="00501751">
              <w:rPr>
                <w:rFonts w:ascii="Times New Roman" w:eastAsia="Times New Roman" w:hAnsi="Times New Roman" w:cs="Times New Roman"/>
                <w:sz w:val="18"/>
                <w:szCs w:val="18"/>
                <w:lang w:eastAsia="ru-RU"/>
              </w:rPr>
              <w:t xml:space="preserve"> 30 </w:t>
            </w:r>
          </w:p>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дней со дня подписания</w:t>
            </w:r>
          </w:p>
        </w:tc>
        <w:tc>
          <w:tcPr>
            <w:tcW w:w="556"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28.03.2023</w:t>
            </w:r>
          </w:p>
        </w:tc>
      </w:tr>
      <w:tr w:rsidR="00501751" w:rsidRPr="00501751" w:rsidTr="003E1ED3">
        <w:tc>
          <w:tcPr>
            <w:tcW w:w="193"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2</w:t>
            </w:r>
          </w:p>
        </w:tc>
        <w:tc>
          <w:tcPr>
            <w:tcW w:w="487"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84 от 22.03.2023</w:t>
            </w:r>
          </w:p>
        </w:tc>
        <w:tc>
          <w:tcPr>
            <w:tcW w:w="697" w:type="pct"/>
            <w:tcBorders>
              <w:top w:val="single" w:sz="4" w:space="0" w:color="auto"/>
              <w:left w:val="single" w:sz="4" w:space="0" w:color="auto"/>
              <w:bottom w:val="single" w:sz="4" w:space="0" w:color="auto"/>
              <w:right w:val="single" w:sz="4" w:space="0" w:color="auto"/>
            </w:tcBorders>
            <w:hideMark/>
          </w:tcPr>
          <w:p w:rsidR="00501751" w:rsidRPr="00501751" w:rsidRDefault="00501751" w:rsidP="00907797">
            <w:pPr>
              <w:tabs>
                <w:tab w:val="left" w:pos="1800"/>
              </w:tabs>
              <w:suppressAutoHyphens/>
              <w:autoSpaceDE w:val="0"/>
              <w:spacing w:after="0" w:line="240" w:lineRule="auto"/>
              <w:ind w:left="-169" w:right="-285" w:firstLine="142"/>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 xml:space="preserve">Поставка товара </w:t>
            </w:r>
          </w:p>
        </w:tc>
        <w:tc>
          <w:tcPr>
            <w:tcW w:w="838" w:type="pct"/>
            <w:tcBorders>
              <w:top w:val="single" w:sz="4" w:space="0" w:color="auto"/>
              <w:left w:val="single" w:sz="4" w:space="0" w:color="auto"/>
              <w:bottom w:val="single" w:sz="4" w:space="0" w:color="auto"/>
              <w:right w:val="single" w:sz="4" w:space="0" w:color="auto"/>
            </w:tcBorders>
            <w:hideMark/>
          </w:tcPr>
          <w:p w:rsidR="00501751" w:rsidRPr="00501751" w:rsidRDefault="00501751" w:rsidP="00952CB6">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ООО «Офис+»</w:t>
            </w:r>
          </w:p>
        </w:tc>
        <w:tc>
          <w:tcPr>
            <w:tcW w:w="486"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15 187,00</w:t>
            </w:r>
          </w:p>
        </w:tc>
        <w:tc>
          <w:tcPr>
            <w:tcW w:w="488"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31.12.2023</w:t>
            </w:r>
          </w:p>
        </w:tc>
        <w:tc>
          <w:tcPr>
            <w:tcW w:w="558"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22.03.2023</w:t>
            </w:r>
          </w:p>
        </w:tc>
        <w:tc>
          <w:tcPr>
            <w:tcW w:w="697"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В течени</w:t>
            </w:r>
            <w:proofErr w:type="gramStart"/>
            <w:r w:rsidRPr="00501751">
              <w:rPr>
                <w:rFonts w:ascii="Times New Roman" w:eastAsia="Times New Roman" w:hAnsi="Times New Roman" w:cs="Times New Roman"/>
                <w:sz w:val="18"/>
                <w:szCs w:val="18"/>
                <w:lang w:eastAsia="ru-RU"/>
              </w:rPr>
              <w:t>и</w:t>
            </w:r>
            <w:proofErr w:type="gramEnd"/>
            <w:r w:rsidRPr="00501751">
              <w:rPr>
                <w:rFonts w:ascii="Times New Roman" w:eastAsia="Times New Roman" w:hAnsi="Times New Roman" w:cs="Times New Roman"/>
                <w:sz w:val="18"/>
                <w:szCs w:val="18"/>
                <w:lang w:eastAsia="ru-RU"/>
              </w:rPr>
              <w:t xml:space="preserve"> 10 банковских дней</w:t>
            </w:r>
          </w:p>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с момента предъявления документов</w:t>
            </w:r>
          </w:p>
        </w:tc>
        <w:tc>
          <w:tcPr>
            <w:tcW w:w="556"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30.03.2023</w:t>
            </w:r>
          </w:p>
        </w:tc>
      </w:tr>
      <w:tr w:rsidR="00501751" w:rsidRPr="00501751" w:rsidTr="003E1ED3">
        <w:tc>
          <w:tcPr>
            <w:tcW w:w="193"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3</w:t>
            </w:r>
          </w:p>
        </w:tc>
        <w:tc>
          <w:tcPr>
            <w:tcW w:w="487"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5931 от 01.04.2023</w:t>
            </w:r>
          </w:p>
        </w:tc>
        <w:tc>
          <w:tcPr>
            <w:tcW w:w="697"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Продажа электрической энергии</w:t>
            </w:r>
          </w:p>
        </w:tc>
        <w:tc>
          <w:tcPr>
            <w:tcW w:w="838" w:type="pct"/>
            <w:tcBorders>
              <w:top w:val="single" w:sz="4" w:space="0" w:color="auto"/>
              <w:left w:val="single" w:sz="4" w:space="0" w:color="auto"/>
              <w:bottom w:val="single" w:sz="4" w:space="0" w:color="auto"/>
              <w:right w:val="single" w:sz="4" w:space="0" w:color="auto"/>
            </w:tcBorders>
            <w:hideMark/>
          </w:tcPr>
          <w:p w:rsidR="00501751" w:rsidRPr="00501751" w:rsidRDefault="00501751" w:rsidP="00952CB6">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ОАО «Красноярск</w:t>
            </w:r>
          </w:p>
          <w:p w:rsidR="00501751" w:rsidRPr="00501751" w:rsidRDefault="00501751" w:rsidP="00952CB6">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proofErr w:type="spellStart"/>
            <w:r w:rsidRPr="00501751">
              <w:rPr>
                <w:rFonts w:ascii="Times New Roman" w:eastAsia="Times New Roman" w:hAnsi="Times New Roman" w:cs="Times New Roman"/>
                <w:sz w:val="18"/>
                <w:szCs w:val="18"/>
                <w:lang w:eastAsia="ru-RU"/>
              </w:rPr>
              <w:t>энергосбыт</w:t>
            </w:r>
            <w:proofErr w:type="spellEnd"/>
            <w:r w:rsidRPr="00501751">
              <w:rPr>
                <w:rFonts w:ascii="Times New Roman" w:eastAsia="Times New Roman" w:hAnsi="Times New Roman" w:cs="Times New Roman"/>
                <w:sz w:val="18"/>
                <w:szCs w:val="18"/>
                <w:lang w:eastAsia="ru-RU"/>
              </w:rPr>
              <w:t>»</w:t>
            </w:r>
          </w:p>
        </w:tc>
        <w:tc>
          <w:tcPr>
            <w:tcW w:w="486"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2 371 736,01</w:t>
            </w:r>
          </w:p>
        </w:tc>
        <w:tc>
          <w:tcPr>
            <w:tcW w:w="488"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31.12.2023</w:t>
            </w:r>
          </w:p>
        </w:tc>
        <w:tc>
          <w:tcPr>
            <w:tcW w:w="558" w:type="pct"/>
            <w:tcBorders>
              <w:top w:val="single" w:sz="4" w:space="0" w:color="auto"/>
              <w:left w:val="single" w:sz="4" w:space="0" w:color="auto"/>
              <w:bottom w:val="single" w:sz="4" w:space="0" w:color="auto"/>
              <w:right w:val="single" w:sz="4" w:space="0" w:color="auto"/>
            </w:tcBorders>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p>
        </w:tc>
        <w:tc>
          <w:tcPr>
            <w:tcW w:w="697"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 xml:space="preserve">до 18 числа месяца, следующего за </w:t>
            </w:r>
            <w:proofErr w:type="gramStart"/>
            <w:r w:rsidRPr="00501751">
              <w:rPr>
                <w:rFonts w:ascii="Times New Roman" w:eastAsia="Times New Roman" w:hAnsi="Times New Roman" w:cs="Times New Roman"/>
                <w:sz w:val="18"/>
                <w:szCs w:val="18"/>
                <w:lang w:eastAsia="ru-RU"/>
              </w:rPr>
              <w:t>расчетным</w:t>
            </w:r>
            <w:proofErr w:type="gramEnd"/>
          </w:p>
        </w:tc>
        <w:tc>
          <w:tcPr>
            <w:tcW w:w="556"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22.11.2023 111 603,02 рублей;</w:t>
            </w:r>
          </w:p>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highlight w:val="green"/>
                <w:lang w:eastAsia="ru-RU"/>
              </w:rPr>
            </w:pPr>
            <w:r w:rsidRPr="00501751">
              <w:rPr>
                <w:rFonts w:ascii="Times New Roman" w:eastAsia="Times New Roman" w:hAnsi="Times New Roman" w:cs="Times New Roman"/>
                <w:sz w:val="18"/>
                <w:szCs w:val="18"/>
                <w:lang w:eastAsia="ru-RU"/>
              </w:rPr>
              <w:t>19.12.2023 452 066,19 рублей</w:t>
            </w:r>
          </w:p>
        </w:tc>
      </w:tr>
      <w:tr w:rsidR="00501751" w:rsidRPr="00501751" w:rsidTr="003E1ED3">
        <w:tc>
          <w:tcPr>
            <w:tcW w:w="193"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4</w:t>
            </w:r>
          </w:p>
        </w:tc>
        <w:tc>
          <w:tcPr>
            <w:tcW w:w="487"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proofErr w:type="gramStart"/>
            <w:r w:rsidRPr="00501751">
              <w:rPr>
                <w:rFonts w:ascii="Times New Roman" w:eastAsia="Times New Roman" w:hAnsi="Times New Roman" w:cs="Times New Roman"/>
                <w:sz w:val="18"/>
                <w:szCs w:val="18"/>
                <w:lang w:eastAsia="ru-RU"/>
              </w:rPr>
              <w:t>б</w:t>
            </w:r>
            <w:proofErr w:type="gramEnd"/>
            <w:r w:rsidRPr="00501751">
              <w:rPr>
                <w:rFonts w:ascii="Times New Roman" w:eastAsia="Times New Roman" w:hAnsi="Times New Roman" w:cs="Times New Roman"/>
                <w:sz w:val="18"/>
                <w:szCs w:val="18"/>
                <w:lang w:eastAsia="ru-RU"/>
              </w:rPr>
              <w:t>/н от 04.05.2023</w:t>
            </w:r>
          </w:p>
        </w:tc>
        <w:tc>
          <w:tcPr>
            <w:tcW w:w="697"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 xml:space="preserve">Разборка и утилизация </w:t>
            </w:r>
            <w:proofErr w:type="gramStart"/>
            <w:r w:rsidRPr="00501751">
              <w:rPr>
                <w:rFonts w:ascii="Times New Roman" w:eastAsia="Times New Roman" w:hAnsi="Times New Roman" w:cs="Times New Roman"/>
                <w:sz w:val="18"/>
                <w:szCs w:val="18"/>
                <w:lang w:eastAsia="ru-RU"/>
              </w:rPr>
              <w:t>списанной</w:t>
            </w:r>
            <w:proofErr w:type="gramEnd"/>
            <w:r w:rsidRPr="00501751">
              <w:rPr>
                <w:rFonts w:ascii="Times New Roman" w:eastAsia="Times New Roman" w:hAnsi="Times New Roman" w:cs="Times New Roman"/>
                <w:sz w:val="18"/>
                <w:szCs w:val="18"/>
                <w:lang w:eastAsia="ru-RU"/>
              </w:rPr>
              <w:t xml:space="preserve"> </w:t>
            </w:r>
          </w:p>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 xml:space="preserve">техники </w:t>
            </w:r>
          </w:p>
        </w:tc>
        <w:tc>
          <w:tcPr>
            <w:tcW w:w="838" w:type="pct"/>
            <w:tcBorders>
              <w:top w:val="single" w:sz="4" w:space="0" w:color="auto"/>
              <w:left w:val="single" w:sz="4" w:space="0" w:color="auto"/>
              <w:bottom w:val="single" w:sz="4" w:space="0" w:color="auto"/>
              <w:right w:val="single" w:sz="4" w:space="0" w:color="auto"/>
            </w:tcBorders>
            <w:hideMark/>
          </w:tcPr>
          <w:p w:rsidR="00501751" w:rsidRPr="00501751" w:rsidRDefault="00501751" w:rsidP="00952CB6">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ООО «</w:t>
            </w:r>
            <w:proofErr w:type="spellStart"/>
            <w:r w:rsidRPr="00501751">
              <w:rPr>
                <w:rFonts w:ascii="Times New Roman" w:eastAsia="Times New Roman" w:hAnsi="Times New Roman" w:cs="Times New Roman"/>
                <w:sz w:val="18"/>
                <w:szCs w:val="18"/>
                <w:lang w:eastAsia="ru-RU"/>
              </w:rPr>
              <w:t>Элик</w:t>
            </w:r>
            <w:proofErr w:type="spellEnd"/>
            <w:r w:rsidRPr="00501751">
              <w:rPr>
                <w:rFonts w:ascii="Times New Roman" w:eastAsia="Times New Roman" w:hAnsi="Times New Roman" w:cs="Times New Roman"/>
                <w:sz w:val="18"/>
                <w:szCs w:val="18"/>
                <w:lang w:eastAsia="ru-RU"/>
              </w:rPr>
              <w:t>»</w:t>
            </w:r>
          </w:p>
        </w:tc>
        <w:tc>
          <w:tcPr>
            <w:tcW w:w="486"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2 350,00</w:t>
            </w:r>
          </w:p>
        </w:tc>
        <w:tc>
          <w:tcPr>
            <w:tcW w:w="488"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31.12.2023</w:t>
            </w:r>
          </w:p>
        </w:tc>
        <w:tc>
          <w:tcPr>
            <w:tcW w:w="558"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04.05.2023</w:t>
            </w:r>
          </w:p>
        </w:tc>
        <w:tc>
          <w:tcPr>
            <w:tcW w:w="697"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В течени</w:t>
            </w:r>
            <w:proofErr w:type="gramStart"/>
            <w:r w:rsidRPr="00501751">
              <w:rPr>
                <w:rFonts w:ascii="Times New Roman" w:eastAsia="Times New Roman" w:hAnsi="Times New Roman" w:cs="Times New Roman"/>
                <w:sz w:val="18"/>
                <w:szCs w:val="18"/>
                <w:lang w:eastAsia="ru-RU"/>
              </w:rPr>
              <w:t>и</w:t>
            </w:r>
            <w:proofErr w:type="gramEnd"/>
            <w:r w:rsidRPr="00501751">
              <w:rPr>
                <w:rFonts w:ascii="Times New Roman" w:eastAsia="Times New Roman" w:hAnsi="Times New Roman" w:cs="Times New Roman"/>
                <w:sz w:val="18"/>
                <w:szCs w:val="18"/>
                <w:lang w:eastAsia="ru-RU"/>
              </w:rPr>
              <w:t xml:space="preserve"> 5 банковских дней</w:t>
            </w:r>
          </w:p>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с момента предъявления документов</w:t>
            </w:r>
          </w:p>
        </w:tc>
        <w:tc>
          <w:tcPr>
            <w:tcW w:w="556"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16.05.2023</w:t>
            </w:r>
          </w:p>
        </w:tc>
      </w:tr>
      <w:tr w:rsidR="00501751" w:rsidRPr="00501751" w:rsidTr="003E1ED3">
        <w:tc>
          <w:tcPr>
            <w:tcW w:w="193"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5</w:t>
            </w:r>
          </w:p>
        </w:tc>
        <w:tc>
          <w:tcPr>
            <w:tcW w:w="487"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98-П от 27.06.2023</w:t>
            </w:r>
          </w:p>
        </w:tc>
        <w:tc>
          <w:tcPr>
            <w:tcW w:w="697"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Техническое обслуживание огнетушителей</w:t>
            </w:r>
          </w:p>
        </w:tc>
        <w:tc>
          <w:tcPr>
            <w:tcW w:w="838" w:type="pct"/>
            <w:tcBorders>
              <w:top w:val="single" w:sz="4" w:space="0" w:color="auto"/>
              <w:left w:val="single" w:sz="4" w:space="0" w:color="auto"/>
              <w:bottom w:val="single" w:sz="4" w:space="0" w:color="auto"/>
              <w:right w:val="single" w:sz="4" w:space="0" w:color="auto"/>
            </w:tcBorders>
            <w:hideMark/>
          </w:tcPr>
          <w:p w:rsidR="00501751" w:rsidRPr="00501751" w:rsidRDefault="00501751" w:rsidP="00952CB6">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ООО «ЗЕВС»</w:t>
            </w:r>
          </w:p>
        </w:tc>
        <w:tc>
          <w:tcPr>
            <w:tcW w:w="486"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1 250,00</w:t>
            </w:r>
          </w:p>
        </w:tc>
        <w:tc>
          <w:tcPr>
            <w:tcW w:w="488"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31.12.2023</w:t>
            </w:r>
          </w:p>
        </w:tc>
        <w:tc>
          <w:tcPr>
            <w:tcW w:w="558"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03.07.2023</w:t>
            </w:r>
          </w:p>
        </w:tc>
        <w:tc>
          <w:tcPr>
            <w:tcW w:w="697"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В течени</w:t>
            </w:r>
            <w:proofErr w:type="gramStart"/>
            <w:r w:rsidRPr="00501751">
              <w:rPr>
                <w:rFonts w:ascii="Times New Roman" w:eastAsia="Times New Roman" w:hAnsi="Times New Roman" w:cs="Times New Roman"/>
                <w:sz w:val="18"/>
                <w:szCs w:val="18"/>
                <w:lang w:eastAsia="ru-RU"/>
              </w:rPr>
              <w:t>и</w:t>
            </w:r>
            <w:proofErr w:type="gramEnd"/>
            <w:r w:rsidRPr="00501751">
              <w:rPr>
                <w:rFonts w:ascii="Times New Roman" w:eastAsia="Times New Roman" w:hAnsi="Times New Roman" w:cs="Times New Roman"/>
                <w:sz w:val="18"/>
                <w:szCs w:val="18"/>
                <w:lang w:eastAsia="ru-RU"/>
              </w:rPr>
              <w:t xml:space="preserve"> 7 рабочих дней после поставки</w:t>
            </w:r>
          </w:p>
        </w:tc>
        <w:tc>
          <w:tcPr>
            <w:tcW w:w="556"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12.07.2023</w:t>
            </w:r>
          </w:p>
        </w:tc>
      </w:tr>
      <w:tr w:rsidR="00501751" w:rsidRPr="00501751" w:rsidTr="003E1ED3">
        <w:tc>
          <w:tcPr>
            <w:tcW w:w="193"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6</w:t>
            </w:r>
          </w:p>
        </w:tc>
        <w:tc>
          <w:tcPr>
            <w:tcW w:w="487"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7 от 15.08.2023</w:t>
            </w:r>
          </w:p>
        </w:tc>
        <w:tc>
          <w:tcPr>
            <w:tcW w:w="697"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 xml:space="preserve">Замена </w:t>
            </w:r>
            <w:proofErr w:type="gramStart"/>
            <w:r w:rsidRPr="00501751">
              <w:rPr>
                <w:rFonts w:ascii="Times New Roman" w:eastAsia="Times New Roman" w:hAnsi="Times New Roman" w:cs="Times New Roman"/>
                <w:sz w:val="18"/>
                <w:szCs w:val="18"/>
                <w:lang w:eastAsia="ru-RU"/>
              </w:rPr>
              <w:t>отопительного</w:t>
            </w:r>
            <w:proofErr w:type="gramEnd"/>
            <w:r w:rsidRPr="00501751">
              <w:rPr>
                <w:rFonts w:ascii="Times New Roman" w:eastAsia="Times New Roman" w:hAnsi="Times New Roman" w:cs="Times New Roman"/>
                <w:sz w:val="18"/>
                <w:szCs w:val="18"/>
                <w:lang w:eastAsia="ru-RU"/>
              </w:rPr>
              <w:t xml:space="preserve"> </w:t>
            </w:r>
          </w:p>
          <w:p w:rsidR="00FF32AF"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котла и</w:t>
            </w:r>
          </w:p>
          <w:p w:rsidR="00501751" w:rsidRPr="00501751" w:rsidRDefault="00FF32AF" w:rsidP="00FF32AF">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дымовой трубы в </w:t>
            </w:r>
            <w:proofErr w:type="spellStart"/>
            <w:proofErr w:type="gramStart"/>
            <w:r>
              <w:rPr>
                <w:rFonts w:ascii="Times New Roman" w:eastAsia="Times New Roman" w:hAnsi="Times New Roman" w:cs="Times New Roman"/>
                <w:sz w:val="18"/>
                <w:szCs w:val="18"/>
                <w:lang w:eastAsia="ru-RU"/>
              </w:rPr>
              <w:t>в</w:t>
            </w:r>
            <w:proofErr w:type="spellEnd"/>
            <w:proofErr w:type="gramEnd"/>
            <w:r>
              <w:rPr>
                <w:rFonts w:ascii="Times New Roman" w:eastAsia="Times New Roman" w:hAnsi="Times New Roman" w:cs="Times New Roman"/>
                <w:sz w:val="18"/>
                <w:szCs w:val="18"/>
                <w:lang w:eastAsia="ru-RU"/>
              </w:rPr>
              <w:t xml:space="preserve"> </w:t>
            </w:r>
            <w:r w:rsidR="00501751" w:rsidRPr="00501751">
              <w:rPr>
                <w:rFonts w:ascii="Times New Roman" w:eastAsia="Times New Roman" w:hAnsi="Times New Roman" w:cs="Times New Roman"/>
                <w:sz w:val="18"/>
                <w:szCs w:val="18"/>
                <w:lang w:eastAsia="ru-RU"/>
              </w:rPr>
              <w:t>здании</w:t>
            </w:r>
            <w:r>
              <w:rPr>
                <w:rFonts w:ascii="Times New Roman" w:eastAsia="Times New Roman" w:hAnsi="Times New Roman" w:cs="Times New Roman"/>
                <w:sz w:val="18"/>
                <w:szCs w:val="18"/>
                <w:lang w:eastAsia="ru-RU"/>
              </w:rPr>
              <w:t xml:space="preserve"> </w:t>
            </w:r>
            <w:r w:rsidR="00501751" w:rsidRPr="00501751">
              <w:rPr>
                <w:rFonts w:ascii="Times New Roman" w:eastAsia="Times New Roman" w:hAnsi="Times New Roman" w:cs="Times New Roman"/>
                <w:sz w:val="18"/>
                <w:szCs w:val="18"/>
                <w:lang w:eastAsia="ru-RU"/>
              </w:rPr>
              <w:t>СДК</w:t>
            </w:r>
          </w:p>
        </w:tc>
        <w:tc>
          <w:tcPr>
            <w:tcW w:w="838" w:type="pct"/>
            <w:tcBorders>
              <w:top w:val="single" w:sz="4" w:space="0" w:color="auto"/>
              <w:left w:val="single" w:sz="4" w:space="0" w:color="auto"/>
              <w:bottom w:val="single" w:sz="4" w:space="0" w:color="auto"/>
              <w:right w:val="single" w:sz="4" w:space="0" w:color="auto"/>
            </w:tcBorders>
            <w:hideMark/>
          </w:tcPr>
          <w:p w:rsidR="00501751" w:rsidRPr="00501751" w:rsidRDefault="00501751" w:rsidP="00952CB6">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ИП Рыбаков Олег Михайлович</w:t>
            </w:r>
          </w:p>
        </w:tc>
        <w:tc>
          <w:tcPr>
            <w:tcW w:w="486"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198 681,83</w:t>
            </w:r>
          </w:p>
        </w:tc>
        <w:tc>
          <w:tcPr>
            <w:tcW w:w="488"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31.12.2023</w:t>
            </w:r>
          </w:p>
        </w:tc>
        <w:tc>
          <w:tcPr>
            <w:tcW w:w="558"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30.08.2023</w:t>
            </w:r>
          </w:p>
        </w:tc>
        <w:tc>
          <w:tcPr>
            <w:tcW w:w="697"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 xml:space="preserve">В течении </w:t>
            </w:r>
          </w:p>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 xml:space="preserve">5 дней со дня </w:t>
            </w:r>
          </w:p>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 xml:space="preserve">подписания </w:t>
            </w:r>
          </w:p>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актов выполненных работ</w:t>
            </w:r>
          </w:p>
        </w:tc>
        <w:tc>
          <w:tcPr>
            <w:tcW w:w="556"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08.09.2023</w:t>
            </w:r>
          </w:p>
        </w:tc>
      </w:tr>
      <w:tr w:rsidR="00501751" w:rsidRPr="00501751" w:rsidTr="003E1ED3">
        <w:tc>
          <w:tcPr>
            <w:tcW w:w="193"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7</w:t>
            </w:r>
          </w:p>
        </w:tc>
        <w:tc>
          <w:tcPr>
            <w:tcW w:w="487"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205 от 11.09.2023</w:t>
            </w:r>
          </w:p>
        </w:tc>
        <w:tc>
          <w:tcPr>
            <w:tcW w:w="697"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 xml:space="preserve">Приобретение </w:t>
            </w:r>
            <w:proofErr w:type="spellStart"/>
            <w:r w:rsidRPr="00501751">
              <w:rPr>
                <w:rFonts w:ascii="Times New Roman" w:eastAsia="Times New Roman" w:hAnsi="Times New Roman" w:cs="Times New Roman"/>
                <w:sz w:val="18"/>
                <w:szCs w:val="18"/>
                <w:lang w:eastAsia="ru-RU"/>
              </w:rPr>
              <w:t>электротехничес</w:t>
            </w:r>
            <w:proofErr w:type="spellEnd"/>
            <w:r w:rsidRPr="00501751">
              <w:rPr>
                <w:rFonts w:ascii="Times New Roman" w:eastAsia="Times New Roman" w:hAnsi="Times New Roman" w:cs="Times New Roman"/>
                <w:sz w:val="18"/>
                <w:szCs w:val="18"/>
                <w:lang w:eastAsia="ru-RU"/>
              </w:rPr>
              <w:t>-</w:t>
            </w:r>
          </w:p>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кой продукции</w:t>
            </w:r>
          </w:p>
        </w:tc>
        <w:tc>
          <w:tcPr>
            <w:tcW w:w="838" w:type="pct"/>
            <w:tcBorders>
              <w:top w:val="single" w:sz="4" w:space="0" w:color="auto"/>
              <w:left w:val="single" w:sz="4" w:space="0" w:color="auto"/>
              <w:bottom w:val="single" w:sz="4" w:space="0" w:color="auto"/>
              <w:right w:val="single" w:sz="4" w:space="0" w:color="auto"/>
            </w:tcBorders>
            <w:hideMark/>
          </w:tcPr>
          <w:p w:rsidR="00501751" w:rsidRPr="00501751" w:rsidRDefault="00501751" w:rsidP="00952CB6">
            <w:pPr>
              <w:tabs>
                <w:tab w:val="left" w:pos="1800"/>
              </w:tabs>
              <w:suppressAutoHyphens/>
              <w:autoSpaceDE w:val="0"/>
              <w:spacing w:after="0" w:line="240" w:lineRule="auto"/>
              <w:ind w:right="-285" w:hanging="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ООО «</w:t>
            </w:r>
            <w:proofErr w:type="spellStart"/>
            <w:r w:rsidRPr="00501751">
              <w:rPr>
                <w:rFonts w:ascii="Times New Roman" w:eastAsia="Times New Roman" w:hAnsi="Times New Roman" w:cs="Times New Roman"/>
                <w:sz w:val="18"/>
                <w:szCs w:val="18"/>
                <w:lang w:eastAsia="ru-RU"/>
              </w:rPr>
              <w:t>Электромир</w:t>
            </w:r>
            <w:proofErr w:type="spellEnd"/>
            <w:r w:rsidRPr="00501751">
              <w:rPr>
                <w:rFonts w:ascii="Times New Roman" w:eastAsia="Times New Roman" w:hAnsi="Times New Roman" w:cs="Times New Roman"/>
                <w:sz w:val="18"/>
                <w:szCs w:val="18"/>
                <w:lang w:eastAsia="ru-RU"/>
              </w:rPr>
              <w:t>»</w:t>
            </w:r>
          </w:p>
        </w:tc>
        <w:tc>
          <w:tcPr>
            <w:tcW w:w="486"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13 870,00</w:t>
            </w:r>
          </w:p>
        </w:tc>
        <w:tc>
          <w:tcPr>
            <w:tcW w:w="488"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31.12.2023</w:t>
            </w:r>
          </w:p>
        </w:tc>
        <w:tc>
          <w:tcPr>
            <w:tcW w:w="558"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11.09.2023</w:t>
            </w:r>
          </w:p>
        </w:tc>
        <w:tc>
          <w:tcPr>
            <w:tcW w:w="697"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В течени</w:t>
            </w:r>
            <w:proofErr w:type="gramStart"/>
            <w:r w:rsidRPr="00501751">
              <w:rPr>
                <w:rFonts w:ascii="Times New Roman" w:eastAsia="Times New Roman" w:hAnsi="Times New Roman" w:cs="Times New Roman"/>
                <w:sz w:val="18"/>
                <w:szCs w:val="18"/>
                <w:lang w:eastAsia="ru-RU"/>
              </w:rPr>
              <w:t>и</w:t>
            </w:r>
            <w:proofErr w:type="gramEnd"/>
            <w:r w:rsidRPr="00501751">
              <w:rPr>
                <w:rFonts w:ascii="Times New Roman" w:eastAsia="Times New Roman" w:hAnsi="Times New Roman" w:cs="Times New Roman"/>
                <w:sz w:val="18"/>
                <w:szCs w:val="18"/>
                <w:lang w:eastAsia="ru-RU"/>
              </w:rPr>
              <w:t xml:space="preserve"> 7</w:t>
            </w:r>
          </w:p>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 xml:space="preserve">рабочих дней </w:t>
            </w:r>
          </w:p>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после поставки</w:t>
            </w:r>
          </w:p>
        </w:tc>
        <w:tc>
          <w:tcPr>
            <w:tcW w:w="556"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12.09.2023</w:t>
            </w:r>
          </w:p>
        </w:tc>
      </w:tr>
      <w:tr w:rsidR="00501751" w:rsidRPr="00501751" w:rsidTr="003E1ED3">
        <w:tc>
          <w:tcPr>
            <w:tcW w:w="193"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8</w:t>
            </w:r>
          </w:p>
        </w:tc>
        <w:tc>
          <w:tcPr>
            <w:tcW w:w="487"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14 от 27.09.2023</w:t>
            </w:r>
          </w:p>
        </w:tc>
        <w:tc>
          <w:tcPr>
            <w:tcW w:w="697"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Поставка угля</w:t>
            </w:r>
          </w:p>
        </w:tc>
        <w:tc>
          <w:tcPr>
            <w:tcW w:w="838" w:type="pct"/>
            <w:tcBorders>
              <w:top w:val="single" w:sz="4" w:space="0" w:color="auto"/>
              <w:left w:val="single" w:sz="4" w:space="0" w:color="auto"/>
              <w:bottom w:val="single" w:sz="4" w:space="0" w:color="auto"/>
              <w:right w:val="single" w:sz="4" w:space="0" w:color="auto"/>
            </w:tcBorders>
            <w:hideMark/>
          </w:tcPr>
          <w:p w:rsidR="00501751" w:rsidRPr="00501751" w:rsidRDefault="00501751" w:rsidP="00952CB6">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ООО «ГЕФЕСТ»</w:t>
            </w:r>
          </w:p>
        </w:tc>
        <w:tc>
          <w:tcPr>
            <w:tcW w:w="486"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36 000,00</w:t>
            </w:r>
          </w:p>
        </w:tc>
        <w:tc>
          <w:tcPr>
            <w:tcW w:w="488"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31.12.2023</w:t>
            </w:r>
          </w:p>
        </w:tc>
        <w:tc>
          <w:tcPr>
            <w:tcW w:w="558"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30.09.2023</w:t>
            </w:r>
          </w:p>
        </w:tc>
        <w:tc>
          <w:tcPr>
            <w:tcW w:w="697"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В течени</w:t>
            </w:r>
            <w:proofErr w:type="gramStart"/>
            <w:r w:rsidRPr="00501751">
              <w:rPr>
                <w:rFonts w:ascii="Times New Roman" w:eastAsia="Times New Roman" w:hAnsi="Times New Roman" w:cs="Times New Roman"/>
                <w:sz w:val="18"/>
                <w:szCs w:val="18"/>
                <w:lang w:eastAsia="ru-RU"/>
              </w:rPr>
              <w:t>и</w:t>
            </w:r>
            <w:proofErr w:type="gramEnd"/>
            <w:r w:rsidRPr="00501751">
              <w:rPr>
                <w:rFonts w:ascii="Times New Roman" w:eastAsia="Times New Roman" w:hAnsi="Times New Roman" w:cs="Times New Roman"/>
                <w:sz w:val="18"/>
                <w:szCs w:val="18"/>
                <w:lang w:eastAsia="ru-RU"/>
              </w:rPr>
              <w:t xml:space="preserve"> 7 </w:t>
            </w:r>
          </w:p>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 xml:space="preserve">рабочих дней </w:t>
            </w:r>
          </w:p>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после поставки</w:t>
            </w:r>
          </w:p>
        </w:tc>
        <w:tc>
          <w:tcPr>
            <w:tcW w:w="556"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02.10.2023</w:t>
            </w:r>
          </w:p>
        </w:tc>
      </w:tr>
      <w:tr w:rsidR="00501751" w:rsidRPr="00501751" w:rsidTr="003E1ED3">
        <w:tc>
          <w:tcPr>
            <w:tcW w:w="193"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9</w:t>
            </w:r>
          </w:p>
        </w:tc>
        <w:tc>
          <w:tcPr>
            <w:tcW w:w="487"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2 от 07.11.2023</w:t>
            </w:r>
          </w:p>
        </w:tc>
        <w:tc>
          <w:tcPr>
            <w:tcW w:w="697"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 xml:space="preserve">Поставка уголь </w:t>
            </w:r>
            <w:proofErr w:type="spellStart"/>
            <w:r w:rsidRPr="00501751">
              <w:rPr>
                <w:rFonts w:ascii="Times New Roman" w:eastAsia="Times New Roman" w:hAnsi="Times New Roman" w:cs="Times New Roman"/>
                <w:sz w:val="18"/>
                <w:szCs w:val="18"/>
                <w:lang w:eastAsia="ru-RU"/>
              </w:rPr>
              <w:t>Балахтинский</w:t>
            </w:r>
            <w:proofErr w:type="spellEnd"/>
            <w:r w:rsidRPr="00501751">
              <w:rPr>
                <w:rFonts w:ascii="Times New Roman" w:eastAsia="Times New Roman" w:hAnsi="Times New Roman" w:cs="Times New Roman"/>
                <w:sz w:val="18"/>
                <w:szCs w:val="18"/>
                <w:lang w:eastAsia="ru-RU"/>
              </w:rPr>
              <w:t xml:space="preserve"> сортовой</w:t>
            </w:r>
          </w:p>
        </w:tc>
        <w:tc>
          <w:tcPr>
            <w:tcW w:w="838" w:type="pct"/>
            <w:tcBorders>
              <w:top w:val="single" w:sz="4" w:space="0" w:color="auto"/>
              <w:left w:val="single" w:sz="4" w:space="0" w:color="auto"/>
              <w:bottom w:val="single" w:sz="4" w:space="0" w:color="auto"/>
              <w:right w:val="single" w:sz="4" w:space="0" w:color="auto"/>
            </w:tcBorders>
            <w:hideMark/>
          </w:tcPr>
          <w:p w:rsidR="00952CB6" w:rsidRDefault="00501751" w:rsidP="00952CB6">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ИП Шевченко Светлана</w:t>
            </w:r>
          </w:p>
          <w:p w:rsidR="00501751" w:rsidRPr="00501751" w:rsidRDefault="00501751" w:rsidP="00952CB6">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Васильевна</w:t>
            </w:r>
          </w:p>
        </w:tc>
        <w:tc>
          <w:tcPr>
            <w:tcW w:w="486"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57 600,00</w:t>
            </w:r>
          </w:p>
        </w:tc>
        <w:tc>
          <w:tcPr>
            <w:tcW w:w="488"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31.12.2023</w:t>
            </w:r>
          </w:p>
        </w:tc>
        <w:tc>
          <w:tcPr>
            <w:tcW w:w="558"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07.11.2023</w:t>
            </w:r>
          </w:p>
        </w:tc>
        <w:tc>
          <w:tcPr>
            <w:tcW w:w="697"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В течени</w:t>
            </w:r>
            <w:proofErr w:type="gramStart"/>
            <w:r w:rsidRPr="00501751">
              <w:rPr>
                <w:rFonts w:ascii="Times New Roman" w:eastAsia="Times New Roman" w:hAnsi="Times New Roman" w:cs="Times New Roman"/>
                <w:sz w:val="18"/>
                <w:szCs w:val="18"/>
                <w:lang w:eastAsia="ru-RU"/>
              </w:rPr>
              <w:t>и</w:t>
            </w:r>
            <w:proofErr w:type="gramEnd"/>
            <w:r w:rsidRPr="00501751">
              <w:rPr>
                <w:rFonts w:ascii="Times New Roman" w:eastAsia="Times New Roman" w:hAnsi="Times New Roman" w:cs="Times New Roman"/>
                <w:sz w:val="18"/>
                <w:szCs w:val="18"/>
                <w:lang w:eastAsia="ru-RU"/>
              </w:rPr>
              <w:t xml:space="preserve"> 15 рабочих дней с момента предъявления документов </w:t>
            </w:r>
          </w:p>
        </w:tc>
        <w:tc>
          <w:tcPr>
            <w:tcW w:w="556"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14.11.2023</w:t>
            </w:r>
          </w:p>
        </w:tc>
      </w:tr>
      <w:tr w:rsidR="00501751" w:rsidRPr="00501751" w:rsidTr="003E1ED3">
        <w:tc>
          <w:tcPr>
            <w:tcW w:w="193"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10</w:t>
            </w:r>
          </w:p>
        </w:tc>
        <w:tc>
          <w:tcPr>
            <w:tcW w:w="487"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19 от 11.10.2023</w:t>
            </w:r>
          </w:p>
        </w:tc>
        <w:tc>
          <w:tcPr>
            <w:tcW w:w="697" w:type="pct"/>
            <w:tcBorders>
              <w:top w:val="single" w:sz="4" w:space="0" w:color="auto"/>
              <w:left w:val="single" w:sz="4" w:space="0" w:color="auto"/>
              <w:bottom w:val="single" w:sz="4" w:space="0" w:color="auto"/>
              <w:right w:val="single" w:sz="4" w:space="0" w:color="auto"/>
            </w:tcBorders>
            <w:hideMark/>
          </w:tcPr>
          <w:p w:rsidR="003E1ED3"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Замена электропровод</w:t>
            </w:r>
            <w:r w:rsidR="003E1ED3">
              <w:rPr>
                <w:rFonts w:ascii="Times New Roman" w:eastAsia="Times New Roman" w:hAnsi="Times New Roman" w:cs="Times New Roman"/>
                <w:sz w:val="18"/>
                <w:szCs w:val="18"/>
                <w:lang w:eastAsia="ru-RU"/>
              </w:rPr>
              <w:t>-</w:t>
            </w:r>
          </w:p>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proofErr w:type="spellStart"/>
            <w:r w:rsidRPr="00501751">
              <w:rPr>
                <w:rFonts w:ascii="Times New Roman" w:eastAsia="Times New Roman" w:hAnsi="Times New Roman" w:cs="Times New Roman"/>
                <w:sz w:val="18"/>
                <w:szCs w:val="18"/>
                <w:lang w:eastAsia="ru-RU"/>
              </w:rPr>
              <w:t>ки</w:t>
            </w:r>
            <w:proofErr w:type="spellEnd"/>
          </w:p>
        </w:tc>
        <w:tc>
          <w:tcPr>
            <w:tcW w:w="838" w:type="pct"/>
            <w:tcBorders>
              <w:top w:val="single" w:sz="4" w:space="0" w:color="auto"/>
              <w:left w:val="single" w:sz="4" w:space="0" w:color="auto"/>
              <w:bottom w:val="single" w:sz="4" w:space="0" w:color="auto"/>
              <w:right w:val="single" w:sz="4" w:space="0" w:color="auto"/>
            </w:tcBorders>
            <w:hideMark/>
          </w:tcPr>
          <w:p w:rsidR="00501751" w:rsidRPr="00501751" w:rsidRDefault="00501751" w:rsidP="00952CB6">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ИП Белошапкин Александр Николаевич</w:t>
            </w:r>
          </w:p>
        </w:tc>
        <w:tc>
          <w:tcPr>
            <w:tcW w:w="486"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134 858,82</w:t>
            </w:r>
          </w:p>
        </w:tc>
        <w:tc>
          <w:tcPr>
            <w:tcW w:w="488"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31.12.2023</w:t>
            </w:r>
          </w:p>
        </w:tc>
        <w:tc>
          <w:tcPr>
            <w:tcW w:w="558"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11.10.2023</w:t>
            </w:r>
          </w:p>
        </w:tc>
        <w:tc>
          <w:tcPr>
            <w:tcW w:w="697"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В течени</w:t>
            </w:r>
            <w:proofErr w:type="gramStart"/>
            <w:r w:rsidRPr="00501751">
              <w:rPr>
                <w:rFonts w:ascii="Times New Roman" w:eastAsia="Times New Roman" w:hAnsi="Times New Roman" w:cs="Times New Roman"/>
                <w:sz w:val="18"/>
                <w:szCs w:val="18"/>
                <w:lang w:eastAsia="ru-RU"/>
              </w:rPr>
              <w:t>и</w:t>
            </w:r>
            <w:proofErr w:type="gramEnd"/>
            <w:r w:rsidRPr="00501751">
              <w:rPr>
                <w:rFonts w:ascii="Times New Roman" w:eastAsia="Times New Roman" w:hAnsi="Times New Roman" w:cs="Times New Roman"/>
                <w:sz w:val="18"/>
                <w:szCs w:val="18"/>
                <w:lang w:eastAsia="ru-RU"/>
              </w:rPr>
              <w:t xml:space="preserve"> 3 дней после полного исполнения</w:t>
            </w:r>
          </w:p>
        </w:tc>
        <w:tc>
          <w:tcPr>
            <w:tcW w:w="556"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12.10.2023</w:t>
            </w:r>
          </w:p>
        </w:tc>
      </w:tr>
      <w:tr w:rsidR="00501751" w:rsidRPr="00501751" w:rsidTr="003E1ED3">
        <w:tc>
          <w:tcPr>
            <w:tcW w:w="193"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11</w:t>
            </w:r>
          </w:p>
        </w:tc>
        <w:tc>
          <w:tcPr>
            <w:tcW w:w="487"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453 от 30.10.2023</w:t>
            </w:r>
          </w:p>
        </w:tc>
        <w:tc>
          <w:tcPr>
            <w:tcW w:w="697" w:type="pct"/>
            <w:tcBorders>
              <w:top w:val="single" w:sz="4" w:space="0" w:color="auto"/>
              <w:left w:val="single" w:sz="4" w:space="0" w:color="auto"/>
              <w:bottom w:val="single" w:sz="4" w:space="0" w:color="auto"/>
              <w:right w:val="single" w:sz="4" w:space="0" w:color="auto"/>
            </w:tcBorders>
            <w:hideMark/>
          </w:tcPr>
          <w:p w:rsidR="003E1ED3" w:rsidRDefault="00501751" w:rsidP="003E1ED3">
            <w:pPr>
              <w:tabs>
                <w:tab w:val="left" w:pos="1800"/>
              </w:tabs>
              <w:suppressAutoHyphens/>
              <w:autoSpaceDE w:val="0"/>
              <w:spacing w:after="0" w:line="240" w:lineRule="auto"/>
              <w:ind w:right="-285" w:hanging="27"/>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Текущий</w:t>
            </w:r>
          </w:p>
          <w:p w:rsidR="00501751" w:rsidRPr="00501751" w:rsidRDefault="003E1ED3" w:rsidP="003E1ED3">
            <w:pPr>
              <w:tabs>
                <w:tab w:val="left" w:pos="1800"/>
              </w:tabs>
              <w:suppressAutoHyphens/>
              <w:autoSpaceDE w:val="0"/>
              <w:spacing w:after="0" w:line="240" w:lineRule="auto"/>
              <w:ind w:right="-285" w:hanging="2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501751" w:rsidRPr="00501751">
              <w:rPr>
                <w:rFonts w:ascii="Times New Roman" w:eastAsia="Times New Roman" w:hAnsi="Times New Roman" w:cs="Times New Roman"/>
                <w:sz w:val="18"/>
                <w:szCs w:val="18"/>
                <w:lang w:eastAsia="ru-RU"/>
              </w:rPr>
              <w:t>ремонт здания СК</w:t>
            </w:r>
          </w:p>
        </w:tc>
        <w:tc>
          <w:tcPr>
            <w:tcW w:w="838" w:type="pct"/>
            <w:tcBorders>
              <w:top w:val="single" w:sz="4" w:space="0" w:color="auto"/>
              <w:left w:val="single" w:sz="4" w:space="0" w:color="auto"/>
              <w:bottom w:val="single" w:sz="4" w:space="0" w:color="auto"/>
              <w:right w:val="single" w:sz="4" w:space="0" w:color="auto"/>
            </w:tcBorders>
            <w:hideMark/>
          </w:tcPr>
          <w:p w:rsidR="00501751" w:rsidRPr="00501751" w:rsidRDefault="00501751" w:rsidP="00952CB6">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 xml:space="preserve">ИП </w:t>
            </w:r>
            <w:proofErr w:type="spellStart"/>
            <w:r w:rsidRPr="00501751">
              <w:rPr>
                <w:rFonts w:ascii="Times New Roman" w:eastAsia="Times New Roman" w:hAnsi="Times New Roman" w:cs="Times New Roman"/>
                <w:sz w:val="18"/>
                <w:szCs w:val="18"/>
                <w:lang w:eastAsia="ru-RU"/>
              </w:rPr>
              <w:t>Султанович</w:t>
            </w:r>
            <w:proofErr w:type="spellEnd"/>
            <w:r w:rsidRPr="00501751">
              <w:rPr>
                <w:rFonts w:ascii="Times New Roman" w:eastAsia="Times New Roman" w:hAnsi="Times New Roman" w:cs="Times New Roman"/>
                <w:sz w:val="18"/>
                <w:szCs w:val="18"/>
                <w:lang w:eastAsia="ru-RU"/>
              </w:rPr>
              <w:t xml:space="preserve"> Денис </w:t>
            </w:r>
          </w:p>
          <w:p w:rsidR="00501751" w:rsidRPr="00501751" w:rsidRDefault="00501751" w:rsidP="00952CB6">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Николаевич</w:t>
            </w:r>
          </w:p>
        </w:tc>
        <w:tc>
          <w:tcPr>
            <w:tcW w:w="486"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239 189,59</w:t>
            </w:r>
          </w:p>
        </w:tc>
        <w:tc>
          <w:tcPr>
            <w:tcW w:w="488"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30.12.2023</w:t>
            </w:r>
          </w:p>
        </w:tc>
        <w:tc>
          <w:tcPr>
            <w:tcW w:w="558"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31.10.2023</w:t>
            </w:r>
          </w:p>
        </w:tc>
        <w:tc>
          <w:tcPr>
            <w:tcW w:w="697"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 xml:space="preserve">Не позднее 30 </w:t>
            </w:r>
          </w:p>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 xml:space="preserve">дней </w:t>
            </w:r>
            <w:proofErr w:type="gramStart"/>
            <w:r w:rsidRPr="00501751">
              <w:rPr>
                <w:rFonts w:ascii="Times New Roman" w:eastAsia="Times New Roman" w:hAnsi="Times New Roman" w:cs="Times New Roman"/>
                <w:sz w:val="18"/>
                <w:szCs w:val="18"/>
                <w:lang w:eastAsia="ru-RU"/>
              </w:rPr>
              <w:t>с даты подписания</w:t>
            </w:r>
            <w:proofErr w:type="gramEnd"/>
            <w:r w:rsidRPr="00501751">
              <w:rPr>
                <w:rFonts w:ascii="Times New Roman" w:eastAsia="Times New Roman" w:hAnsi="Times New Roman" w:cs="Times New Roman"/>
                <w:sz w:val="18"/>
                <w:szCs w:val="18"/>
                <w:lang w:eastAsia="ru-RU"/>
              </w:rPr>
              <w:t xml:space="preserve"> </w:t>
            </w:r>
          </w:p>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lastRenderedPageBreak/>
              <w:t xml:space="preserve">актов </w:t>
            </w:r>
          </w:p>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сдачи-приемки работ</w:t>
            </w:r>
          </w:p>
        </w:tc>
        <w:tc>
          <w:tcPr>
            <w:tcW w:w="556"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lastRenderedPageBreak/>
              <w:t>31.10.2023</w:t>
            </w:r>
          </w:p>
        </w:tc>
      </w:tr>
      <w:tr w:rsidR="00501751" w:rsidRPr="00501751" w:rsidTr="003E1ED3">
        <w:tc>
          <w:tcPr>
            <w:tcW w:w="193"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lastRenderedPageBreak/>
              <w:t>12</w:t>
            </w:r>
          </w:p>
        </w:tc>
        <w:tc>
          <w:tcPr>
            <w:tcW w:w="487"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87 от 28.12.2023</w:t>
            </w:r>
          </w:p>
        </w:tc>
        <w:tc>
          <w:tcPr>
            <w:tcW w:w="697"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 xml:space="preserve">Приобретение </w:t>
            </w:r>
            <w:proofErr w:type="spellStart"/>
            <w:proofErr w:type="gramStart"/>
            <w:r w:rsidRPr="00501751">
              <w:rPr>
                <w:rFonts w:ascii="Times New Roman" w:eastAsia="Times New Roman" w:hAnsi="Times New Roman" w:cs="Times New Roman"/>
                <w:sz w:val="18"/>
                <w:szCs w:val="18"/>
                <w:lang w:eastAsia="ru-RU"/>
              </w:rPr>
              <w:t>электротехничес</w:t>
            </w:r>
            <w:proofErr w:type="spellEnd"/>
            <w:r w:rsidRPr="00501751">
              <w:rPr>
                <w:rFonts w:ascii="Times New Roman" w:eastAsia="Times New Roman" w:hAnsi="Times New Roman" w:cs="Times New Roman"/>
                <w:sz w:val="18"/>
                <w:szCs w:val="18"/>
                <w:lang w:eastAsia="ru-RU"/>
              </w:rPr>
              <w:t>-кой</w:t>
            </w:r>
            <w:proofErr w:type="gramEnd"/>
            <w:r w:rsidRPr="00501751">
              <w:rPr>
                <w:rFonts w:ascii="Times New Roman" w:eastAsia="Times New Roman" w:hAnsi="Times New Roman" w:cs="Times New Roman"/>
                <w:sz w:val="18"/>
                <w:szCs w:val="18"/>
                <w:lang w:eastAsia="ru-RU"/>
              </w:rPr>
              <w:t xml:space="preserve"> продукции</w:t>
            </w:r>
          </w:p>
        </w:tc>
        <w:tc>
          <w:tcPr>
            <w:tcW w:w="838" w:type="pct"/>
            <w:tcBorders>
              <w:top w:val="single" w:sz="4" w:space="0" w:color="auto"/>
              <w:left w:val="single" w:sz="4" w:space="0" w:color="auto"/>
              <w:bottom w:val="single" w:sz="4" w:space="0" w:color="auto"/>
              <w:right w:val="single" w:sz="4" w:space="0" w:color="auto"/>
            </w:tcBorders>
            <w:hideMark/>
          </w:tcPr>
          <w:p w:rsidR="00501751" w:rsidRPr="00501751" w:rsidRDefault="00501751" w:rsidP="00952CB6">
            <w:pPr>
              <w:tabs>
                <w:tab w:val="left" w:pos="1800"/>
              </w:tabs>
              <w:suppressAutoHyphens/>
              <w:autoSpaceDE w:val="0"/>
              <w:spacing w:after="0" w:line="240" w:lineRule="auto"/>
              <w:ind w:right="-285" w:hanging="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ООО «</w:t>
            </w:r>
            <w:proofErr w:type="spellStart"/>
            <w:r w:rsidRPr="00501751">
              <w:rPr>
                <w:rFonts w:ascii="Times New Roman" w:eastAsia="Times New Roman" w:hAnsi="Times New Roman" w:cs="Times New Roman"/>
                <w:sz w:val="18"/>
                <w:szCs w:val="18"/>
                <w:lang w:eastAsia="ru-RU"/>
              </w:rPr>
              <w:t>Электромир</w:t>
            </w:r>
            <w:proofErr w:type="spellEnd"/>
            <w:r w:rsidRPr="00501751">
              <w:rPr>
                <w:rFonts w:ascii="Times New Roman" w:eastAsia="Times New Roman" w:hAnsi="Times New Roman" w:cs="Times New Roman"/>
                <w:sz w:val="18"/>
                <w:szCs w:val="18"/>
                <w:lang w:eastAsia="ru-RU"/>
              </w:rPr>
              <w:t>»</w:t>
            </w:r>
          </w:p>
        </w:tc>
        <w:tc>
          <w:tcPr>
            <w:tcW w:w="486"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115 000,00</w:t>
            </w:r>
          </w:p>
        </w:tc>
        <w:tc>
          <w:tcPr>
            <w:tcW w:w="488"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31.12.2023</w:t>
            </w:r>
          </w:p>
        </w:tc>
        <w:tc>
          <w:tcPr>
            <w:tcW w:w="558"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27.12.2023</w:t>
            </w:r>
          </w:p>
        </w:tc>
        <w:tc>
          <w:tcPr>
            <w:tcW w:w="697"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В течени</w:t>
            </w:r>
            <w:proofErr w:type="gramStart"/>
            <w:r w:rsidRPr="00501751">
              <w:rPr>
                <w:rFonts w:ascii="Times New Roman" w:eastAsia="Times New Roman" w:hAnsi="Times New Roman" w:cs="Times New Roman"/>
                <w:sz w:val="18"/>
                <w:szCs w:val="18"/>
                <w:lang w:eastAsia="ru-RU"/>
              </w:rPr>
              <w:t>и</w:t>
            </w:r>
            <w:proofErr w:type="gramEnd"/>
            <w:r w:rsidRPr="00501751">
              <w:rPr>
                <w:rFonts w:ascii="Times New Roman" w:eastAsia="Times New Roman" w:hAnsi="Times New Roman" w:cs="Times New Roman"/>
                <w:sz w:val="18"/>
                <w:szCs w:val="18"/>
                <w:lang w:eastAsia="ru-RU"/>
              </w:rPr>
              <w:t xml:space="preserve"> 7 рабочих дней после поставки</w:t>
            </w:r>
          </w:p>
        </w:tc>
        <w:tc>
          <w:tcPr>
            <w:tcW w:w="556" w:type="pct"/>
            <w:tcBorders>
              <w:top w:val="single" w:sz="4" w:space="0" w:color="auto"/>
              <w:left w:val="single" w:sz="4" w:space="0" w:color="auto"/>
              <w:bottom w:val="single" w:sz="4" w:space="0" w:color="auto"/>
              <w:right w:val="single" w:sz="4" w:space="0" w:color="auto"/>
            </w:tcBorders>
            <w:hideMark/>
          </w:tcPr>
          <w:p w:rsidR="00501751" w:rsidRPr="00501751" w:rsidRDefault="00501751" w:rsidP="00501751">
            <w:pPr>
              <w:tabs>
                <w:tab w:val="left" w:pos="1800"/>
              </w:tabs>
              <w:suppressAutoHyphens/>
              <w:autoSpaceDE w:val="0"/>
              <w:spacing w:after="0" w:line="240" w:lineRule="auto"/>
              <w:ind w:right="-285"/>
              <w:rPr>
                <w:rFonts w:ascii="Times New Roman" w:eastAsia="Times New Roman" w:hAnsi="Times New Roman" w:cs="Times New Roman"/>
                <w:sz w:val="18"/>
                <w:szCs w:val="18"/>
                <w:lang w:eastAsia="ru-RU"/>
              </w:rPr>
            </w:pPr>
            <w:r w:rsidRPr="00501751">
              <w:rPr>
                <w:rFonts w:ascii="Times New Roman" w:eastAsia="Times New Roman" w:hAnsi="Times New Roman" w:cs="Times New Roman"/>
                <w:sz w:val="18"/>
                <w:szCs w:val="18"/>
                <w:lang w:eastAsia="ru-RU"/>
              </w:rPr>
              <w:t>28.12.2023</w:t>
            </w:r>
          </w:p>
        </w:tc>
      </w:tr>
    </w:tbl>
    <w:p w:rsidR="00501751" w:rsidRPr="00501751" w:rsidRDefault="00501751" w:rsidP="00501751">
      <w:pPr>
        <w:tabs>
          <w:tab w:val="left" w:pos="1800"/>
        </w:tabs>
        <w:suppressAutoHyphens/>
        <w:autoSpaceDE w:val="0"/>
        <w:spacing w:after="0" w:line="240" w:lineRule="auto"/>
        <w:ind w:right="-285" w:firstLine="708"/>
        <w:jc w:val="both"/>
        <w:rPr>
          <w:rFonts w:ascii="Times New Roman" w:eastAsia="Times New Roman" w:hAnsi="Times New Roman" w:cs="Times New Roman"/>
          <w:sz w:val="28"/>
          <w:szCs w:val="28"/>
          <w:lang w:eastAsia="ru-RU"/>
        </w:rPr>
      </w:pPr>
    </w:p>
    <w:p w:rsidR="00501751" w:rsidRPr="00501751" w:rsidRDefault="00501751" w:rsidP="00501751">
      <w:pPr>
        <w:tabs>
          <w:tab w:val="left" w:pos="1800"/>
        </w:tabs>
        <w:suppressAutoHyphens/>
        <w:autoSpaceDE w:val="0"/>
        <w:spacing w:after="0" w:line="240" w:lineRule="auto"/>
        <w:ind w:right="-285" w:firstLine="708"/>
        <w:jc w:val="both"/>
        <w:rPr>
          <w:rFonts w:ascii="Times New Roman" w:eastAsia="Times New Roman" w:hAnsi="Times New Roman" w:cs="Times New Roman"/>
          <w:sz w:val="28"/>
          <w:szCs w:val="28"/>
          <w:lang w:eastAsia="ru-RU"/>
        </w:rPr>
      </w:pPr>
      <w:proofErr w:type="gramStart"/>
      <w:r w:rsidRPr="00501751">
        <w:rPr>
          <w:rFonts w:ascii="Times New Roman" w:eastAsia="Times New Roman" w:hAnsi="Times New Roman" w:cs="Times New Roman"/>
          <w:sz w:val="28"/>
          <w:szCs w:val="28"/>
          <w:lang w:eastAsia="ru-RU"/>
        </w:rPr>
        <w:t xml:space="preserve">Из таблицы видно, что сроки поставки товаров, выполнения работ, оказания услуг, установленных контрактами (договорами) поставщиками (подрядчиками, исполнителями) соблюдены. </w:t>
      </w:r>
      <w:proofErr w:type="gramEnd"/>
    </w:p>
    <w:p w:rsidR="00501751" w:rsidRPr="00501751" w:rsidRDefault="00501751" w:rsidP="00501751">
      <w:pPr>
        <w:tabs>
          <w:tab w:val="left" w:pos="1800"/>
        </w:tabs>
        <w:suppressAutoHyphens/>
        <w:autoSpaceDE w:val="0"/>
        <w:spacing w:after="0" w:line="240" w:lineRule="auto"/>
        <w:ind w:right="-285" w:firstLine="708"/>
        <w:jc w:val="both"/>
        <w:rPr>
          <w:rFonts w:ascii="Times New Roman" w:eastAsia="Times New Roman" w:hAnsi="Times New Roman" w:cs="Times New Roman"/>
          <w:sz w:val="28"/>
          <w:szCs w:val="28"/>
          <w:lang w:eastAsia="ru-RU"/>
        </w:rPr>
      </w:pPr>
      <w:proofErr w:type="gramStart"/>
      <w:r w:rsidRPr="00501751">
        <w:rPr>
          <w:rFonts w:ascii="Times New Roman" w:eastAsia="Times New Roman" w:hAnsi="Times New Roman" w:cs="Times New Roman"/>
          <w:sz w:val="28"/>
          <w:szCs w:val="28"/>
          <w:lang w:eastAsia="ru-RU"/>
        </w:rPr>
        <w:t xml:space="preserve">Контракты (договора) исполнены в полном объеме, однако сроки оплаты поставщикам (подрядчикам, исполнителям) за товары, выполненные работы, оказанные услуги не по всем контрактам (договорам) соблюдены. </w:t>
      </w:r>
      <w:proofErr w:type="gramEnd"/>
    </w:p>
    <w:p w:rsidR="00501751" w:rsidRPr="00501751" w:rsidRDefault="00501751" w:rsidP="00501751">
      <w:pPr>
        <w:tabs>
          <w:tab w:val="left" w:pos="1800"/>
        </w:tabs>
        <w:suppressAutoHyphens/>
        <w:autoSpaceDE w:val="0"/>
        <w:spacing w:after="0" w:line="240" w:lineRule="auto"/>
        <w:ind w:right="-285" w:firstLine="708"/>
        <w:jc w:val="both"/>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 xml:space="preserve">В нарушении п.2 ч.1 ст.94 Закона 44-ФЗ по некоторым контрактам имеются нарушения требований, а именно, оплата произведена несвоевременно, с нарушением сроков, определенных условиями контрактов. Примеры таких контрактов представлены в таблице № </w:t>
      </w:r>
      <w:r w:rsidR="00203BDD">
        <w:rPr>
          <w:rFonts w:ascii="Times New Roman" w:eastAsia="Times New Roman" w:hAnsi="Times New Roman" w:cs="Times New Roman"/>
          <w:sz w:val="28"/>
          <w:szCs w:val="28"/>
          <w:lang w:eastAsia="ru-RU"/>
        </w:rPr>
        <w:t>5</w:t>
      </w:r>
      <w:r w:rsidRPr="00501751">
        <w:rPr>
          <w:rFonts w:ascii="Times New Roman" w:eastAsia="Times New Roman" w:hAnsi="Times New Roman" w:cs="Times New Roman"/>
          <w:sz w:val="28"/>
          <w:szCs w:val="28"/>
          <w:lang w:eastAsia="ru-RU"/>
        </w:rPr>
        <w:t>.</w:t>
      </w:r>
    </w:p>
    <w:p w:rsidR="00501751" w:rsidRPr="00501751" w:rsidRDefault="00501751" w:rsidP="00501751">
      <w:pPr>
        <w:tabs>
          <w:tab w:val="left" w:pos="1800"/>
        </w:tabs>
        <w:suppressAutoHyphens/>
        <w:autoSpaceDE w:val="0"/>
        <w:spacing w:after="0" w:line="240" w:lineRule="auto"/>
        <w:ind w:right="-285" w:firstLine="708"/>
        <w:jc w:val="right"/>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Таблица №</w:t>
      </w:r>
      <w:r w:rsidR="00203BDD">
        <w:rPr>
          <w:rFonts w:ascii="Times New Roman" w:eastAsia="Times New Roman" w:hAnsi="Times New Roman" w:cs="Times New Roman"/>
          <w:sz w:val="28"/>
          <w:szCs w:val="28"/>
          <w:lang w:eastAsia="ru-RU"/>
        </w:rPr>
        <w:t xml:space="preserve"> 5</w:t>
      </w:r>
      <w:r w:rsidRPr="00501751">
        <w:rPr>
          <w:rFonts w:ascii="Times New Roman" w:eastAsia="Times New Roman" w:hAnsi="Times New Roman" w:cs="Times New Roman"/>
          <w:sz w:val="28"/>
          <w:szCs w:val="28"/>
          <w:lang w:eastAsia="ru-RU"/>
        </w:rPr>
        <w:t xml:space="preserve"> </w:t>
      </w:r>
    </w:p>
    <w:p w:rsidR="00501751" w:rsidRPr="00501751" w:rsidRDefault="00501751" w:rsidP="00501751">
      <w:pPr>
        <w:tabs>
          <w:tab w:val="left" w:pos="1800"/>
        </w:tabs>
        <w:suppressAutoHyphens/>
        <w:autoSpaceDE w:val="0"/>
        <w:spacing w:after="0" w:line="240" w:lineRule="auto"/>
        <w:ind w:right="-285" w:firstLine="708"/>
        <w:jc w:val="right"/>
        <w:rPr>
          <w:rFonts w:ascii="Times New Roman" w:eastAsia="Times New Roman" w:hAnsi="Times New Roman" w:cs="Times New Roman"/>
          <w:sz w:val="28"/>
          <w:szCs w:val="28"/>
          <w:lang w:eastAsia="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
        <w:gridCol w:w="1075"/>
        <w:gridCol w:w="2171"/>
        <w:gridCol w:w="1630"/>
        <w:gridCol w:w="1329"/>
        <w:gridCol w:w="1371"/>
        <w:gridCol w:w="1521"/>
      </w:tblGrid>
      <w:tr w:rsidR="00501751" w:rsidRPr="00501751" w:rsidTr="00501751">
        <w:trPr>
          <w:trHeight w:val="20"/>
          <w:jc w:val="center"/>
        </w:trPr>
        <w:tc>
          <w:tcPr>
            <w:tcW w:w="241" w:type="pct"/>
            <w:tcBorders>
              <w:top w:val="single" w:sz="4" w:space="0" w:color="000000"/>
              <w:left w:val="single" w:sz="4" w:space="0" w:color="000000"/>
              <w:bottom w:val="single" w:sz="4" w:space="0" w:color="000000"/>
              <w:right w:val="single" w:sz="4" w:space="0" w:color="000000"/>
            </w:tcBorders>
          </w:tcPr>
          <w:p w:rsidR="00501751" w:rsidRPr="00501751" w:rsidRDefault="00501751" w:rsidP="00501751">
            <w:pPr>
              <w:spacing w:after="0"/>
              <w:rPr>
                <w:rFonts w:ascii="Times New Roman" w:hAnsi="Times New Roman" w:cs="Calibri"/>
                <w:b/>
                <w:sz w:val="18"/>
                <w:szCs w:val="18"/>
              </w:rPr>
            </w:pPr>
          </w:p>
          <w:p w:rsidR="00501751" w:rsidRPr="00501751" w:rsidRDefault="00501751" w:rsidP="00501751">
            <w:pPr>
              <w:spacing w:after="0"/>
              <w:rPr>
                <w:rFonts w:ascii="Times New Roman" w:hAnsi="Times New Roman" w:cs="Calibri"/>
                <w:b/>
                <w:sz w:val="18"/>
                <w:szCs w:val="18"/>
              </w:rPr>
            </w:pPr>
            <w:r w:rsidRPr="00501751">
              <w:rPr>
                <w:rFonts w:ascii="Times New Roman" w:hAnsi="Times New Roman" w:cs="Calibri"/>
                <w:b/>
                <w:sz w:val="18"/>
                <w:szCs w:val="18"/>
              </w:rPr>
              <w:t>№</w:t>
            </w:r>
          </w:p>
          <w:p w:rsidR="00501751" w:rsidRPr="00501751" w:rsidRDefault="00501751" w:rsidP="00501751">
            <w:pPr>
              <w:spacing w:after="0"/>
              <w:rPr>
                <w:rFonts w:ascii="Times New Roman" w:hAnsi="Times New Roman" w:cs="Calibri"/>
                <w:b/>
                <w:sz w:val="18"/>
                <w:szCs w:val="18"/>
              </w:rPr>
            </w:pPr>
            <w:proofErr w:type="gramStart"/>
            <w:r w:rsidRPr="00501751">
              <w:rPr>
                <w:rFonts w:ascii="Times New Roman" w:hAnsi="Times New Roman" w:cs="Calibri"/>
                <w:b/>
                <w:sz w:val="18"/>
                <w:szCs w:val="18"/>
              </w:rPr>
              <w:t>п</w:t>
            </w:r>
            <w:proofErr w:type="gramEnd"/>
            <w:r w:rsidRPr="00501751">
              <w:rPr>
                <w:rFonts w:ascii="Times New Roman" w:hAnsi="Times New Roman" w:cs="Calibri"/>
                <w:b/>
                <w:sz w:val="18"/>
                <w:szCs w:val="18"/>
              </w:rPr>
              <w:t>/п</w:t>
            </w:r>
          </w:p>
        </w:tc>
        <w:tc>
          <w:tcPr>
            <w:tcW w:w="545" w:type="pct"/>
            <w:tcBorders>
              <w:top w:val="single" w:sz="4" w:space="0" w:color="000000"/>
              <w:left w:val="single" w:sz="4" w:space="0" w:color="000000"/>
              <w:bottom w:val="single" w:sz="4" w:space="0" w:color="000000"/>
              <w:right w:val="single" w:sz="4" w:space="0" w:color="000000"/>
            </w:tcBorders>
          </w:tcPr>
          <w:p w:rsidR="00501751" w:rsidRPr="00501751" w:rsidRDefault="00501751" w:rsidP="00501751">
            <w:pPr>
              <w:spacing w:after="0"/>
              <w:rPr>
                <w:rFonts w:ascii="Times New Roman" w:hAnsi="Times New Roman" w:cs="Calibri"/>
                <w:b/>
                <w:sz w:val="18"/>
                <w:szCs w:val="18"/>
              </w:rPr>
            </w:pPr>
          </w:p>
          <w:p w:rsidR="00501751" w:rsidRPr="00501751" w:rsidRDefault="00501751" w:rsidP="00501751">
            <w:pPr>
              <w:spacing w:after="0"/>
              <w:rPr>
                <w:rFonts w:ascii="Times New Roman" w:hAnsi="Times New Roman" w:cs="Calibri"/>
                <w:b/>
                <w:sz w:val="18"/>
                <w:szCs w:val="18"/>
              </w:rPr>
            </w:pPr>
            <w:r w:rsidRPr="00501751">
              <w:rPr>
                <w:rFonts w:ascii="Times New Roman" w:hAnsi="Times New Roman" w:cs="Calibri"/>
                <w:b/>
                <w:sz w:val="18"/>
                <w:szCs w:val="18"/>
              </w:rPr>
              <w:t>№ и дата контракта</w:t>
            </w:r>
          </w:p>
        </w:tc>
        <w:tc>
          <w:tcPr>
            <w:tcW w:w="1102"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spacing w:after="0"/>
              <w:jc w:val="center"/>
              <w:rPr>
                <w:rFonts w:ascii="Times New Roman" w:hAnsi="Times New Roman" w:cs="Calibri"/>
                <w:b/>
                <w:sz w:val="18"/>
                <w:szCs w:val="18"/>
              </w:rPr>
            </w:pPr>
            <w:r w:rsidRPr="00501751">
              <w:rPr>
                <w:rFonts w:ascii="Times New Roman" w:hAnsi="Times New Roman" w:cs="Calibri"/>
                <w:b/>
                <w:sz w:val="18"/>
                <w:szCs w:val="18"/>
              </w:rPr>
              <w:t>Наименование поставщика (подрядчика, исполнителя)</w:t>
            </w:r>
          </w:p>
        </w:tc>
        <w:tc>
          <w:tcPr>
            <w:tcW w:w="827"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spacing w:after="0"/>
              <w:jc w:val="center"/>
              <w:rPr>
                <w:rFonts w:ascii="Times New Roman" w:hAnsi="Times New Roman" w:cs="Calibri"/>
                <w:b/>
                <w:sz w:val="18"/>
                <w:szCs w:val="18"/>
              </w:rPr>
            </w:pPr>
            <w:r w:rsidRPr="00501751">
              <w:rPr>
                <w:rFonts w:ascii="Times New Roman" w:hAnsi="Times New Roman" w:cs="Calibri"/>
                <w:b/>
                <w:sz w:val="18"/>
                <w:szCs w:val="18"/>
              </w:rPr>
              <w:t>Предмет контракта/сумма (рублей)</w:t>
            </w:r>
          </w:p>
        </w:tc>
        <w:tc>
          <w:tcPr>
            <w:tcW w:w="721"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spacing w:after="0"/>
              <w:jc w:val="center"/>
              <w:rPr>
                <w:rFonts w:ascii="Times New Roman" w:hAnsi="Times New Roman" w:cs="Calibri"/>
                <w:b/>
                <w:sz w:val="18"/>
                <w:szCs w:val="18"/>
              </w:rPr>
            </w:pPr>
            <w:r w:rsidRPr="00501751">
              <w:rPr>
                <w:rFonts w:ascii="Times New Roman" w:hAnsi="Times New Roman" w:cs="Calibri"/>
                <w:b/>
                <w:sz w:val="18"/>
                <w:szCs w:val="18"/>
              </w:rPr>
              <w:t>Срок</w:t>
            </w:r>
          </w:p>
          <w:p w:rsidR="00501751" w:rsidRPr="00501751" w:rsidRDefault="00501751" w:rsidP="00501751">
            <w:pPr>
              <w:spacing w:after="0"/>
              <w:jc w:val="center"/>
              <w:rPr>
                <w:rFonts w:ascii="Times New Roman" w:hAnsi="Times New Roman" w:cs="Calibri"/>
                <w:b/>
                <w:sz w:val="18"/>
                <w:szCs w:val="18"/>
              </w:rPr>
            </w:pPr>
            <w:r w:rsidRPr="00501751">
              <w:rPr>
                <w:rFonts w:ascii="Times New Roman" w:hAnsi="Times New Roman" w:cs="Calibri"/>
                <w:b/>
                <w:sz w:val="18"/>
                <w:szCs w:val="18"/>
              </w:rPr>
              <w:t>оплаты</w:t>
            </w:r>
          </w:p>
          <w:p w:rsidR="00501751" w:rsidRPr="00501751" w:rsidRDefault="00501751" w:rsidP="00501751">
            <w:pPr>
              <w:spacing w:after="0"/>
              <w:jc w:val="center"/>
              <w:rPr>
                <w:rFonts w:ascii="Times New Roman" w:hAnsi="Times New Roman" w:cs="Calibri"/>
                <w:b/>
                <w:sz w:val="18"/>
                <w:szCs w:val="18"/>
              </w:rPr>
            </w:pPr>
            <w:r w:rsidRPr="00501751">
              <w:rPr>
                <w:rFonts w:ascii="Times New Roman" w:hAnsi="Times New Roman" w:cs="Calibri"/>
                <w:b/>
                <w:sz w:val="18"/>
                <w:szCs w:val="18"/>
              </w:rPr>
              <w:t>по контракту</w:t>
            </w:r>
          </w:p>
        </w:tc>
        <w:tc>
          <w:tcPr>
            <w:tcW w:w="734"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spacing w:after="0"/>
              <w:jc w:val="center"/>
              <w:rPr>
                <w:rFonts w:ascii="Times New Roman" w:hAnsi="Times New Roman" w:cs="Calibri"/>
                <w:b/>
                <w:sz w:val="18"/>
                <w:szCs w:val="18"/>
              </w:rPr>
            </w:pPr>
            <w:r w:rsidRPr="00501751">
              <w:rPr>
                <w:rFonts w:ascii="Times New Roman" w:hAnsi="Times New Roman" w:cs="Calibri"/>
                <w:b/>
                <w:sz w:val="18"/>
                <w:szCs w:val="18"/>
              </w:rPr>
              <w:t>Акт</w:t>
            </w:r>
          </w:p>
          <w:p w:rsidR="00501751" w:rsidRPr="00501751" w:rsidRDefault="00501751" w:rsidP="00501751">
            <w:pPr>
              <w:spacing w:after="0"/>
              <w:jc w:val="center"/>
              <w:rPr>
                <w:rFonts w:ascii="Times New Roman" w:hAnsi="Times New Roman" w:cs="Calibri"/>
                <w:b/>
                <w:sz w:val="18"/>
                <w:szCs w:val="18"/>
              </w:rPr>
            </w:pPr>
            <w:r w:rsidRPr="00501751">
              <w:rPr>
                <w:rFonts w:ascii="Times New Roman" w:hAnsi="Times New Roman" w:cs="Calibri"/>
                <w:b/>
                <w:sz w:val="18"/>
                <w:szCs w:val="18"/>
              </w:rPr>
              <w:t>выполненных работ (оказанных услуг)/ сумма (рублей)</w:t>
            </w:r>
          </w:p>
        </w:tc>
        <w:tc>
          <w:tcPr>
            <w:tcW w:w="830"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spacing w:after="0"/>
              <w:jc w:val="center"/>
              <w:rPr>
                <w:rFonts w:ascii="Times New Roman" w:hAnsi="Times New Roman" w:cs="Calibri"/>
                <w:b/>
                <w:sz w:val="18"/>
                <w:szCs w:val="18"/>
              </w:rPr>
            </w:pPr>
            <w:r w:rsidRPr="00501751">
              <w:rPr>
                <w:rFonts w:ascii="Times New Roman" w:hAnsi="Times New Roman" w:cs="Calibri"/>
                <w:b/>
                <w:sz w:val="18"/>
                <w:szCs w:val="18"/>
              </w:rPr>
              <w:t xml:space="preserve">Дата оплаты фактическая </w:t>
            </w:r>
          </w:p>
          <w:p w:rsidR="00501751" w:rsidRPr="00501751" w:rsidRDefault="00501751" w:rsidP="00501751">
            <w:pPr>
              <w:spacing w:after="0"/>
              <w:jc w:val="center"/>
              <w:rPr>
                <w:rFonts w:ascii="Times New Roman" w:hAnsi="Times New Roman" w:cs="Calibri"/>
                <w:b/>
                <w:sz w:val="18"/>
                <w:szCs w:val="18"/>
              </w:rPr>
            </w:pPr>
            <w:r w:rsidRPr="00501751">
              <w:rPr>
                <w:rFonts w:ascii="Times New Roman" w:hAnsi="Times New Roman" w:cs="Calibri"/>
                <w:b/>
                <w:sz w:val="18"/>
                <w:szCs w:val="18"/>
              </w:rPr>
              <w:t>(с нарушением срока)/ сумма, (рублей)</w:t>
            </w:r>
          </w:p>
        </w:tc>
      </w:tr>
      <w:tr w:rsidR="00501751" w:rsidRPr="00501751" w:rsidTr="00501751">
        <w:trPr>
          <w:trHeight w:val="20"/>
          <w:jc w:val="center"/>
        </w:trPr>
        <w:tc>
          <w:tcPr>
            <w:tcW w:w="241"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spacing w:after="0"/>
              <w:jc w:val="center"/>
              <w:rPr>
                <w:rFonts w:ascii="Times New Roman" w:hAnsi="Times New Roman" w:cs="Calibri"/>
                <w:sz w:val="18"/>
                <w:szCs w:val="18"/>
              </w:rPr>
            </w:pPr>
            <w:r w:rsidRPr="00501751">
              <w:rPr>
                <w:rFonts w:ascii="Times New Roman" w:hAnsi="Times New Roman" w:cs="Calibri"/>
                <w:sz w:val="18"/>
                <w:szCs w:val="18"/>
              </w:rPr>
              <w:t>1</w:t>
            </w:r>
          </w:p>
        </w:tc>
        <w:tc>
          <w:tcPr>
            <w:tcW w:w="545"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spacing w:after="0"/>
              <w:jc w:val="center"/>
              <w:rPr>
                <w:rFonts w:ascii="Times New Roman" w:hAnsi="Times New Roman" w:cs="Calibri"/>
                <w:sz w:val="18"/>
                <w:szCs w:val="18"/>
              </w:rPr>
            </w:pPr>
            <w:r w:rsidRPr="00501751">
              <w:rPr>
                <w:rFonts w:ascii="Times New Roman" w:hAnsi="Times New Roman" w:cs="Calibri"/>
                <w:sz w:val="18"/>
                <w:szCs w:val="18"/>
              </w:rPr>
              <w:t>2</w:t>
            </w:r>
          </w:p>
        </w:tc>
        <w:tc>
          <w:tcPr>
            <w:tcW w:w="1102"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spacing w:after="0"/>
              <w:jc w:val="center"/>
              <w:rPr>
                <w:rFonts w:ascii="Times New Roman" w:hAnsi="Times New Roman" w:cs="Calibri"/>
                <w:sz w:val="18"/>
                <w:szCs w:val="18"/>
              </w:rPr>
            </w:pPr>
            <w:r w:rsidRPr="00501751">
              <w:rPr>
                <w:rFonts w:ascii="Times New Roman" w:hAnsi="Times New Roman" w:cs="Calibri"/>
                <w:sz w:val="18"/>
                <w:szCs w:val="18"/>
              </w:rPr>
              <w:t>3</w:t>
            </w:r>
          </w:p>
        </w:tc>
        <w:tc>
          <w:tcPr>
            <w:tcW w:w="827"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spacing w:after="0"/>
              <w:jc w:val="center"/>
              <w:rPr>
                <w:rFonts w:ascii="Times New Roman" w:hAnsi="Times New Roman" w:cs="Calibri"/>
                <w:sz w:val="18"/>
                <w:szCs w:val="18"/>
              </w:rPr>
            </w:pPr>
            <w:r w:rsidRPr="00501751">
              <w:rPr>
                <w:rFonts w:ascii="Times New Roman" w:hAnsi="Times New Roman" w:cs="Calibri"/>
                <w:sz w:val="18"/>
                <w:szCs w:val="18"/>
              </w:rPr>
              <w:t>4</w:t>
            </w:r>
          </w:p>
        </w:tc>
        <w:tc>
          <w:tcPr>
            <w:tcW w:w="721"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spacing w:after="0"/>
              <w:jc w:val="center"/>
              <w:rPr>
                <w:rFonts w:ascii="Times New Roman" w:hAnsi="Times New Roman" w:cs="Calibri"/>
                <w:sz w:val="18"/>
                <w:szCs w:val="18"/>
              </w:rPr>
            </w:pPr>
            <w:r w:rsidRPr="00501751">
              <w:rPr>
                <w:rFonts w:ascii="Times New Roman" w:hAnsi="Times New Roman" w:cs="Calibri"/>
                <w:sz w:val="18"/>
                <w:szCs w:val="18"/>
              </w:rPr>
              <w:t>5</w:t>
            </w:r>
          </w:p>
        </w:tc>
        <w:tc>
          <w:tcPr>
            <w:tcW w:w="734"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spacing w:after="0"/>
              <w:jc w:val="center"/>
              <w:rPr>
                <w:rFonts w:ascii="Times New Roman" w:hAnsi="Times New Roman" w:cs="Calibri"/>
                <w:sz w:val="18"/>
                <w:szCs w:val="18"/>
              </w:rPr>
            </w:pPr>
            <w:r w:rsidRPr="00501751">
              <w:rPr>
                <w:rFonts w:ascii="Times New Roman" w:hAnsi="Times New Roman" w:cs="Calibri"/>
                <w:sz w:val="18"/>
                <w:szCs w:val="18"/>
              </w:rPr>
              <w:t>6</w:t>
            </w:r>
          </w:p>
        </w:tc>
        <w:tc>
          <w:tcPr>
            <w:tcW w:w="830"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spacing w:after="0"/>
              <w:jc w:val="center"/>
              <w:rPr>
                <w:rFonts w:ascii="Times New Roman" w:hAnsi="Times New Roman" w:cs="Calibri"/>
                <w:sz w:val="18"/>
                <w:szCs w:val="18"/>
              </w:rPr>
            </w:pPr>
            <w:r w:rsidRPr="00501751">
              <w:rPr>
                <w:rFonts w:ascii="Times New Roman" w:hAnsi="Times New Roman" w:cs="Calibri"/>
                <w:sz w:val="18"/>
                <w:szCs w:val="18"/>
              </w:rPr>
              <w:t>7</w:t>
            </w:r>
          </w:p>
        </w:tc>
      </w:tr>
      <w:tr w:rsidR="00501751" w:rsidRPr="00501751" w:rsidTr="00501751">
        <w:trPr>
          <w:trHeight w:val="20"/>
          <w:jc w:val="center"/>
        </w:trPr>
        <w:tc>
          <w:tcPr>
            <w:tcW w:w="241" w:type="pct"/>
            <w:vMerge w:val="restar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spacing w:after="0"/>
              <w:rPr>
                <w:rFonts w:ascii="Times New Roman" w:hAnsi="Times New Roman" w:cs="Calibri"/>
                <w:sz w:val="18"/>
                <w:szCs w:val="18"/>
              </w:rPr>
            </w:pPr>
            <w:r w:rsidRPr="00501751">
              <w:rPr>
                <w:rFonts w:ascii="Times New Roman" w:hAnsi="Times New Roman" w:cs="Calibri"/>
                <w:sz w:val="18"/>
                <w:szCs w:val="18"/>
              </w:rPr>
              <w:t>1</w:t>
            </w:r>
          </w:p>
        </w:tc>
        <w:tc>
          <w:tcPr>
            <w:tcW w:w="545" w:type="pct"/>
            <w:vMerge w:val="restar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spacing w:after="0"/>
              <w:rPr>
                <w:rFonts w:ascii="Times New Roman" w:hAnsi="Times New Roman" w:cs="Calibri"/>
                <w:sz w:val="18"/>
                <w:szCs w:val="18"/>
              </w:rPr>
            </w:pPr>
            <w:r w:rsidRPr="00501751">
              <w:rPr>
                <w:rFonts w:ascii="Times New Roman" w:hAnsi="Times New Roman" w:cs="Calibri"/>
                <w:sz w:val="18"/>
                <w:szCs w:val="18"/>
              </w:rPr>
              <w:t>5931 от 01.04.2023</w:t>
            </w:r>
          </w:p>
        </w:tc>
        <w:tc>
          <w:tcPr>
            <w:tcW w:w="1102" w:type="pct"/>
            <w:vMerge w:val="restar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spacing w:after="0"/>
              <w:rPr>
                <w:rFonts w:ascii="Times New Roman" w:hAnsi="Times New Roman" w:cs="Calibri"/>
                <w:sz w:val="18"/>
                <w:szCs w:val="18"/>
              </w:rPr>
            </w:pPr>
            <w:r w:rsidRPr="00501751">
              <w:rPr>
                <w:rFonts w:ascii="Times New Roman" w:hAnsi="Times New Roman" w:cs="Calibri"/>
                <w:sz w:val="18"/>
                <w:szCs w:val="18"/>
              </w:rPr>
              <w:t>ОАО «</w:t>
            </w:r>
            <w:proofErr w:type="spellStart"/>
            <w:r w:rsidRPr="00501751">
              <w:rPr>
                <w:rFonts w:ascii="Times New Roman" w:hAnsi="Times New Roman" w:cs="Calibri"/>
                <w:sz w:val="18"/>
                <w:szCs w:val="18"/>
              </w:rPr>
              <w:t>Красноярскэнергосбыт</w:t>
            </w:r>
            <w:proofErr w:type="spellEnd"/>
            <w:r w:rsidRPr="00501751">
              <w:rPr>
                <w:rFonts w:ascii="Times New Roman" w:hAnsi="Times New Roman" w:cs="Calibri"/>
                <w:sz w:val="18"/>
                <w:szCs w:val="18"/>
              </w:rPr>
              <w:t>»</w:t>
            </w:r>
          </w:p>
        </w:tc>
        <w:tc>
          <w:tcPr>
            <w:tcW w:w="827" w:type="pct"/>
            <w:vMerge w:val="restar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spacing w:after="0"/>
              <w:jc w:val="center"/>
              <w:rPr>
                <w:rFonts w:ascii="Times New Roman" w:hAnsi="Times New Roman" w:cs="Calibri"/>
                <w:sz w:val="18"/>
                <w:szCs w:val="18"/>
              </w:rPr>
            </w:pPr>
            <w:r w:rsidRPr="00501751">
              <w:rPr>
                <w:rFonts w:ascii="Times New Roman" w:hAnsi="Times New Roman" w:cs="Calibri"/>
                <w:sz w:val="18"/>
                <w:szCs w:val="18"/>
              </w:rPr>
              <w:t>Продажа электрической энергии / 2 371 736,01</w:t>
            </w:r>
          </w:p>
        </w:tc>
        <w:tc>
          <w:tcPr>
            <w:tcW w:w="721" w:type="pct"/>
            <w:vMerge w:val="restar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spacing w:after="0"/>
              <w:rPr>
                <w:rFonts w:ascii="Times New Roman" w:hAnsi="Times New Roman" w:cs="Calibri"/>
                <w:sz w:val="18"/>
                <w:szCs w:val="18"/>
              </w:rPr>
            </w:pPr>
            <w:r w:rsidRPr="00501751">
              <w:rPr>
                <w:rFonts w:ascii="Times New Roman" w:hAnsi="Times New Roman" w:cs="Calibri"/>
                <w:sz w:val="18"/>
                <w:szCs w:val="18"/>
              </w:rPr>
              <w:t>до 18 числа месяца, следующего за отчетным периодом</w:t>
            </w:r>
          </w:p>
        </w:tc>
        <w:tc>
          <w:tcPr>
            <w:tcW w:w="734"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spacing w:after="0"/>
              <w:rPr>
                <w:rFonts w:ascii="Times New Roman" w:hAnsi="Times New Roman" w:cs="Calibri"/>
                <w:sz w:val="18"/>
                <w:szCs w:val="18"/>
              </w:rPr>
            </w:pPr>
            <w:r w:rsidRPr="00501751">
              <w:rPr>
                <w:rFonts w:ascii="Times New Roman" w:hAnsi="Times New Roman" w:cs="Calibri"/>
                <w:sz w:val="18"/>
                <w:szCs w:val="18"/>
              </w:rPr>
              <w:t>31.10.2023 /</w:t>
            </w:r>
          </w:p>
          <w:p w:rsidR="00501751" w:rsidRPr="00501751" w:rsidRDefault="00501751" w:rsidP="00501751">
            <w:pPr>
              <w:spacing w:after="0"/>
              <w:rPr>
                <w:rFonts w:ascii="Times New Roman" w:hAnsi="Times New Roman" w:cs="Calibri"/>
                <w:sz w:val="18"/>
                <w:szCs w:val="18"/>
              </w:rPr>
            </w:pPr>
            <w:r w:rsidRPr="00501751">
              <w:rPr>
                <w:rFonts w:ascii="Times New Roman" w:hAnsi="Times New Roman" w:cs="Calibri"/>
                <w:sz w:val="18"/>
                <w:szCs w:val="18"/>
              </w:rPr>
              <w:t>224 061,10</w:t>
            </w:r>
          </w:p>
        </w:tc>
        <w:tc>
          <w:tcPr>
            <w:tcW w:w="830"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spacing w:after="0"/>
              <w:rPr>
                <w:rFonts w:ascii="Times New Roman" w:hAnsi="Times New Roman" w:cs="Calibri"/>
                <w:sz w:val="18"/>
                <w:szCs w:val="18"/>
              </w:rPr>
            </w:pPr>
            <w:r w:rsidRPr="00501751">
              <w:rPr>
                <w:rFonts w:ascii="Times New Roman" w:hAnsi="Times New Roman" w:cs="Calibri"/>
                <w:sz w:val="18"/>
                <w:szCs w:val="18"/>
              </w:rPr>
              <w:t xml:space="preserve">22.11.2023/ </w:t>
            </w:r>
          </w:p>
          <w:p w:rsidR="00501751" w:rsidRPr="00501751" w:rsidRDefault="00501751" w:rsidP="00501751">
            <w:pPr>
              <w:spacing w:after="0"/>
              <w:rPr>
                <w:rFonts w:ascii="Times New Roman" w:hAnsi="Times New Roman" w:cs="Calibri"/>
                <w:sz w:val="18"/>
                <w:szCs w:val="18"/>
              </w:rPr>
            </w:pPr>
            <w:r w:rsidRPr="00501751">
              <w:rPr>
                <w:rFonts w:ascii="Times New Roman" w:hAnsi="Times New Roman" w:cs="Calibri"/>
                <w:sz w:val="18"/>
                <w:szCs w:val="18"/>
              </w:rPr>
              <w:t>111 603,02</w:t>
            </w:r>
          </w:p>
        </w:tc>
      </w:tr>
      <w:tr w:rsidR="00501751" w:rsidRPr="00501751" w:rsidTr="00501751">
        <w:trPr>
          <w:trHeight w:val="20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01751" w:rsidRPr="00501751" w:rsidRDefault="00501751" w:rsidP="00501751">
            <w:pPr>
              <w:spacing w:after="0" w:line="240" w:lineRule="auto"/>
              <w:rPr>
                <w:rFonts w:ascii="Times New Roman" w:eastAsia="Times New Roman" w:hAnsi="Times New Roman" w:cs="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01751" w:rsidRPr="00501751" w:rsidRDefault="00501751" w:rsidP="00501751">
            <w:pPr>
              <w:spacing w:after="0" w:line="240" w:lineRule="auto"/>
              <w:rPr>
                <w:rFonts w:ascii="Times New Roman" w:eastAsia="Times New Roman" w:hAnsi="Times New Roman" w:cs="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01751" w:rsidRPr="00501751" w:rsidRDefault="00501751" w:rsidP="00501751">
            <w:pPr>
              <w:spacing w:after="0" w:line="240" w:lineRule="auto"/>
              <w:rPr>
                <w:rFonts w:ascii="Times New Roman" w:eastAsia="Times New Roman" w:hAnsi="Times New Roman" w:cs="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01751" w:rsidRPr="00501751" w:rsidRDefault="00501751" w:rsidP="00501751">
            <w:pPr>
              <w:spacing w:after="0" w:line="240" w:lineRule="auto"/>
              <w:rPr>
                <w:rFonts w:ascii="Times New Roman" w:eastAsia="Times New Roman" w:hAnsi="Times New Roman" w:cs="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01751" w:rsidRPr="00501751" w:rsidRDefault="00501751" w:rsidP="00501751">
            <w:pPr>
              <w:spacing w:after="0" w:line="240" w:lineRule="auto"/>
              <w:rPr>
                <w:rFonts w:ascii="Times New Roman" w:eastAsia="Times New Roman" w:hAnsi="Times New Roman" w:cs="Times New Roman"/>
                <w:sz w:val="18"/>
                <w:szCs w:val="18"/>
              </w:rPr>
            </w:pPr>
          </w:p>
        </w:tc>
        <w:tc>
          <w:tcPr>
            <w:tcW w:w="734"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spacing w:after="0"/>
              <w:rPr>
                <w:rFonts w:ascii="Times New Roman" w:hAnsi="Times New Roman" w:cs="Calibri"/>
                <w:sz w:val="18"/>
                <w:szCs w:val="18"/>
              </w:rPr>
            </w:pPr>
            <w:r w:rsidRPr="00501751">
              <w:rPr>
                <w:rFonts w:ascii="Times New Roman" w:hAnsi="Times New Roman" w:cs="Calibri"/>
                <w:sz w:val="18"/>
                <w:szCs w:val="18"/>
              </w:rPr>
              <w:t>30.11.2023 /</w:t>
            </w:r>
          </w:p>
          <w:p w:rsidR="00501751" w:rsidRPr="00501751" w:rsidRDefault="00501751" w:rsidP="00501751">
            <w:pPr>
              <w:spacing w:after="0"/>
              <w:rPr>
                <w:rFonts w:ascii="Times New Roman" w:hAnsi="Times New Roman" w:cs="Calibri"/>
                <w:sz w:val="18"/>
                <w:szCs w:val="18"/>
              </w:rPr>
            </w:pPr>
            <w:r w:rsidRPr="00501751">
              <w:rPr>
                <w:rFonts w:ascii="Times New Roman" w:hAnsi="Times New Roman" w:cs="Calibri"/>
                <w:sz w:val="18"/>
                <w:szCs w:val="18"/>
              </w:rPr>
              <w:t>608 908,96</w:t>
            </w:r>
          </w:p>
        </w:tc>
        <w:tc>
          <w:tcPr>
            <w:tcW w:w="830"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spacing w:after="0"/>
              <w:rPr>
                <w:rFonts w:ascii="Times New Roman" w:hAnsi="Times New Roman" w:cs="Calibri"/>
                <w:sz w:val="18"/>
                <w:szCs w:val="18"/>
              </w:rPr>
            </w:pPr>
            <w:r w:rsidRPr="00501751">
              <w:rPr>
                <w:rFonts w:ascii="Times New Roman" w:hAnsi="Times New Roman" w:cs="Calibri"/>
                <w:sz w:val="18"/>
                <w:szCs w:val="18"/>
              </w:rPr>
              <w:t xml:space="preserve">19.12.2023/ </w:t>
            </w:r>
          </w:p>
          <w:p w:rsidR="00501751" w:rsidRPr="00501751" w:rsidRDefault="00501751" w:rsidP="00501751">
            <w:pPr>
              <w:spacing w:after="0"/>
              <w:rPr>
                <w:rFonts w:ascii="Times New Roman" w:hAnsi="Times New Roman" w:cs="Calibri"/>
                <w:sz w:val="18"/>
                <w:szCs w:val="18"/>
              </w:rPr>
            </w:pPr>
            <w:r w:rsidRPr="00501751">
              <w:rPr>
                <w:rFonts w:ascii="Times New Roman" w:hAnsi="Times New Roman" w:cs="Calibri"/>
                <w:sz w:val="18"/>
                <w:szCs w:val="18"/>
              </w:rPr>
              <w:t>452 066,19</w:t>
            </w:r>
          </w:p>
        </w:tc>
      </w:tr>
      <w:tr w:rsidR="00501751" w:rsidRPr="00501751" w:rsidTr="00501751">
        <w:trPr>
          <w:trHeight w:val="211"/>
          <w:jc w:val="center"/>
        </w:trPr>
        <w:tc>
          <w:tcPr>
            <w:tcW w:w="241"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spacing w:after="0"/>
              <w:rPr>
                <w:rFonts w:ascii="Times New Roman" w:hAnsi="Times New Roman" w:cs="Calibri"/>
                <w:sz w:val="18"/>
                <w:szCs w:val="18"/>
              </w:rPr>
            </w:pPr>
            <w:r w:rsidRPr="00501751">
              <w:rPr>
                <w:rFonts w:ascii="Times New Roman" w:hAnsi="Times New Roman" w:cs="Calibri"/>
                <w:sz w:val="18"/>
                <w:szCs w:val="18"/>
              </w:rPr>
              <w:t>2</w:t>
            </w:r>
          </w:p>
        </w:tc>
        <w:tc>
          <w:tcPr>
            <w:tcW w:w="545"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spacing w:after="0"/>
              <w:rPr>
                <w:rFonts w:ascii="Times New Roman" w:hAnsi="Times New Roman" w:cs="Calibri"/>
                <w:sz w:val="18"/>
                <w:szCs w:val="18"/>
                <w:highlight w:val="yellow"/>
              </w:rPr>
            </w:pPr>
            <w:r w:rsidRPr="00501751">
              <w:rPr>
                <w:rFonts w:ascii="Times New Roman" w:hAnsi="Times New Roman" w:cs="Calibri"/>
                <w:sz w:val="18"/>
                <w:szCs w:val="18"/>
              </w:rPr>
              <w:t>7 от 15.08.2023</w:t>
            </w:r>
          </w:p>
        </w:tc>
        <w:tc>
          <w:tcPr>
            <w:tcW w:w="1102"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spacing w:after="0"/>
              <w:rPr>
                <w:rFonts w:ascii="Times New Roman" w:hAnsi="Times New Roman" w:cs="Calibri"/>
                <w:sz w:val="18"/>
                <w:szCs w:val="18"/>
              </w:rPr>
            </w:pPr>
            <w:r w:rsidRPr="00501751">
              <w:rPr>
                <w:rFonts w:ascii="Times New Roman" w:hAnsi="Times New Roman" w:cs="Calibri"/>
                <w:sz w:val="18"/>
                <w:szCs w:val="18"/>
              </w:rPr>
              <w:t xml:space="preserve">ИП Рыбаков Олег </w:t>
            </w:r>
          </w:p>
          <w:p w:rsidR="00501751" w:rsidRPr="00501751" w:rsidRDefault="00501751" w:rsidP="00501751">
            <w:pPr>
              <w:spacing w:after="0"/>
              <w:rPr>
                <w:rFonts w:ascii="Times New Roman" w:hAnsi="Times New Roman" w:cs="Calibri"/>
                <w:sz w:val="18"/>
                <w:szCs w:val="18"/>
                <w:highlight w:val="yellow"/>
              </w:rPr>
            </w:pPr>
            <w:r w:rsidRPr="00501751">
              <w:rPr>
                <w:rFonts w:ascii="Times New Roman" w:hAnsi="Times New Roman" w:cs="Calibri"/>
                <w:sz w:val="18"/>
                <w:szCs w:val="18"/>
              </w:rPr>
              <w:t>Михайлович</w:t>
            </w:r>
          </w:p>
        </w:tc>
        <w:tc>
          <w:tcPr>
            <w:tcW w:w="827"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spacing w:after="0"/>
              <w:jc w:val="center"/>
              <w:rPr>
                <w:rFonts w:ascii="Times New Roman" w:hAnsi="Times New Roman" w:cs="Calibri"/>
                <w:sz w:val="18"/>
                <w:szCs w:val="18"/>
              </w:rPr>
            </w:pPr>
            <w:r w:rsidRPr="00501751">
              <w:rPr>
                <w:rFonts w:ascii="Times New Roman" w:hAnsi="Times New Roman" w:cs="Calibri"/>
                <w:sz w:val="18"/>
                <w:szCs w:val="18"/>
              </w:rPr>
              <w:t xml:space="preserve">Замена отопительного котла и дымовой трубы в здании СДК / </w:t>
            </w:r>
          </w:p>
          <w:p w:rsidR="00501751" w:rsidRPr="00501751" w:rsidRDefault="00501751" w:rsidP="00501751">
            <w:pPr>
              <w:spacing w:after="0"/>
              <w:jc w:val="center"/>
              <w:rPr>
                <w:rFonts w:ascii="Times New Roman" w:hAnsi="Times New Roman" w:cs="Calibri"/>
                <w:sz w:val="18"/>
                <w:szCs w:val="18"/>
                <w:highlight w:val="yellow"/>
              </w:rPr>
            </w:pPr>
            <w:r w:rsidRPr="00501751">
              <w:rPr>
                <w:rFonts w:ascii="Times New Roman" w:hAnsi="Times New Roman" w:cs="Calibri"/>
                <w:sz w:val="18"/>
                <w:szCs w:val="18"/>
              </w:rPr>
              <w:t>198 681,83</w:t>
            </w:r>
          </w:p>
        </w:tc>
        <w:tc>
          <w:tcPr>
            <w:tcW w:w="721"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spacing w:after="0"/>
              <w:rPr>
                <w:rFonts w:ascii="Times New Roman" w:hAnsi="Times New Roman" w:cs="Calibri"/>
                <w:sz w:val="18"/>
                <w:szCs w:val="18"/>
              </w:rPr>
            </w:pPr>
            <w:r w:rsidRPr="00501751">
              <w:rPr>
                <w:rFonts w:ascii="Times New Roman" w:hAnsi="Times New Roman" w:cs="Calibri"/>
                <w:sz w:val="18"/>
                <w:szCs w:val="18"/>
              </w:rPr>
              <w:t>В течени</w:t>
            </w:r>
            <w:proofErr w:type="gramStart"/>
            <w:r w:rsidRPr="00501751">
              <w:rPr>
                <w:rFonts w:ascii="Times New Roman" w:hAnsi="Times New Roman" w:cs="Calibri"/>
                <w:sz w:val="18"/>
                <w:szCs w:val="18"/>
              </w:rPr>
              <w:t>и</w:t>
            </w:r>
            <w:proofErr w:type="gramEnd"/>
            <w:r w:rsidRPr="00501751">
              <w:rPr>
                <w:rFonts w:ascii="Times New Roman" w:hAnsi="Times New Roman" w:cs="Calibri"/>
                <w:sz w:val="18"/>
                <w:szCs w:val="18"/>
              </w:rPr>
              <w:t xml:space="preserve"> 5 дней со дня подписания </w:t>
            </w:r>
          </w:p>
          <w:p w:rsidR="00501751" w:rsidRPr="00501751" w:rsidRDefault="00501751" w:rsidP="00501751">
            <w:pPr>
              <w:spacing w:after="0"/>
              <w:rPr>
                <w:rFonts w:ascii="Times New Roman" w:hAnsi="Times New Roman" w:cs="Calibri"/>
                <w:sz w:val="18"/>
                <w:szCs w:val="18"/>
              </w:rPr>
            </w:pPr>
            <w:r w:rsidRPr="00501751">
              <w:rPr>
                <w:rFonts w:ascii="Times New Roman" w:hAnsi="Times New Roman" w:cs="Calibri"/>
                <w:sz w:val="18"/>
                <w:szCs w:val="18"/>
              </w:rPr>
              <w:t>актов выполненных работ</w:t>
            </w:r>
          </w:p>
        </w:tc>
        <w:tc>
          <w:tcPr>
            <w:tcW w:w="734"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spacing w:after="0"/>
              <w:rPr>
                <w:rFonts w:ascii="Times New Roman" w:hAnsi="Times New Roman" w:cs="Calibri"/>
                <w:sz w:val="18"/>
                <w:szCs w:val="18"/>
              </w:rPr>
            </w:pPr>
            <w:r w:rsidRPr="00501751">
              <w:rPr>
                <w:rFonts w:ascii="Times New Roman" w:hAnsi="Times New Roman" w:cs="Calibri"/>
                <w:sz w:val="18"/>
                <w:szCs w:val="18"/>
              </w:rPr>
              <w:t xml:space="preserve">30.08.2023 / </w:t>
            </w:r>
          </w:p>
          <w:p w:rsidR="00501751" w:rsidRPr="00501751" w:rsidRDefault="00501751" w:rsidP="00501751">
            <w:pPr>
              <w:spacing w:after="0"/>
              <w:rPr>
                <w:rFonts w:ascii="Times New Roman" w:hAnsi="Times New Roman" w:cs="Calibri"/>
                <w:sz w:val="18"/>
                <w:szCs w:val="18"/>
              </w:rPr>
            </w:pPr>
            <w:r w:rsidRPr="00501751">
              <w:rPr>
                <w:rFonts w:ascii="Times New Roman" w:hAnsi="Times New Roman" w:cs="Calibri"/>
                <w:sz w:val="18"/>
                <w:szCs w:val="18"/>
              </w:rPr>
              <w:t>198 681,83</w:t>
            </w:r>
          </w:p>
        </w:tc>
        <w:tc>
          <w:tcPr>
            <w:tcW w:w="830"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spacing w:after="0"/>
              <w:rPr>
                <w:rFonts w:ascii="Times New Roman" w:hAnsi="Times New Roman" w:cs="Calibri"/>
                <w:sz w:val="18"/>
                <w:szCs w:val="18"/>
              </w:rPr>
            </w:pPr>
            <w:r w:rsidRPr="00501751">
              <w:rPr>
                <w:rFonts w:ascii="Times New Roman" w:hAnsi="Times New Roman" w:cs="Calibri"/>
                <w:sz w:val="18"/>
                <w:szCs w:val="18"/>
              </w:rPr>
              <w:t xml:space="preserve">08.09.2023 / </w:t>
            </w:r>
          </w:p>
          <w:p w:rsidR="00501751" w:rsidRPr="00501751" w:rsidRDefault="00501751" w:rsidP="00501751">
            <w:pPr>
              <w:spacing w:after="0"/>
              <w:rPr>
                <w:rFonts w:ascii="Times New Roman" w:hAnsi="Times New Roman" w:cs="Calibri"/>
                <w:sz w:val="18"/>
                <w:szCs w:val="18"/>
              </w:rPr>
            </w:pPr>
            <w:r w:rsidRPr="00501751">
              <w:rPr>
                <w:rFonts w:ascii="Times New Roman" w:hAnsi="Times New Roman" w:cs="Calibri"/>
                <w:sz w:val="18"/>
                <w:szCs w:val="18"/>
              </w:rPr>
              <w:t>198 681,83</w:t>
            </w:r>
          </w:p>
        </w:tc>
      </w:tr>
    </w:tbl>
    <w:p w:rsidR="00501751" w:rsidRPr="00501751" w:rsidRDefault="00501751" w:rsidP="00501751">
      <w:pPr>
        <w:tabs>
          <w:tab w:val="left" w:pos="1800"/>
        </w:tabs>
        <w:suppressAutoHyphens/>
        <w:autoSpaceDE w:val="0"/>
        <w:spacing w:after="0" w:line="240" w:lineRule="auto"/>
        <w:ind w:right="-285" w:firstLine="708"/>
        <w:jc w:val="both"/>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 xml:space="preserve">Нарушение: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содержащим признаки административного правонарушения, предусмотренного ст. 7.32.5 КоАП РФ </w:t>
      </w:r>
      <w:r w:rsidRPr="00501751">
        <w:rPr>
          <w:rFonts w:ascii="Times New Roman" w:eastAsia="Times New Roman" w:hAnsi="Times New Roman" w:cs="Times New Roman"/>
          <w:b/>
          <w:sz w:val="28"/>
          <w:szCs w:val="28"/>
          <w:lang w:eastAsia="ru-RU"/>
        </w:rPr>
        <w:t>(п.4.44 КН*).</w:t>
      </w:r>
    </w:p>
    <w:p w:rsidR="00501751" w:rsidRPr="00501751" w:rsidRDefault="00501751" w:rsidP="00501751">
      <w:pPr>
        <w:autoSpaceDE w:val="0"/>
        <w:autoSpaceDN w:val="0"/>
        <w:adjustRightInd w:val="0"/>
        <w:spacing w:after="0" w:line="240" w:lineRule="auto"/>
        <w:ind w:right="-285" w:firstLine="709"/>
        <w:jc w:val="both"/>
        <w:rPr>
          <w:rFonts w:ascii="Times New Roman" w:eastAsia="Times New Roman" w:hAnsi="Times New Roman" w:cs="Times New Roman"/>
          <w:sz w:val="28"/>
          <w:szCs w:val="28"/>
          <w:lang w:eastAsia="ru-RU"/>
        </w:rPr>
      </w:pPr>
      <w:proofErr w:type="gramStart"/>
      <w:r w:rsidRPr="00501751">
        <w:rPr>
          <w:rFonts w:ascii="Times New Roman" w:eastAsia="Times New Roman" w:hAnsi="Times New Roman" w:cs="Times New Roman"/>
          <w:sz w:val="28"/>
          <w:szCs w:val="28"/>
          <w:lang w:eastAsia="ru-RU"/>
        </w:rPr>
        <w:t xml:space="preserve">В нарушение ч. 3 ст. 103 Закона 44-ФЗ, правил ведения реестра контрактов, информация размещается в ЕИС заказчиками в течение пяти рабочих дней с даты заключения контракта, внесения изменений в контракт, исполнения контракта (отдельного этапа исполнения контракта), расторжения контракта, а информация о приемке поставленного товара, выполненной </w:t>
      </w:r>
      <w:r w:rsidRPr="00501751">
        <w:rPr>
          <w:rFonts w:ascii="Times New Roman" w:eastAsia="Times New Roman" w:hAnsi="Times New Roman" w:cs="Times New Roman"/>
          <w:sz w:val="28"/>
          <w:szCs w:val="28"/>
          <w:lang w:eastAsia="ru-RU"/>
        </w:rPr>
        <w:lastRenderedPageBreak/>
        <w:t>работы (ее результатов), оказанной услуги, отдельных этапов исполнения контракта с приложением документа о приемке не</w:t>
      </w:r>
      <w:proofErr w:type="gramEnd"/>
      <w:r w:rsidRPr="00501751">
        <w:rPr>
          <w:rFonts w:ascii="Times New Roman" w:eastAsia="Times New Roman" w:hAnsi="Times New Roman" w:cs="Times New Roman"/>
          <w:sz w:val="28"/>
          <w:szCs w:val="28"/>
          <w:lang w:eastAsia="ru-RU"/>
        </w:rPr>
        <w:t xml:space="preserve"> позднее одного рабочего дня со дня, следующего за днем подписания документа о приемке.</w:t>
      </w:r>
    </w:p>
    <w:p w:rsidR="00501751" w:rsidRPr="00501751" w:rsidRDefault="00501751" w:rsidP="00501751">
      <w:pPr>
        <w:shd w:val="clear" w:color="auto" w:fill="FFFFFF"/>
        <w:spacing w:after="0" w:line="240" w:lineRule="auto"/>
        <w:ind w:right="-285" w:firstLine="709"/>
        <w:jc w:val="both"/>
        <w:rPr>
          <w:rFonts w:ascii="Times New Roman" w:eastAsia="Times New Roman" w:hAnsi="Times New Roman" w:cs="Times New Roman"/>
          <w:sz w:val="28"/>
          <w:szCs w:val="28"/>
          <w:highlight w:val="cyan"/>
          <w:lang w:eastAsia="ru-RU"/>
        </w:rPr>
      </w:pPr>
      <w:r w:rsidRPr="00501751">
        <w:rPr>
          <w:rFonts w:ascii="Times New Roman" w:eastAsia="Times New Roman" w:hAnsi="Times New Roman" w:cs="Times New Roman"/>
          <w:sz w:val="28"/>
          <w:szCs w:val="28"/>
          <w:lang w:eastAsia="ru-RU"/>
        </w:rPr>
        <w:t>Согласно проверке сведений с официального сайта ЕИС, установлено:</w:t>
      </w:r>
    </w:p>
    <w:p w:rsidR="00501751" w:rsidRPr="00501751" w:rsidRDefault="00501751" w:rsidP="00501751">
      <w:pPr>
        <w:shd w:val="clear" w:color="auto" w:fill="FFFFFF"/>
        <w:spacing w:after="0" w:line="240" w:lineRule="auto"/>
        <w:ind w:right="-285" w:firstLine="709"/>
        <w:jc w:val="both"/>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В нарушение ч. 3 ст. 103 Закона 44-ФЗ, информация об изменении, исполнении контракта размещена в 2024 году с нарушением установленного срока:</w:t>
      </w:r>
    </w:p>
    <w:p w:rsidR="00501751" w:rsidRPr="00501751" w:rsidRDefault="00501751" w:rsidP="00501751">
      <w:pPr>
        <w:shd w:val="clear" w:color="auto" w:fill="FFFFFF"/>
        <w:spacing w:after="0" w:line="240" w:lineRule="auto"/>
        <w:ind w:right="-285" w:firstLine="709"/>
        <w:jc w:val="both"/>
        <w:rPr>
          <w:rFonts w:ascii="Times New Roman" w:eastAsia="Times New Roman" w:hAnsi="Times New Roman" w:cs="Times New Roman"/>
          <w:sz w:val="28"/>
          <w:szCs w:val="28"/>
          <w:highlight w:val="cyan"/>
          <w:lang w:eastAsia="ru-RU"/>
        </w:rPr>
      </w:pPr>
      <w:r w:rsidRPr="00501751">
        <w:rPr>
          <w:rFonts w:ascii="Times New Roman" w:eastAsia="Times New Roman" w:hAnsi="Times New Roman" w:cs="Times New Roman"/>
          <w:sz w:val="28"/>
          <w:szCs w:val="28"/>
          <w:lang w:eastAsia="ru-RU"/>
        </w:rPr>
        <w:t xml:space="preserve">- Договор энергоснабжения от 01.04.2023 № 5931 «Продажа электрической энергии», действующий с 01.04.2023 года по 31.12.2023 года, информация об изменении заключенного контракта, а именно соглашение о внесение изменений в договор от 01.04.2023, размещена 24.01.2024 года. Информация об исполнении контракта, размещена 20.02.2024 года </w:t>
      </w:r>
      <w:r w:rsidRPr="0093647A">
        <w:rPr>
          <w:rFonts w:ascii="Times New Roman" w:eastAsia="Times New Roman" w:hAnsi="Times New Roman" w:cs="Times New Roman"/>
          <w:sz w:val="28"/>
          <w:szCs w:val="28"/>
          <w:lang w:eastAsia="ru-RU"/>
        </w:rPr>
        <w:t xml:space="preserve">(Приложение </w:t>
      </w:r>
      <w:r w:rsidR="0042605D" w:rsidRPr="0093647A">
        <w:rPr>
          <w:rFonts w:ascii="Times New Roman" w:eastAsia="Times New Roman" w:hAnsi="Times New Roman" w:cs="Times New Roman"/>
          <w:sz w:val="28"/>
          <w:szCs w:val="28"/>
          <w:lang w:eastAsia="ru-RU"/>
        </w:rPr>
        <w:t>4</w:t>
      </w:r>
      <w:r w:rsidR="00FA515E" w:rsidRPr="0093647A">
        <w:rPr>
          <w:rFonts w:ascii="Times New Roman" w:eastAsia="Times New Roman" w:hAnsi="Times New Roman" w:cs="Times New Roman"/>
          <w:sz w:val="28"/>
          <w:szCs w:val="28"/>
          <w:lang w:eastAsia="ru-RU"/>
        </w:rPr>
        <w:t>7</w:t>
      </w:r>
      <w:r w:rsidRPr="0093647A">
        <w:rPr>
          <w:rFonts w:ascii="Times New Roman" w:eastAsia="Times New Roman" w:hAnsi="Times New Roman" w:cs="Times New Roman"/>
          <w:sz w:val="28"/>
          <w:szCs w:val="28"/>
          <w:lang w:eastAsia="ru-RU"/>
        </w:rPr>
        <w:t>)</w:t>
      </w:r>
      <w:r w:rsidR="0042605D" w:rsidRPr="0093647A">
        <w:rPr>
          <w:rFonts w:ascii="Times New Roman" w:eastAsia="Times New Roman" w:hAnsi="Times New Roman" w:cs="Times New Roman"/>
          <w:sz w:val="28"/>
          <w:szCs w:val="28"/>
          <w:lang w:eastAsia="ru-RU"/>
        </w:rPr>
        <w:t>.</w:t>
      </w:r>
    </w:p>
    <w:p w:rsidR="00501751" w:rsidRPr="00501751" w:rsidRDefault="00501751" w:rsidP="00501751">
      <w:pPr>
        <w:shd w:val="clear" w:color="auto" w:fill="FFFFFF"/>
        <w:spacing w:after="0" w:line="240" w:lineRule="auto"/>
        <w:ind w:right="-285" w:firstLine="709"/>
        <w:jc w:val="both"/>
        <w:rPr>
          <w:rFonts w:ascii="Times New Roman" w:eastAsia="Times New Roman" w:hAnsi="Times New Roman" w:cs="Times New Roman"/>
          <w:sz w:val="28"/>
          <w:szCs w:val="28"/>
          <w:highlight w:val="cyan"/>
          <w:lang w:eastAsia="ru-RU"/>
        </w:rPr>
      </w:pPr>
      <w:r w:rsidRPr="00501751">
        <w:rPr>
          <w:rFonts w:ascii="Times New Roman" w:eastAsia="Times New Roman" w:hAnsi="Times New Roman" w:cs="Times New Roman"/>
          <w:sz w:val="28"/>
          <w:szCs w:val="28"/>
          <w:lang w:eastAsia="ru-RU"/>
        </w:rPr>
        <w:t xml:space="preserve">Нарушение: </w:t>
      </w:r>
      <w:proofErr w:type="spellStart"/>
      <w:proofErr w:type="gramStart"/>
      <w:r w:rsidRPr="00501751">
        <w:rPr>
          <w:rFonts w:ascii="Times New Roman" w:eastAsia="Times New Roman" w:hAnsi="Times New Roman" w:cs="Times New Roman"/>
          <w:sz w:val="28"/>
          <w:szCs w:val="28"/>
          <w:lang w:eastAsia="ru-RU"/>
        </w:rPr>
        <w:t>Ненаправление</w:t>
      </w:r>
      <w:proofErr w:type="spellEnd"/>
      <w:r w:rsidRPr="00501751">
        <w:rPr>
          <w:rFonts w:ascii="Times New Roman" w:eastAsia="Times New Roman" w:hAnsi="Times New Roman" w:cs="Times New Roman"/>
          <w:sz w:val="28"/>
          <w:szCs w:val="28"/>
          <w:lang w:eastAsia="ru-RU"/>
        </w:rPr>
        <w:t>,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w:t>
      </w:r>
      <w:proofErr w:type="gramEnd"/>
      <w:r w:rsidRPr="00501751">
        <w:rPr>
          <w:rFonts w:ascii="Times New Roman" w:eastAsia="Times New Roman" w:hAnsi="Times New Roman" w:cs="Times New Roman"/>
          <w:sz w:val="28"/>
          <w:szCs w:val="28"/>
          <w:lang w:eastAsia="ru-RU"/>
        </w:rPr>
        <w:t xml:space="preserve"> </w:t>
      </w:r>
      <w:proofErr w:type="gramStart"/>
      <w:r w:rsidRPr="00501751">
        <w:rPr>
          <w:rFonts w:ascii="Times New Roman" w:eastAsia="Times New Roman" w:hAnsi="Times New Roman" w:cs="Times New Roman"/>
          <w:sz w:val="28"/>
          <w:szCs w:val="28"/>
          <w:lang w:eastAsia="ru-RU"/>
        </w:rPr>
        <w:t xml:space="preserve">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содержащим признаки административного правонарушения, предусмотренного ст. 7.31 КоАП РФ </w:t>
      </w:r>
      <w:r w:rsidRPr="00501751">
        <w:rPr>
          <w:rFonts w:ascii="Times New Roman" w:eastAsia="Times New Roman" w:hAnsi="Times New Roman" w:cs="Times New Roman"/>
          <w:b/>
          <w:sz w:val="28"/>
          <w:szCs w:val="28"/>
          <w:lang w:eastAsia="ru-RU"/>
        </w:rPr>
        <w:t>(п.4.53 КН*)</w:t>
      </w:r>
      <w:r w:rsidR="006B0CFA">
        <w:rPr>
          <w:rFonts w:ascii="Times New Roman" w:eastAsia="Times New Roman" w:hAnsi="Times New Roman" w:cs="Times New Roman"/>
          <w:b/>
          <w:sz w:val="28"/>
          <w:szCs w:val="28"/>
          <w:lang w:eastAsia="ru-RU"/>
        </w:rPr>
        <w:t>.</w:t>
      </w:r>
      <w:proofErr w:type="gramEnd"/>
    </w:p>
    <w:p w:rsidR="00501751" w:rsidRPr="00501751" w:rsidRDefault="00501751" w:rsidP="00501751">
      <w:pPr>
        <w:autoSpaceDE w:val="0"/>
        <w:autoSpaceDN w:val="0"/>
        <w:adjustRightInd w:val="0"/>
        <w:spacing w:after="0" w:line="240" w:lineRule="auto"/>
        <w:ind w:right="-285" w:firstLine="709"/>
        <w:jc w:val="both"/>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 xml:space="preserve">В отдельных контрактах установленный срок оплаты заказчиком поставленного товара, выполненной работы не соответствует требованиям п.2 ч.13.1 ст.34 Закона 44-ФЗ. Согласно указанной норме Закона 44-ФЗ, срок оплаты заказчиком поставленного товара, выполненной работы должен составлять не более десяти рабочих дней </w:t>
      </w:r>
      <w:proofErr w:type="gramStart"/>
      <w:r w:rsidRPr="00501751">
        <w:rPr>
          <w:rFonts w:ascii="Times New Roman" w:eastAsia="Times New Roman" w:hAnsi="Times New Roman" w:cs="Times New Roman"/>
          <w:sz w:val="28"/>
          <w:szCs w:val="28"/>
          <w:lang w:eastAsia="ru-RU"/>
        </w:rPr>
        <w:t>с даты подписания</w:t>
      </w:r>
      <w:proofErr w:type="gramEnd"/>
      <w:r w:rsidRPr="00501751">
        <w:rPr>
          <w:rFonts w:ascii="Times New Roman" w:eastAsia="Times New Roman" w:hAnsi="Times New Roman" w:cs="Times New Roman"/>
          <w:sz w:val="28"/>
          <w:szCs w:val="28"/>
          <w:lang w:eastAsia="ru-RU"/>
        </w:rPr>
        <w:t xml:space="preserve"> документа о приемке, при условии, что оформление документа о приемке осуществляется без использования ЕИС. </w:t>
      </w:r>
    </w:p>
    <w:p w:rsidR="00501751" w:rsidRPr="00501751" w:rsidRDefault="00501751" w:rsidP="00501751">
      <w:pPr>
        <w:autoSpaceDE w:val="0"/>
        <w:autoSpaceDN w:val="0"/>
        <w:adjustRightInd w:val="0"/>
        <w:spacing w:after="0" w:line="240" w:lineRule="auto"/>
        <w:ind w:right="-285" w:firstLine="709"/>
        <w:jc w:val="both"/>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 xml:space="preserve">В таблице № </w:t>
      </w:r>
      <w:r w:rsidR="00203BDD">
        <w:rPr>
          <w:rFonts w:ascii="Times New Roman" w:eastAsia="Times New Roman" w:hAnsi="Times New Roman" w:cs="Times New Roman"/>
          <w:sz w:val="28"/>
          <w:szCs w:val="28"/>
          <w:lang w:eastAsia="ru-RU"/>
        </w:rPr>
        <w:t>6</w:t>
      </w:r>
      <w:r w:rsidRPr="00501751">
        <w:rPr>
          <w:rFonts w:ascii="Times New Roman" w:eastAsia="Times New Roman" w:hAnsi="Times New Roman" w:cs="Times New Roman"/>
          <w:sz w:val="28"/>
          <w:szCs w:val="28"/>
          <w:lang w:eastAsia="ru-RU"/>
        </w:rPr>
        <w:t xml:space="preserve"> представлены примеры контрактов, заключенных с нарушением требований Закона 44-ФЗ</w:t>
      </w:r>
      <w:r w:rsidR="0007620E">
        <w:rPr>
          <w:rFonts w:ascii="Times New Roman" w:eastAsia="Times New Roman" w:hAnsi="Times New Roman" w:cs="Times New Roman"/>
          <w:sz w:val="28"/>
          <w:szCs w:val="28"/>
          <w:lang w:eastAsia="ru-RU"/>
        </w:rPr>
        <w:t xml:space="preserve"> </w:t>
      </w:r>
      <w:r w:rsidRPr="000C4A49">
        <w:rPr>
          <w:rFonts w:ascii="Times New Roman" w:eastAsia="Times New Roman" w:hAnsi="Times New Roman" w:cs="Times New Roman"/>
          <w:sz w:val="28"/>
          <w:szCs w:val="28"/>
          <w:lang w:eastAsia="ru-RU"/>
        </w:rPr>
        <w:t xml:space="preserve">(Приложение </w:t>
      </w:r>
      <w:r w:rsidR="0007620E" w:rsidRPr="000C4A49">
        <w:rPr>
          <w:rFonts w:ascii="Times New Roman" w:eastAsia="Times New Roman" w:hAnsi="Times New Roman" w:cs="Times New Roman"/>
          <w:sz w:val="28"/>
          <w:szCs w:val="28"/>
          <w:lang w:eastAsia="ru-RU"/>
        </w:rPr>
        <w:t>4</w:t>
      </w:r>
      <w:r w:rsidR="00DB5B8D" w:rsidRPr="000C4A49">
        <w:rPr>
          <w:rFonts w:ascii="Times New Roman" w:eastAsia="Times New Roman" w:hAnsi="Times New Roman" w:cs="Times New Roman"/>
          <w:sz w:val="28"/>
          <w:szCs w:val="28"/>
          <w:lang w:eastAsia="ru-RU"/>
        </w:rPr>
        <w:t>8</w:t>
      </w:r>
      <w:r w:rsidRPr="000C4A49">
        <w:rPr>
          <w:rFonts w:ascii="Times New Roman" w:eastAsia="Times New Roman" w:hAnsi="Times New Roman" w:cs="Times New Roman"/>
          <w:sz w:val="28"/>
          <w:szCs w:val="28"/>
          <w:lang w:eastAsia="ru-RU"/>
        </w:rPr>
        <w:t>):</w:t>
      </w:r>
    </w:p>
    <w:p w:rsidR="00501751" w:rsidRPr="00501751" w:rsidRDefault="00501751" w:rsidP="00501751">
      <w:pPr>
        <w:autoSpaceDE w:val="0"/>
        <w:autoSpaceDN w:val="0"/>
        <w:adjustRightInd w:val="0"/>
        <w:spacing w:after="0" w:line="240" w:lineRule="auto"/>
        <w:ind w:right="-285" w:firstLine="709"/>
        <w:jc w:val="right"/>
        <w:rPr>
          <w:rFonts w:ascii="Times New Roman" w:eastAsia="Times New Roman" w:hAnsi="Times New Roman" w:cs="Times New Roman"/>
          <w:sz w:val="28"/>
          <w:szCs w:val="28"/>
          <w:lang w:eastAsia="ru-RU"/>
        </w:rPr>
      </w:pPr>
      <w:r w:rsidRPr="00501751">
        <w:rPr>
          <w:rFonts w:ascii="Times New Roman" w:eastAsia="Times New Roman" w:hAnsi="Times New Roman" w:cs="Times New Roman"/>
          <w:sz w:val="28"/>
          <w:szCs w:val="28"/>
          <w:lang w:eastAsia="ru-RU"/>
        </w:rPr>
        <w:t>Таблица №</w:t>
      </w:r>
      <w:r w:rsidR="00203BDD">
        <w:rPr>
          <w:rFonts w:ascii="Times New Roman" w:eastAsia="Times New Roman" w:hAnsi="Times New Roman" w:cs="Times New Roman"/>
          <w:sz w:val="28"/>
          <w:szCs w:val="28"/>
          <w:lang w:eastAsia="ru-RU"/>
        </w:rPr>
        <w:t xml:space="preserve"> 6</w:t>
      </w:r>
    </w:p>
    <w:p w:rsidR="00501751" w:rsidRPr="00501751" w:rsidRDefault="00501751" w:rsidP="00501751">
      <w:pPr>
        <w:autoSpaceDE w:val="0"/>
        <w:autoSpaceDN w:val="0"/>
        <w:adjustRightInd w:val="0"/>
        <w:spacing w:after="0" w:line="240" w:lineRule="auto"/>
        <w:ind w:right="-285" w:firstLine="709"/>
        <w:jc w:val="right"/>
        <w:rPr>
          <w:rFonts w:ascii="Times New Roman" w:eastAsia="Times New Roman" w:hAnsi="Times New Roman" w:cs="Times New Roman"/>
          <w:sz w:val="28"/>
          <w:szCs w:val="28"/>
          <w:highlight w:val="yellow"/>
          <w:lang w:eastAsia="ru-RU"/>
        </w:rPr>
      </w:pPr>
    </w:p>
    <w:tbl>
      <w:tblPr>
        <w:tblW w:w="5135" w:type="pct"/>
        <w:jc w:val="center"/>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
        <w:gridCol w:w="1093"/>
        <w:gridCol w:w="959"/>
        <w:gridCol w:w="2571"/>
        <w:gridCol w:w="1834"/>
        <w:gridCol w:w="2890"/>
      </w:tblGrid>
      <w:tr w:rsidR="00501751" w:rsidRPr="00501751" w:rsidTr="00501751">
        <w:trPr>
          <w:trHeight w:val="20"/>
          <w:jc w:val="center"/>
        </w:trPr>
        <w:tc>
          <w:tcPr>
            <w:tcW w:w="245"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autoSpaceDE w:val="0"/>
              <w:autoSpaceDN w:val="0"/>
              <w:adjustRightInd w:val="0"/>
              <w:spacing w:after="0" w:line="240" w:lineRule="auto"/>
              <w:ind w:right="-285"/>
              <w:rPr>
                <w:rFonts w:ascii="Times New Roman" w:eastAsia="Times New Roman" w:hAnsi="Times New Roman" w:cs="Times New Roman"/>
                <w:b/>
                <w:sz w:val="20"/>
                <w:szCs w:val="20"/>
                <w:lang w:eastAsia="ru-RU"/>
              </w:rPr>
            </w:pPr>
            <w:r w:rsidRPr="00501751">
              <w:rPr>
                <w:rFonts w:ascii="Times New Roman" w:eastAsia="Times New Roman" w:hAnsi="Times New Roman" w:cs="Times New Roman"/>
                <w:b/>
                <w:sz w:val="20"/>
                <w:szCs w:val="20"/>
                <w:lang w:eastAsia="ru-RU"/>
              </w:rPr>
              <w:t>№</w:t>
            </w:r>
          </w:p>
          <w:p w:rsidR="00501751" w:rsidRPr="00501751" w:rsidRDefault="00501751" w:rsidP="00501751">
            <w:pPr>
              <w:autoSpaceDE w:val="0"/>
              <w:autoSpaceDN w:val="0"/>
              <w:adjustRightInd w:val="0"/>
              <w:spacing w:after="0" w:line="240" w:lineRule="auto"/>
              <w:ind w:right="-285"/>
              <w:rPr>
                <w:rFonts w:ascii="Times New Roman" w:eastAsia="Times New Roman" w:hAnsi="Times New Roman" w:cs="Times New Roman"/>
                <w:b/>
                <w:sz w:val="20"/>
                <w:szCs w:val="20"/>
                <w:lang w:eastAsia="ru-RU"/>
              </w:rPr>
            </w:pPr>
            <w:proofErr w:type="gramStart"/>
            <w:r w:rsidRPr="00501751">
              <w:rPr>
                <w:rFonts w:ascii="Times New Roman" w:eastAsia="Times New Roman" w:hAnsi="Times New Roman" w:cs="Times New Roman"/>
                <w:b/>
                <w:sz w:val="20"/>
                <w:szCs w:val="20"/>
                <w:lang w:eastAsia="ru-RU"/>
              </w:rPr>
              <w:t>п</w:t>
            </w:r>
            <w:proofErr w:type="gramEnd"/>
            <w:r w:rsidRPr="00501751">
              <w:rPr>
                <w:rFonts w:ascii="Times New Roman" w:eastAsia="Times New Roman" w:hAnsi="Times New Roman" w:cs="Times New Roman"/>
                <w:b/>
                <w:sz w:val="20"/>
                <w:szCs w:val="20"/>
                <w:lang w:eastAsia="ru-RU"/>
              </w:rPr>
              <w:t>/п</w:t>
            </w:r>
          </w:p>
        </w:tc>
        <w:tc>
          <w:tcPr>
            <w:tcW w:w="556" w:type="pct"/>
            <w:tcBorders>
              <w:top w:val="single" w:sz="4" w:space="0" w:color="000000"/>
              <w:left w:val="single" w:sz="4" w:space="0" w:color="000000"/>
              <w:bottom w:val="single" w:sz="4" w:space="0" w:color="000000"/>
              <w:right w:val="single" w:sz="4" w:space="0" w:color="000000"/>
            </w:tcBorders>
          </w:tcPr>
          <w:p w:rsidR="00501751" w:rsidRPr="00501751" w:rsidRDefault="00501751" w:rsidP="00501751">
            <w:pPr>
              <w:autoSpaceDE w:val="0"/>
              <w:autoSpaceDN w:val="0"/>
              <w:adjustRightInd w:val="0"/>
              <w:spacing w:after="0" w:line="240" w:lineRule="auto"/>
              <w:ind w:right="-285"/>
              <w:rPr>
                <w:rFonts w:ascii="Times New Roman" w:eastAsia="Times New Roman" w:hAnsi="Times New Roman" w:cs="Times New Roman"/>
                <w:b/>
                <w:sz w:val="20"/>
                <w:szCs w:val="20"/>
                <w:lang w:eastAsia="ru-RU"/>
              </w:rPr>
            </w:pPr>
            <w:r w:rsidRPr="00501751">
              <w:rPr>
                <w:rFonts w:ascii="Times New Roman" w:eastAsia="Times New Roman" w:hAnsi="Times New Roman" w:cs="Times New Roman"/>
                <w:b/>
                <w:sz w:val="20"/>
                <w:szCs w:val="20"/>
                <w:lang w:eastAsia="ru-RU"/>
              </w:rPr>
              <w:t>№ и дата</w:t>
            </w:r>
          </w:p>
          <w:p w:rsidR="00501751" w:rsidRPr="00501751" w:rsidRDefault="00501751" w:rsidP="00501751">
            <w:pPr>
              <w:autoSpaceDE w:val="0"/>
              <w:autoSpaceDN w:val="0"/>
              <w:adjustRightInd w:val="0"/>
              <w:spacing w:after="0" w:line="240" w:lineRule="auto"/>
              <w:ind w:right="-285"/>
              <w:rPr>
                <w:rFonts w:ascii="Times New Roman" w:eastAsia="Times New Roman" w:hAnsi="Times New Roman" w:cs="Times New Roman"/>
                <w:b/>
                <w:sz w:val="20"/>
                <w:szCs w:val="20"/>
                <w:lang w:eastAsia="ru-RU"/>
              </w:rPr>
            </w:pPr>
            <w:r w:rsidRPr="00501751">
              <w:rPr>
                <w:rFonts w:ascii="Times New Roman" w:eastAsia="Times New Roman" w:hAnsi="Times New Roman" w:cs="Times New Roman"/>
                <w:b/>
                <w:sz w:val="20"/>
                <w:szCs w:val="20"/>
                <w:lang w:eastAsia="ru-RU"/>
              </w:rPr>
              <w:t>договора</w:t>
            </w:r>
          </w:p>
          <w:p w:rsidR="00501751" w:rsidRPr="00501751" w:rsidRDefault="00501751" w:rsidP="00501751">
            <w:pPr>
              <w:autoSpaceDE w:val="0"/>
              <w:autoSpaceDN w:val="0"/>
              <w:adjustRightInd w:val="0"/>
              <w:spacing w:after="0" w:line="240" w:lineRule="auto"/>
              <w:ind w:right="-285"/>
              <w:rPr>
                <w:rFonts w:ascii="Times New Roman" w:eastAsia="Times New Roman" w:hAnsi="Times New Roman" w:cs="Times New Roman"/>
                <w:b/>
                <w:sz w:val="20"/>
                <w:szCs w:val="20"/>
                <w:lang w:eastAsia="ru-RU"/>
              </w:rPr>
            </w:pPr>
          </w:p>
        </w:tc>
        <w:tc>
          <w:tcPr>
            <w:tcW w:w="488"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autoSpaceDE w:val="0"/>
              <w:autoSpaceDN w:val="0"/>
              <w:adjustRightInd w:val="0"/>
              <w:spacing w:after="0" w:line="240" w:lineRule="auto"/>
              <w:ind w:right="-285"/>
              <w:rPr>
                <w:rFonts w:ascii="Times New Roman" w:eastAsia="Times New Roman" w:hAnsi="Times New Roman" w:cs="Times New Roman"/>
                <w:b/>
                <w:sz w:val="20"/>
                <w:szCs w:val="20"/>
                <w:lang w:eastAsia="ru-RU"/>
              </w:rPr>
            </w:pPr>
            <w:r w:rsidRPr="00501751">
              <w:rPr>
                <w:rFonts w:ascii="Times New Roman" w:eastAsia="Times New Roman" w:hAnsi="Times New Roman" w:cs="Times New Roman"/>
                <w:b/>
                <w:sz w:val="20"/>
                <w:szCs w:val="20"/>
                <w:lang w:eastAsia="ru-RU"/>
              </w:rPr>
              <w:t>Сумма</w:t>
            </w:r>
          </w:p>
          <w:p w:rsidR="00501751" w:rsidRPr="00501751" w:rsidRDefault="00501751" w:rsidP="00501751">
            <w:pPr>
              <w:autoSpaceDE w:val="0"/>
              <w:autoSpaceDN w:val="0"/>
              <w:adjustRightInd w:val="0"/>
              <w:spacing w:after="0" w:line="240" w:lineRule="auto"/>
              <w:ind w:right="-285"/>
              <w:rPr>
                <w:rFonts w:ascii="Times New Roman" w:eastAsia="Times New Roman" w:hAnsi="Times New Roman" w:cs="Times New Roman"/>
                <w:b/>
                <w:sz w:val="20"/>
                <w:szCs w:val="20"/>
                <w:lang w:eastAsia="ru-RU"/>
              </w:rPr>
            </w:pPr>
            <w:r w:rsidRPr="00501751">
              <w:rPr>
                <w:rFonts w:ascii="Times New Roman" w:eastAsia="Times New Roman" w:hAnsi="Times New Roman" w:cs="Times New Roman"/>
                <w:b/>
                <w:sz w:val="20"/>
                <w:szCs w:val="20"/>
                <w:lang w:eastAsia="ru-RU"/>
              </w:rPr>
              <w:t>договора</w:t>
            </w:r>
          </w:p>
          <w:p w:rsidR="00501751" w:rsidRPr="00501751" w:rsidRDefault="00501751" w:rsidP="00501751">
            <w:pPr>
              <w:autoSpaceDE w:val="0"/>
              <w:autoSpaceDN w:val="0"/>
              <w:adjustRightInd w:val="0"/>
              <w:spacing w:after="0" w:line="240" w:lineRule="auto"/>
              <w:ind w:right="-285"/>
              <w:rPr>
                <w:rFonts w:ascii="Times New Roman" w:eastAsia="Times New Roman" w:hAnsi="Times New Roman" w:cs="Times New Roman"/>
                <w:b/>
                <w:sz w:val="20"/>
                <w:szCs w:val="20"/>
                <w:lang w:eastAsia="ru-RU"/>
              </w:rPr>
            </w:pPr>
            <w:r w:rsidRPr="00501751">
              <w:rPr>
                <w:rFonts w:ascii="Times New Roman" w:eastAsia="Times New Roman" w:hAnsi="Times New Roman" w:cs="Times New Roman"/>
                <w:b/>
                <w:sz w:val="20"/>
                <w:szCs w:val="20"/>
                <w:lang w:eastAsia="ru-RU"/>
              </w:rPr>
              <w:t>(рублей)</w:t>
            </w:r>
          </w:p>
        </w:tc>
        <w:tc>
          <w:tcPr>
            <w:tcW w:w="1308"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autoSpaceDE w:val="0"/>
              <w:autoSpaceDN w:val="0"/>
              <w:adjustRightInd w:val="0"/>
              <w:spacing w:after="0" w:line="240" w:lineRule="auto"/>
              <w:ind w:right="-285"/>
              <w:jc w:val="center"/>
              <w:rPr>
                <w:rFonts w:ascii="Times New Roman" w:eastAsia="Times New Roman" w:hAnsi="Times New Roman" w:cs="Times New Roman"/>
                <w:b/>
                <w:sz w:val="20"/>
                <w:szCs w:val="20"/>
                <w:lang w:eastAsia="ru-RU"/>
              </w:rPr>
            </w:pPr>
            <w:r w:rsidRPr="00501751">
              <w:rPr>
                <w:rFonts w:ascii="Times New Roman" w:eastAsia="Times New Roman" w:hAnsi="Times New Roman" w:cs="Times New Roman"/>
                <w:b/>
                <w:sz w:val="20"/>
                <w:szCs w:val="20"/>
                <w:lang w:eastAsia="ru-RU"/>
              </w:rPr>
              <w:t>Наименование</w:t>
            </w:r>
          </w:p>
          <w:p w:rsidR="00501751" w:rsidRPr="00501751" w:rsidRDefault="00501751" w:rsidP="00501751">
            <w:pPr>
              <w:autoSpaceDE w:val="0"/>
              <w:autoSpaceDN w:val="0"/>
              <w:adjustRightInd w:val="0"/>
              <w:spacing w:after="0" w:line="240" w:lineRule="auto"/>
              <w:ind w:right="-285"/>
              <w:jc w:val="center"/>
              <w:rPr>
                <w:rFonts w:ascii="Times New Roman" w:eastAsia="Times New Roman" w:hAnsi="Times New Roman" w:cs="Times New Roman"/>
                <w:b/>
                <w:sz w:val="20"/>
                <w:szCs w:val="20"/>
                <w:lang w:eastAsia="ru-RU"/>
              </w:rPr>
            </w:pPr>
            <w:r w:rsidRPr="00501751">
              <w:rPr>
                <w:rFonts w:ascii="Times New Roman" w:eastAsia="Times New Roman" w:hAnsi="Times New Roman" w:cs="Times New Roman"/>
                <w:b/>
                <w:sz w:val="20"/>
                <w:szCs w:val="20"/>
                <w:lang w:eastAsia="ru-RU"/>
              </w:rPr>
              <w:t>поставщика</w:t>
            </w:r>
          </w:p>
          <w:p w:rsidR="00501751" w:rsidRPr="00501751" w:rsidRDefault="00501751" w:rsidP="00501751">
            <w:pPr>
              <w:autoSpaceDE w:val="0"/>
              <w:autoSpaceDN w:val="0"/>
              <w:adjustRightInd w:val="0"/>
              <w:spacing w:after="0" w:line="240" w:lineRule="auto"/>
              <w:ind w:right="-285"/>
              <w:rPr>
                <w:rFonts w:ascii="Times New Roman" w:eastAsia="Times New Roman" w:hAnsi="Times New Roman" w:cs="Times New Roman"/>
                <w:b/>
                <w:sz w:val="20"/>
                <w:szCs w:val="20"/>
                <w:lang w:eastAsia="ru-RU"/>
              </w:rPr>
            </w:pPr>
            <w:r w:rsidRPr="00501751">
              <w:rPr>
                <w:rFonts w:ascii="Times New Roman" w:eastAsia="Times New Roman" w:hAnsi="Times New Roman" w:cs="Times New Roman"/>
                <w:b/>
                <w:sz w:val="20"/>
                <w:szCs w:val="20"/>
                <w:lang w:eastAsia="ru-RU"/>
              </w:rPr>
              <w:t>(подрядчика, исполнителя)</w:t>
            </w:r>
          </w:p>
        </w:tc>
        <w:tc>
          <w:tcPr>
            <w:tcW w:w="933"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autoSpaceDE w:val="0"/>
              <w:autoSpaceDN w:val="0"/>
              <w:adjustRightInd w:val="0"/>
              <w:spacing w:after="0" w:line="240" w:lineRule="auto"/>
              <w:ind w:right="-285"/>
              <w:jc w:val="center"/>
              <w:rPr>
                <w:rFonts w:ascii="Times New Roman" w:eastAsia="Times New Roman" w:hAnsi="Times New Roman" w:cs="Times New Roman"/>
                <w:b/>
                <w:sz w:val="20"/>
                <w:szCs w:val="20"/>
                <w:lang w:eastAsia="ru-RU"/>
              </w:rPr>
            </w:pPr>
            <w:r w:rsidRPr="00501751">
              <w:rPr>
                <w:rFonts w:ascii="Times New Roman" w:eastAsia="Times New Roman" w:hAnsi="Times New Roman" w:cs="Times New Roman"/>
                <w:b/>
                <w:sz w:val="20"/>
                <w:szCs w:val="20"/>
                <w:lang w:eastAsia="ru-RU"/>
              </w:rPr>
              <w:t xml:space="preserve">Предмет </w:t>
            </w:r>
          </w:p>
          <w:p w:rsidR="00501751" w:rsidRPr="00501751" w:rsidRDefault="00501751" w:rsidP="00501751">
            <w:pPr>
              <w:autoSpaceDE w:val="0"/>
              <w:autoSpaceDN w:val="0"/>
              <w:adjustRightInd w:val="0"/>
              <w:spacing w:after="0" w:line="240" w:lineRule="auto"/>
              <w:ind w:right="-285"/>
              <w:jc w:val="center"/>
              <w:rPr>
                <w:rFonts w:ascii="Times New Roman" w:eastAsia="Times New Roman" w:hAnsi="Times New Roman" w:cs="Times New Roman"/>
                <w:b/>
                <w:sz w:val="20"/>
                <w:szCs w:val="20"/>
                <w:lang w:eastAsia="ru-RU"/>
              </w:rPr>
            </w:pPr>
            <w:r w:rsidRPr="00501751">
              <w:rPr>
                <w:rFonts w:ascii="Times New Roman" w:eastAsia="Times New Roman" w:hAnsi="Times New Roman" w:cs="Times New Roman"/>
                <w:b/>
                <w:sz w:val="20"/>
                <w:szCs w:val="20"/>
                <w:lang w:eastAsia="ru-RU"/>
              </w:rPr>
              <w:t>договора</w:t>
            </w:r>
          </w:p>
        </w:tc>
        <w:tc>
          <w:tcPr>
            <w:tcW w:w="1470"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autoSpaceDE w:val="0"/>
              <w:autoSpaceDN w:val="0"/>
              <w:adjustRightInd w:val="0"/>
              <w:spacing w:after="0" w:line="240" w:lineRule="auto"/>
              <w:ind w:right="-285"/>
              <w:jc w:val="center"/>
              <w:rPr>
                <w:rFonts w:ascii="Times New Roman" w:eastAsia="Times New Roman" w:hAnsi="Times New Roman" w:cs="Times New Roman"/>
                <w:b/>
                <w:sz w:val="20"/>
                <w:szCs w:val="20"/>
                <w:lang w:eastAsia="ru-RU"/>
              </w:rPr>
            </w:pPr>
            <w:r w:rsidRPr="00501751">
              <w:rPr>
                <w:rFonts w:ascii="Times New Roman" w:eastAsia="Times New Roman" w:hAnsi="Times New Roman" w:cs="Times New Roman"/>
                <w:b/>
                <w:sz w:val="20"/>
                <w:szCs w:val="20"/>
                <w:lang w:eastAsia="ru-RU"/>
              </w:rPr>
              <w:t>Срок оплаты</w:t>
            </w:r>
          </w:p>
          <w:p w:rsidR="00501751" w:rsidRPr="00501751" w:rsidRDefault="00501751" w:rsidP="00501751">
            <w:pPr>
              <w:autoSpaceDE w:val="0"/>
              <w:autoSpaceDN w:val="0"/>
              <w:adjustRightInd w:val="0"/>
              <w:spacing w:after="0" w:line="240" w:lineRule="auto"/>
              <w:ind w:right="-285"/>
              <w:jc w:val="center"/>
              <w:rPr>
                <w:rFonts w:ascii="Times New Roman" w:eastAsia="Times New Roman" w:hAnsi="Times New Roman" w:cs="Times New Roman"/>
                <w:b/>
                <w:sz w:val="20"/>
                <w:szCs w:val="20"/>
                <w:lang w:eastAsia="ru-RU"/>
              </w:rPr>
            </w:pPr>
            <w:r w:rsidRPr="00501751">
              <w:rPr>
                <w:rFonts w:ascii="Times New Roman" w:eastAsia="Times New Roman" w:hAnsi="Times New Roman" w:cs="Times New Roman"/>
                <w:b/>
                <w:sz w:val="20"/>
                <w:szCs w:val="20"/>
                <w:lang w:eastAsia="ru-RU"/>
              </w:rPr>
              <w:t>по договору</w:t>
            </w:r>
          </w:p>
        </w:tc>
      </w:tr>
      <w:tr w:rsidR="00501751" w:rsidRPr="00501751" w:rsidTr="00501751">
        <w:trPr>
          <w:trHeight w:val="20"/>
          <w:jc w:val="center"/>
        </w:trPr>
        <w:tc>
          <w:tcPr>
            <w:tcW w:w="245"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autoSpaceDE w:val="0"/>
              <w:autoSpaceDN w:val="0"/>
              <w:adjustRightInd w:val="0"/>
              <w:spacing w:after="0" w:line="240" w:lineRule="auto"/>
              <w:ind w:right="-285"/>
              <w:jc w:val="both"/>
              <w:rPr>
                <w:rFonts w:ascii="Times New Roman" w:eastAsia="Times New Roman" w:hAnsi="Times New Roman" w:cs="Times New Roman"/>
                <w:sz w:val="20"/>
                <w:szCs w:val="20"/>
                <w:highlight w:val="yellow"/>
                <w:lang w:eastAsia="ru-RU"/>
              </w:rPr>
            </w:pPr>
            <w:r w:rsidRPr="00501751">
              <w:rPr>
                <w:rFonts w:ascii="Times New Roman" w:eastAsia="Times New Roman" w:hAnsi="Times New Roman" w:cs="Times New Roman"/>
                <w:sz w:val="20"/>
                <w:szCs w:val="20"/>
                <w:lang w:eastAsia="ru-RU"/>
              </w:rPr>
              <w:lastRenderedPageBreak/>
              <w:t>1</w:t>
            </w:r>
          </w:p>
        </w:tc>
        <w:tc>
          <w:tcPr>
            <w:tcW w:w="556"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autoSpaceDE w:val="0"/>
              <w:autoSpaceDN w:val="0"/>
              <w:adjustRightInd w:val="0"/>
              <w:spacing w:after="0" w:line="240" w:lineRule="auto"/>
              <w:ind w:right="-285" w:firstLine="709"/>
              <w:jc w:val="both"/>
              <w:rPr>
                <w:rFonts w:ascii="Times New Roman" w:eastAsia="Times New Roman" w:hAnsi="Times New Roman" w:cs="Times New Roman"/>
                <w:sz w:val="20"/>
                <w:szCs w:val="20"/>
                <w:lang w:eastAsia="ru-RU"/>
              </w:rPr>
            </w:pPr>
            <w:r w:rsidRPr="00501751">
              <w:rPr>
                <w:rFonts w:ascii="Times New Roman" w:eastAsia="Times New Roman" w:hAnsi="Times New Roman" w:cs="Times New Roman"/>
                <w:sz w:val="20"/>
                <w:szCs w:val="20"/>
                <w:lang w:eastAsia="ru-RU"/>
              </w:rPr>
              <w:t>2</w:t>
            </w:r>
          </w:p>
        </w:tc>
        <w:tc>
          <w:tcPr>
            <w:tcW w:w="488"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autoSpaceDE w:val="0"/>
              <w:autoSpaceDN w:val="0"/>
              <w:adjustRightInd w:val="0"/>
              <w:spacing w:after="0" w:line="240" w:lineRule="auto"/>
              <w:ind w:right="-285" w:firstLine="709"/>
              <w:jc w:val="both"/>
              <w:rPr>
                <w:rFonts w:ascii="Times New Roman" w:eastAsia="Times New Roman" w:hAnsi="Times New Roman" w:cs="Times New Roman"/>
                <w:sz w:val="20"/>
                <w:szCs w:val="20"/>
                <w:lang w:eastAsia="ru-RU"/>
              </w:rPr>
            </w:pPr>
            <w:r w:rsidRPr="00501751">
              <w:rPr>
                <w:rFonts w:ascii="Times New Roman" w:eastAsia="Times New Roman" w:hAnsi="Times New Roman" w:cs="Times New Roman"/>
                <w:sz w:val="20"/>
                <w:szCs w:val="20"/>
                <w:lang w:eastAsia="ru-RU"/>
              </w:rPr>
              <w:t>5</w:t>
            </w:r>
          </w:p>
        </w:tc>
        <w:tc>
          <w:tcPr>
            <w:tcW w:w="1308"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autoSpaceDE w:val="0"/>
              <w:autoSpaceDN w:val="0"/>
              <w:adjustRightInd w:val="0"/>
              <w:spacing w:after="0" w:line="240" w:lineRule="auto"/>
              <w:ind w:right="-285" w:firstLine="709"/>
              <w:jc w:val="both"/>
              <w:rPr>
                <w:rFonts w:ascii="Times New Roman" w:eastAsia="Times New Roman" w:hAnsi="Times New Roman" w:cs="Times New Roman"/>
                <w:sz w:val="20"/>
                <w:szCs w:val="20"/>
                <w:lang w:eastAsia="ru-RU"/>
              </w:rPr>
            </w:pPr>
            <w:r w:rsidRPr="00501751">
              <w:rPr>
                <w:rFonts w:ascii="Times New Roman" w:eastAsia="Times New Roman" w:hAnsi="Times New Roman" w:cs="Times New Roman"/>
                <w:sz w:val="20"/>
                <w:szCs w:val="20"/>
                <w:lang w:eastAsia="ru-RU"/>
              </w:rPr>
              <w:t>3</w:t>
            </w:r>
          </w:p>
        </w:tc>
        <w:tc>
          <w:tcPr>
            <w:tcW w:w="933"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autoSpaceDE w:val="0"/>
              <w:autoSpaceDN w:val="0"/>
              <w:adjustRightInd w:val="0"/>
              <w:spacing w:after="0" w:line="240" w:lineRule="auto"/>
              <w:ind w:right="-285" w:firstLine="709"/>
              <w:jc w:val="both"/>
              <w:rPr>
                <w:rFonts w:ascii="Times New Roman" w:eastAsia="Times New Roman" w:hAnsi="Times New Roman" w:cs="Times New Roman"/>
                <w:sz w:val="20"/>
                <w:szCs w:val="20"/>
                <w:lang w:eastAsia="ru-RU"/>
              </w:rPr>
            </w:pPr>
            <w:r w:rsidRPr="00501751">
              <w:rPr>
                <w:rFonts w:ascii="Times New Roman" w:eastAsia="Times New Roman" w:hAnsi="Times New Roman" w:cs="Times New Roman"/>
                <w:sz w:val="20"/>
                <w:szCs w:val="20"/>
                <w:lang w:eastAsia="ru-RU"/>
              </w:rPr>
              <w:t>4</w:t>
            </w:r>
          </w:p>
        </w:tc>
        <w:tc>
          <w:tcPr>
            <w:tcW w:w="1470"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autoSpaceDE w:val="0"/>
              <w:autoSpaceDN w:val="0"/>
              <w:adjustRightInd w:val="0"/>
              <w:spacing w:after="0" w:line="240" w:lineRule="auto"/>
              <w:ind w:right="-285" w:firstLine="709"/>
              <w:jc w:val="both"/>
              <w:rPr>
                <w:rFonts w:ascii="Times New Roman" w:eastAsia="Times New Roman" w:hAnsi="Times New Roman" w:cs="Times New Roman"/>
                <w:sz w:val="20"/>
                <w:szCs w:val="20"/>
                <w:lang w:eastAsia="ru-RU"/>
              </w:rPr>
            </w:pPr>
            <w:r w:rsidRPr="00501751">
              <w:rPr>
                <w:rFonts w:ascii="Times New Roman" w:eastAsia="Times New Roman" w:hAnsi="Times New Roman" w:cs="Times New Roman"/>
                <w:sz w:val="20"/>
                <w:szCs w:val="20"/>
                <w:lang w:eastAsia="ru-RU"/>
              </w:rPr>
              <w:t>6</w:t>
            </w:r>
          </w:p>
        </w:tc>
      </w:tr>
      <w:tr w:rsidR="00501751" w:rsidRPr="00501751" w:rsidTr="00501751">
        <w:trPr>
          <w:trHeight w:val="20"/>
          <w:jc w:val="center"/>
        </w:trPr>
        <w:tc>
          <w:tcPr>
            <w:tcW w:w="245"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autoSpaceDE w:val="0"/>
              <w:autoSpaceDN w:val="0"/>
              <w:adjustRightInd w:val="0"/>
              <w:spacing w:after="0" w:line="240" w:lineRule="auto"/>
              <w:ind w:right="-285"/>
              <w:jc w:val="both"/>
              <w:rPr>
                <w:rFonts w:ascii="Times New Roman" w:eastAsia="Times New Roman" w:hAnsi="Times New Roman" w:cs="Times New Roman"/>
                <w:sz w:val="20"/>
                <w:szCs w:val="20"/>
                <w:lang w:eastAsia="ru-RU"/>
              </w:rPr>
            </w:pPr>
            <w:r w:rsidRPr="00501751">
              <w:rPr>
                <w:rFonts w:ascii="Times New Roman" w:eastAsia="Times New Roman" w:hAnsi="Times New Roman" w:cs="Times New Roman"/>
                <w:sz w:val="20"/>
                <w:szCs w:val="20"/>
                <w:lang w:eastAsia="ru-RU"/>
              </w:rPr>
              <w:t>1</w:t>
            </w:r>
          </w:p>
        </w:tc>
        <w:tc>
          <w:tcPr>
            <w:tcW w:w="556"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autoSpaceDE w:val="0"/>
              <w:autoSpaceDN w:val="0"/>
              <w:adjustRightInd w:val="0"/>
              <w:spacing w:after="0" w:line="240" w:lineRule="auto"/>
              <w:ind w:right="-285"/>
              <w:jc w:val="both"/>
              <w:rPr>
                <w:rFonts w:ascii="Times New Roman" w:eastAsia="Times New Roman" w:hAnsi="Times New Roman" w:cs="Times New Roman"/>
                <w:sz w:val="20"/>
                <w:szCs w:val="20"/>
                <w:lang w:eastAsia="ru-RU"/>
              </w:rPr>
            </w:pPr>
            <w:r w:rsidRPr="00501751">
              <w:rPr>
                <w:rFonts w:ascii="Times New Roman" w:eastAsia="Times New Roman" w:hAnsi="Times New Roman" w:cs="Times New Roman"/>
                <w:sz w:val="20"/>
                <w:szCs w:val="20"/>
                <w:lang w:eastAsia="ru-RU"/>
              </w:rPr>
              <w:t xml:space="preserve">2 от 13.03.2023 </w:t>
            </w:r>
          </w:p>
        </w:tc>
        <w:tc>
          <w:tcPr>
            <w:tcW w:w="488"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autoSpaceDE w:val="0"/>
              <w:autoSpaceDN w:val="0"/>
              <w:adjustRightInd w:val="0"/>
              <w:spacing w:after="0" w:line="240" w:lineRule="auto"/>
              <w:ind w:right="-285"/>
              <w:jc w:val="both"/>
              <w:rPr>
                <w:rFonts w:ascii="Times New Roman" w:eastAsia="Times New Roman" w:hAnsi="Times New Roman" w:cs="Times New Roman"/>
                <w:sz w:val="20"/>
                <w:szCs w:val="20"/>
                <w:lang w:eastAsia="ru-RU"/>
              </w:rPr>
            </w:pPr>
            <w:r w:rsidRPr="00501751">
              <w:rPr>
                <w:rFonts w:ascii="Times New Roman" w:eastAsia="Times New Roman" w:hAnsi="Times New Roman" w:cs="Times New Roman"/>
                <w:sz w:val="20"/>
                <w:szCs w:val="20"/>
                <w:lang w:eastAsia="ru-RU"/>
              </w:rPr>
              <w:t>68 391,83</w:t>
            </w:r>
          </w:p>
        </w:tc>
        <w:tc>
          <w:tcPr>
            <w:tcW w:w="1308"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autoSpaceDE w:val="0"/>
              <w:autoSpaceDN w:val="0"/>
              <w:adjustRightInd w:val="0"/>
              <w:spacing w:after="0" w:line="240" w:lineRule="auto"/>
              <w:ind w:right="-285"/>
              <w:jc w:val="both"/>
              <w:rPr>
                <w:rFonts w:ascii="Times New Roman" w:eastAsia="Times New Roman" w:hAnsi="Times New Roman" w:cs="Times New Roman"/>
                <w:sz w:val="20"/>
                <w:szCs w:val="20"/>
                <w:lang w:eastAsia="ru-RU"/>
              </w:rPr>
            </w:pPr>
            <w:r w:rsidRPr="00501751">
              <w:rPr>
                <w:rFonts w:ascii="Times New Roman" w:eastAsia="Times New Roman" w:hAnsi="Times New Roman" w:cs="Times New Roman"/>
                <w:sz w:val="20"/>
                <w:szCs w:val="20"/>
                <w:lang w:eastAsia="ru-RU"/>
              </w:rPr>
              <w:t>ООО «</w:t>
            </w:r>
            <w:proofErr w:type="spellStart"/>
            <w:r w:rsidRPr="00501751">
              <w:rPr>
                <w:rFonts w:ascii="Times New Roman" w:eastAsia="Times New Roman" w:hAnsi="Times New Roman" w:cs="Times New Roman"/>
                <w:sz w:val="20"/>
                <w:szCs w:val="20"/>
                <w:lang w:eastAsia="ru-RU"/>
              </w:rPr>
              <w:t>КоммунСтройСервис</w:t>
            </w:r>
            <w:proofErr w:type="spellEnd"/>
            <w:r w:rsidRPr="00501751">
              <w:rPr>
                <w:rFonts w:ascii="Times New Roman" w:eastAsia="Times New Roman" w:hAnsi="Times New Roman" w:cs="Times New Roman"/>
                <w:sz w:val="20"/>
                <w:szCs w:val="20"/>
                <w:lang w:eastAsia="ru-RU"/>
              </w:rPr>
              <w:t>»</w:t>
            </w:r>
          </w:p>
        </w:tc>
        <w:tc>
          <w:tcPr>
            <w:tcW w:w="933"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autoSpaceDE w:val="0"/>
              <w:autoSpaceDN w:val="0"/>
              <w:adjustRightInd w:val="0"/>
              <w:spacing w:after="0" w:line="240" w:lineRule="auto"/>
              <w:ind w:right="-285"/>
              <w:rPr>
                <w:rFonts w:ascii="Times New Roman" w:eastAsia="Times New Roman" w:hAnsi="Times New Roman" w:cs="Times New Roman"/>
                <w:sz w:val="20"/>
                <w:szCs w:val="20"/>
                <w:lang w:eastAsia="ru-RU"/>
              </w:rPr>
            </w:pPr>
            <w:r w:rsidRPr="00501751">
              <w:rPr>
                <w:rFonts w:ascii="Times New Roman" w:eastAsia="Times New Roman" w:hAnsi="Times New Roman" w:cs="Times New Roman"/>
                <w:sz w:val="20"/>
                <w:szCs w:val="20"/>
                <w:lang w:eastAsia="ru-RU"/>
              </w:rPr>
              <w:t>Замена окна</w:t>
            </w:r>
          </w:p>
          <w:p w:rsidR="00501751" w:rsidRPr="00501751" w:rsidRDefault="00501751" w:rsidP="00501751">
            <w:pPr>
              <w:autoSpaceDE w:val="0"/>
              <w:autoSpaceDN w:val="0"/>
              <w:adjustRightInd w:val="0"/>
              <w:spacing w:after="0" w:line="240" w:lineRule="auto"/>
              <w:ind w:right="-285"/>
              <w:rPr>
                <w:rFonts w:ascii="Times New Roman" w:eastAsia="Times New Roman" w:hAnsi="Times New Roman" w:cs="Times New Roman"/>
                <w:sz w:val="20"/>
                <w:szCs w:val="20"/>
                <w:lang w:eastAsia="ru-RU"/>
              </w:rPr>
            </w:pPr>
            <w:r w:rsidRPr="00501751">
              <w:rPr>
                <w:rFonts w:ascii="Times New Roman" w:eastAsia="Times New Roman" w:hAnsi="Times New Roman" w:cs="Times New Roman"/>
                <w:sz w:val="20"/>
                <w:szCs w:val="20"/>
                <w:lang w:eastAsia="ru-RU"/>
              </w:rPr>
              <w:t xml:space="preserve"> в кабинете</w:t>
            </w:r>
          </w:p>
        </w:tc>
        <w:tc>
          <w:tcPr>
            <w:tcW w:w="1470"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autoSpaceDE w:val="0"/>
              <w:autoSpaceDN w:val="0"/>
              <w:adjustRightInd w:val="0"/>
              <w:spacing w:after="0" w:line="240" w:lineRule="auto"/>
              <w:ind w:right="-285"/>
              <w:jc w:val="both"/>
              <w:rPr>
                <w:rFonts w:ascii="Times New Roman" w:eastAsia="Times New Roman" w:hAnsi="Times New Roman" w:cs="Times New Roman"/>
                <w:sz w:val="20"/>
                <w:szCs w:val="20"/>
                <w:lang w:eastAsia="ru-RU"/>
              </w:rPr>
            </w:pPr>
            <w:r w:rsidRPr="00501751">
              <w:rPr>
                <w:rFonts w:ascii="Times New Roman" w:eastAsia="Times New Roman" w:hAnsi="Times New Roman" w:cs="Times New Roman"/>
                <w:sz w:val="20"/>
                <w:szCs w:val="20"/>
                <w:lang w:eastAsia="ru-RU"/>
              </w:rPr>
              <w:t xml:space="preserve">отсрочка платежа на срок </w:t>
            </w:r>
          </w:p>
          <w:p w:rsidR="00501751" w:rsidRPr="00501751" w:rsidRDefault="00501751" w:rsidP="00501751">
            <w:pPr>
              <w:autoSpaceDE w:val="0"/>
              <w:autoSpaceDN w:val="0"/>
              <w:adjustRightInd w:val="0"/>
              <w:spacing w:after="0" w:line="240" w:lineRule="auto"/>
              <w:ind w:right="-285"/>
              <w:jc w:val="both"/>
              <w:rPr>
                <w:rFonts w:ascii="Times New Roman" w:eastAsia="Times New Roman" w:hAnsi="Times New Roman" w:cs="Times New Roman"/>
                <w:sz w:val="20"/>
                <w:szCs w:val="20"/>
                <w:lang w:eastAsia="ru-RU"/>
              </w:rPr>
            </w:pPr>
            <w:r w:rsidRPr="00501751">
              <w:rPr>
                <w:rFonts w:ascii="Times New Roman" w:eastAsia="Times New Roman" w:hAnsi="Times New Roman" w:cs="Times New Roman"/>
                <w:sz w:val="20"/>
                <w:szCs w:val="20"/>
                <w:lang w:eastAsia="ru-RU"/>
              </w:rPr>
              <w:t xml:space="preserve">16 календарных дней от даты, </w:t>
            </w:r>
          </w:p>
          <w:p w:rsidR="00501751" w:rsidRPr="00501751" w:rsidRDefault="00501751" w:rsidP="00501751">
            <w:pPr>
              <w:autoSpaceDE w:val="0"/>
              <w:autoSpaceDN w:val="0"/>
              <w:adjustRightInd w:val="0"/>
              <w:spacing w:after="0" w:line="240" w:lineRule="auto"/>
              <w:ind w:right="-285"/>
              <w:jc w:val="both"/>
              <w:rPr>
                <w:rFonts w:ascii="Times New Roman" w:eastAsia="Times New Roman" w:hAnsi="Times New Roman" w:cs="Times New Roman"/>
                <w:sz w:val="20"/>
                <w:szCs w:val="20"/>
                <w:highlight w:val="yellow"/>
                <w:lang w:eastAsia="ru-RU"/>
              </w:rPr>
            </w:pPr>
            <w:proofErr w:type="gramStart"/>
            <w:r w:rsidRPr="00501751">
              <w:rPr>
                <w:rFonts w:ascii="Times New Roman" w:eastAsia="Times New Roman" w:hAnsi="Times New Roman" w:cs="Times New Roman"/>
                <w:sz w:val="20"/>
                <w:szCs w:val="20"/>
                <w:lang w:eastAsia="ru-RU"/>
              </w:rPr>
              <w:t>указанной в товарной накладной</w:t>
            </w:r>
            <w:proofErr w:type="gramEnd"/>
          </w:p>
        </w:tc>
      </w:tr>
      <w:tr w:rsidR="00501751" w:rsidRPr="00501751" w:rsidTr="00501751">
        <w:trPr>
          <w:trHeight w:val="20"/>
          <w:jc w:val="center"/>
        </w:trPr>
        <w:tc>
          <w:tcPr>
            <w:tcW w:w="245"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autoSpaceDE w:val="0"/>
              <w:autoSpaceDN w:val="0"/>
              <w:adjustRightInd w:val="0"/>
              <w:spacing w:after="0" w:line="240" w:lineRule="auto"/>
              <w:ind w:right="-285"/>
              <w:jc w:val="both"/>
              <w:rPr>
                <w:rFonts w:ascii="Times New Roman" w:eastAsia="Times New Roman" w:hAnsi="Times New Roman" w:cs="Times New Roman"/>
                <w:sz w:val="20"/>
                <w:szCs w:val="20"/>
                <w:lang w:eastAsia="ru-RU"/>
              </w:rPr>
            </w:pPr>
            <w:r w:rsidRPr="00501751">
              <w:rPr>
                <w:rFonts w:ascii="Times New Roman" w:eastAsia="Times New Roman" w:hAnsi="Times New Roman" w:cs="Times New Roman"/>
                <w:sz w:val="20"/>
                <w:szCs w:val="20"/>
                <w:lang w:eastAsia="ru-RU"/>
              </w:rPr>
              <w:t>2</w:t>
            </w:r>
          </w:p>
        </w:tc>
        <w:tc>
          <w:tcPr>
            <w:tcW w:w="556"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autoSpaceDE w:val="0"/>
              <w:autoSpaceDN w:val="0"/>
              <w:adjustRightInd w:val="0"/>
              <w:spacing w:after="0" w:line="240" w:lineRule="auto"/>
              <w:ind w:right="-285"/>
              <w:jc w:val="both"/>
              <w:rPr>
                <w:rFonts w:ascii="Times New Roman" w:eastAsia="Times New Roman" w:hAnsi="Times New Roman" w:cs="Times New Roman"/>
                <w:sz w:val="20"/>
                <w:szCs w:val="20"/>
                <w:lang w:eastAsia="ru-RU"/>
              </w:rPr>
            </w:pPr>
            <w:proofErr w:type="gramStart"/>
            <w:r w:rsidRPr="00501751">
              <w:rPr>
                <w:rFonts w:ascii="Times New Roman" w:eastAsia="Times New Roman" w:hAnsi="Times New Roman" w:cs="Times New Roman"/>
                <w:sz w:val="20"/>
                <w:szCs w:val="20"/>
                <w:lang w:eastAsia="ru-RU"/>
              </w:rPr>
              <w:t>б</w:t>
            </w:r>
            <w:proofErr w:type="gramEnd"/>
            <w:r w:rsidRPr="00501751">
              <w:rPr>
                <w:rFonts w:ascii="Times New Roman" w:eastAsia="Times New Roman" w:hAnsi="Times New Roman" w:cs="Times New Roman"/>
                <w:sz w:val="20"/>
                <w:szCs w:val="20"/>
                <w:lang w:eastAsia="ru-RU"/>
              </w:rPr>
              <w:t>/н от 03.05.2023</w:t>
            </w:r>
          </w:p>
        </w:tc>
        <w:tc>
          <w:tcPr>
            <w:tcW w:w="488"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autoSpaceDE w:val="0"/>
              <w:autoSpaceDN w:val="0"/>
              <w:adjustRightInd w:val="0"/>
              <w:spacing w:after="0" w:line="240" w:lineRule="auto"/>
              <w:ind w:right="-285"/>
              <w:jc w:val="both"/>
              <w:rPr>
                <w:rFonts w:ascii="Times New Roman" w:eastAsia="Times New Roman" w:hAnsi="Times New Roman" w:cs="Times New Roman"/>
                <w:sz w:val="20"/>
                <w:szCs w:val="20"/>
                <w:lang w:eastAsia="ru-RU"/>
              </w:rPr>
            </w:pPr>
            <w:r w:rsidRPr="00501751">
              <w:rPr>
                <w:rFonts w:ascii="Times New Roman" w:eastAsia="Times New Roman" w:hAnsi="Times New Roman" w:cs="Times New Roman"/>
                <w:sz w:val="20"/>
                <w:szCs w:val="20"/>
                <w:lang w:eastAsia="ru-RU"/>
              </w:rPr>
              <w:t>2 500,00</w:t>
            </w:r>
          </w:p>
        </w:tc>
        <w:tc>
          <w:tcPr>
            <w:tcW w:w="1308"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autoSpaceDE w:val="0"/>
              <w:autoSpaceDN w:val="0"/>
              <w:adjustRightInd w:val="0"/>
              <w:spacing w:after="0" w:line="240" w:lineRule="auto"/>
              <w:ind w:right="-285"/>
              <w:jc w:val="both"/>
              <w:rPr>
                <w:rFonts w:ascii="Times New Roman" w:eastAsia="Times New Roman" w:hAnsi="Times New Roman" w:cs="Times New Roman"/>
                <w:sz w:val="20"/>
                <w:szCs w:val="20"/>
                <w:lang w:eastAsia="ru-RU"/>
              </w:rPr>
            </w:pPr>
            <w:r w:rsidRPr="00501751">
              <w:rPr>
                <w:rFonts w:ascii="Times New Roman" w:eastAsia="Times New Roman" w:hAnsi="Times New Roman" w:cs="Times New Roman"/>
                <w:sz w:val="20"/>
                <w:szCs w:val="20"/>
                <w:lang w:eastAsia="ru-RU"/>
              </w:rPr>
              <w:t xml:space="preserve">ИП </w:t>
            </w:r>
            <w:proofErr w:type="spellStart"/>
            <w:r w:rsidRPr="00501751">
              <w:rPr>
                <w:rFonts w:ascii="Times New Roman" w:eastAsia="Times New Roman" w:hAnsi="Times New Roman" w:cs="Times New Roman"/>
                <w:sz w:val="20"/>
                <w:szCs w:val="20"/>
                <w:lang w:eastAsia="ru-RU"/>
              </w:rPr>
              <w:t>Зяблицев</w:t>
            </w:r>
            <w:proofErr w:type="spellEnd"/>
            <w:r w:rsidRPr="00501751">
              <w:rPr>
                <w:rFonts w:ascii="Times New Roman" w:eastAsia="Times New Roman" w:hAnsi="Times New Roman" w:cs="Times New Roman"/>
                <w:sz w:val="20"/>
                <w:szCs w:val="20"/>
                <w:lang w:eastAsia="ru-RU"/>
              </w:rPr>
              <w:t xml:space="preserve"> </w:t>
            </w:r>
          </w:p>
          <w:p w:rsidR="00501751" w:rsidRPr="00501751" w:rsidRDefault="00501751" w:rsidP="00501751">
            <w:pPr>
              <w:autoSpaceDE w:val="0"/>
              <w:autoSpaceDN w:val="0"/>
              <w:adjustRightInd w:val="0"/>
              <w:spacing w:after="0" w:line="240" w:lineRule="auto"/>
              <w:ind w:right="-285"/>
              <w:jc w:val="both"/>
              <w:rPr>
                <w:rFonts w:ascii="Times New Roman" w:eastAsia="Times New Roman" w:hAnsi="Times New Roman" w:cs="Times New Roman"/>
                <w:sz w:val="20"/>
                <w:szCs w:val="20"/>
                <w:lang w:eastAsia="ru-RU"/>
              </w:rPr>
            </w:pPr>
            <w:r w:rsidRPr="00501751">
              <w:rPr>
                <w:rFonts w:ascii="Times New Roman" w:eastAsia="Times New Roman" w:hAnsi="Times New Roman" w:cs="Times New Roman"/>
                <w:sz w:val="20"/>
                <w:szCs w:val="20"/>
                <w:lang w:eastAsia="ru-RU"/>
              </w:rPr>
              <w:t>Леонид Николаевич</w:t>
            </w:r>
          </w:p>
        </w:tc>
        <w:tc>
          <w:tcPr>
            <w:tcW w:w="933"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autoSpaceDE w:val="0"/>
              <w:autoSpaceDN w:val="0"/>
              <w:adjustRightInd w:val="0"/>
              <w:spacing w:after="0" w:line="240" w:lineRule="auto"/>
              <w:ind w:right="-285"/>
              <w:rPr>
                <w:rFonts w:ascii="Times New Roman" w:eastAsia="Times New Roman" w:hAnsi="Times New Roman" w:cs="Times New Roman"/>
                <w:sz w:val="20"/>
                <w:szCs w:val="20"/>
                <w:lang w:eastAsia="ru-RU"/>
              </w:rPr>
            </w:pPr>
            <w:r w:rsidRPr="00501751">
              <w:rPr>
                <w:rFonts w:ascii="Times New Roman" w:eastAsia="Times New Roman" w:hAnsi="Times New Roman" w:cs="Times New Roman"/>
                <w:sz w:val="20"/>
                <w:szCs w:val="20"/>
                <w:lang w:eastAsia="ru-RU"/>
              </w:rPr>
              <w:t>Мешки для мусора</w:t>
            </w:r>
          </w:p>
        </w:tc>
        <w:tc>
          <w:tcPr>
            <w:tcW w:w="1470"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autoSpaceDE w:val="0"/>
              <w:autoSpaceDN w:val="0"/>
              <w:adjustRightInd w:val="0"/>
              <w:spacing w:after="0" w:line="240" w:lineRule="auto"/>
              <w:ind w:right="-285"/>
              <w:jc w:val="both"/>
              <w:rPr>
                <w:rFonts w:ascii="Times New Roman" w:eastAsia="Times New Roman" w:hAnsi="Times New Roman" w:cs="Times New Roman"/>
                <w:sz w:val="20"/>
                <w:szCs w:val="20"/>
                <w:lang w:eastAsia="ru-RU"/>
              </w:rPr>
            </w:pPr>
            <w:r w:rsidRPr="00501751">
              <w:rPr>
                <w:rFonts w:ascii="Times New Roman" w:eastAsia="Times New Roman" w:hAnsi="Times New Roman" w:cs="Times New Roman"/>
                <w:sz w:val="20"/>
                <w:szCs w:val="20"/>
                <w:lang w:eastAsia="ru-RU"/>
              </w:rPr>
              <w:t xml:space="preserve">отсрочка платежа на срок </w:t>
            </w:r>
          </w:p>
          <w:p w:rsidR="00501751" w:rsidRPr="00501751" w:rsidRDefault="00501751" w:rsidP="00501751">
            <w:pPr>
              <w:autoSpaceDE w:val="0"/>
              <w:autoSpaceDN w:val="0"/>
              <w:adjustRightInd w:val="0"/>
              <w:spacing w:after="0" w:line="240" w:lineRule="auto"/>
              <w:ind w:right="-285"/>
              <w:jc w:val="both"/>
              <w:rPr>
                <w:rFonts w:ascii="Times New Roman" w:eastAsia="Times New Roman" w:hAnsi="Times New Roman" w:cs="Times New Roman"/>
                <w:sz w:val="20"/>
                <w:szCs w:val="20"/>
                <w:lang w:eastAsia="ru-RU"/>
              </w:rPr>
            </w:pPr>
            <w:r w:rsidRPr="00501751">
              <w:rPr>
                <w:rFonts w:ascii="Times New Roman" w:eastAsia="Times New Roman" w:hAnsi="Times New Roman" w:cs="Times New Roman"/>
                <w:sz w:val="20"/>
                <w:szCs w:val="20"/>
                <w:lang w:eastAsia="ru-RU"/>
              </w:rPr>
              <w:t xml:space="preserve">14 календарных дней от даты, </w:t>
            </w:r>
          </w:p>
          <w:p w:rsidR="00501751" w:rsidRPr="00501751" w:rsidRDefault="00501751" w:rsidP="00501751">
            <w:pPr>
              <w:autoSpaceDE w:val="0"/>
              <w:autoSpaceDN w:val="0"/>
              <w:adjustRightInd w:val="0"/>
              <w:spacing w:after="0" w:line="240" w:lineRule="auto"/>
              <w:ind w:right="-285"/>
              <w:jc w:val="both"/>
              <w:rPr>
                <w:rFonts w:ascii="Times New Roman" w:eastAsia="Times New Roman" w:hAnsi="Times New Roman" w:cs="Times New Roman"/>
                <w:sz w:val="20"/>
                <w:szCs w:val="20"/>
                <w:lang w:eastAsia="ru-RU"/>
              </w:rPr>
            </w:pPr>
            <w:proofErr w:type="gramStart"/>
            <w:r w:rsidRPr="00501751">
              <w:rPr>
                <w:rFonts w:ascii="Times New Roman" w:eastAsia="Times New Roman" w:hAnsi="Times New Roman" w:cs="Times New Roman"/>
                <w:sz w:val="20"/>
                <w:szCs w:val="20"/>
                <w:lang w:eastAsia="ru-RU"/>
              </w:rPr>
              <w:t>указанной в товарной накладной</w:t>
            </w:r>
            <w:proofErr w:type="gramEnd"/>
          </w:p>
        </w:tc>
      </w:tr>
      <w:tr w:rsidR="00501751" w:rsidRPr="00501751" w:rsidTr="00501751">
        <w:trPr>
          <w:trHeight w:val="20"/>
          <w:jc w:val="center"/>
        </w:trPr>
        <w:tc>
          <w:tcPr>
            <w:tcW w:w="245"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autoSpaceDE w:val="0"/>
              <w:autoSpaceDN w:val="0"/>
              <w:adjustRightInd w:val="0"/>
              <w:spacing w:after="0" w:line="240" w:lineRule="auto"/>
              <w:ind w:right="-285"/>
              <w:jc w:val="both"/>
              <w:rPr>
                <w:rFonts w:ascii="Times New Roman" w:eastAsia="Times New Roman" w:hAnsi="Times New Roman" w:cs="Times New Roman"/>
                <w:sz w:val="20"/>
                <w:szCs w:val="20"/>
                <w:lang w:eastAsia="ru-RU"/>
              </w:rPr>
            </w:pPr>
            <w:r w:rsidRPr="00501751">
              <w:rPr>
                <w:rFonts w:ascii="Times New Roman" w:eastAsia="Times New Roman" w:hAnsi="Times New Roman" w:cs="Times New Roman"/>
                <w:sz w:val="20"/>
                <w:szCs w:val="20"/>
                <w:lang w:eastAsia="ru-RU"/>
              </w:rPr>
              <w:t>3</w:t>
            </w:r>
          </w:p>
        </w:tc>
        <w:tc>
          <w:tcPr>
            <w:tcW w:w="556"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autoSpaceDE w:val="0"/>
              <w:autoSpaceDN w:val="0"/>
              <w:adjustRightInd w:val="0"/>
              <w:spacing w:after="0" w:line="240" w:lineRule="auto"/>
              <w:ind w:right="-285"/>
              <w:jc w:val="both"/>
              <w:rPr>
                <w:rFonts w:ascii="Times New Roman" w:eastAsia="Times New Roman" w:hAnsi="Times New Roman" w:cs="Times New Roman"/>
                <w:sz w:val="20"/>
                <w:szCs w:val="20"/>
                <w:lang w:eastAsia="ru-RU"/>
              </w:rPr>
            </w:pPr>
            <w:r w:rsidRPr="00501751">
              <w:rPr>
                <w:rFonts w:ascii="Times New Roman" w:eastAsia="Times New Roman" w:hAnsi="Times New Roman" w:cs="Times New Roman"/>
                <w:sz w:val="20"/>
                <w:szCs w:val="20"/>
                <w:lang w:eastAsia="ru-RU"/>
              </w:rPr>
              <w:t>1 от 02.08.2023</w:t>
            </w:r>
          </w:p>
        </w:tc>
        <w:tc>
          <w:tcPr>
            <w:tcW w:w="488"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autoSpaceDE w:val="0"/>
              <w:autoSpaceDN w:val="0"/>
              <w:adjustRightInd w:val="0"/>
              <w:spacing w:after="0" w:line="240" w:lineRule="auto"/>
              <w:ind w:right="-285"/>
              <w:jc w:val="both"/>
              <w:rPr>
                <w:rFonts w:ascii="Times New Roman" w:eastAsia="Times New Roman" w:hAnsi="Times New Roman" w:cs="Times New Roman"/>
                <w:sz w:val="20"/>
                <w:szCs w:val="20"/>
                <w:highlight w:val="yellow"/>
                <w:lang w:eastAsia="ru-RU"/>
              </w:rPr>
            </w:pPr>
            <w:r w:rsidRPr="00501751">
              <w:rPr>
                <w:rFonts w:ascii="Times New Roman" w:eastAsia="Times New Roman" w:hAnsi="Times New Roman" w:cs="Times New Roman"/>
                <w:sz w:val="20"/>
                <w:szCs w:val="20"/>
                <w:lang w:eastAsia="ru-RU"/>
              </w:rPr>
              <w:t>56 175,00</w:t>
            </w:r>
          </w:p>
        </w:tc>
        <w:tc>
          <w:tcPr>
            <w:tcW w:w="1308"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autoSpaceDE w:val="0"/>
              <w:autoSpaceDN w:val="0"/>
              <w:adjustRightInd w:val="0"/>
              <w:spacing w:after="0" w:line="240" w:lineRule="auto"/>
              <w:ind w:right="-285"/>
              <w:jc w:val="both"/>
              <w:rPr>
                <w:rFonts w:ascii="Times New Roman" w:eastAsia="Times New Roman" w:hAnsi="Times New Roman" w:cs="Times New Roman"/>
                <w:sz w:val="20"/>
                <w:szCs w:val="20"/>
                <w:lang w:eastAsia="ru-RU"/>
              </w:rPr>
            </w:pPr>
            <w:r w:rsidRPr="00501751">
              <w:rPr>
                <w:rFonts w:ascii="Times New Roman" w:eastAsia="Times New Roman" w:hAnsi="Times New Roman" w:cs="Times New Roman"/>
                <w:sz w:val="20"/>
                <w:szCs w:val="20"/>
                <w:lang w:eastAsia="ru-RU"/>
              </w:rPr>
              <w:t>ИП Шевченко</w:t>
            </w:r>
          </w:p>
          <w:p w:rsidR="00501751" w:rsidRPr="00501751" w:rsidRDefault="00501751" w:rsidP="00501751">
            <w:pPr>
              <w:autoSpaceDE w:val="0"/>
              <w:autoSpaceDN w:val="0"/>
              <w:adjustRightInd w:val="0"/>
              <w:spacing w:after="0" w:line="240" w:lineRule="auto"/>
              <w:ind w:right="-285"/>
              <w:jc w:val="both"/>
              <w:rPr>
                <w:rFonts w:ascii="Times New Roman" w:eastAsia="Times New Roman" w:hAnsi="Times New Roman" w:cs="Times New Roman"/>
                <w:sz w:val="20"/>
                <w:szCs w:val="20"/>
                <w:highlight w:val="yellow"/>
                <w:lang w:eastAsia="ru-RU"/>
              </w:rPr>
            </w:pPr>
            <w:r w:rsidRPr="00501751">
              <w:rPr>
                <w:rFonts w:ascii="Times New Roman" w:eastAsia="Times New Roman" w:hAnsi="Times New Roman" w:cs="Times New Roman"/>
                <w:sz w:val="20"/>
                <w:szCs w:val="20"/>
                <w:lang w:eastAsia="ru-RU"/>
              </w:rPr>
              <w:t>Светлана Васильевна</w:t>
            </w:r>
          </w:p>
        </w:tc>
        <w:tc>
          <w:tcPr>
            <w:tcW w:w="933"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autoSpaceDE w:val="0"/>
              <w:autoSpaceDN w:val="0"/>
              <w:adjustRightInd w:val="0"/>
              <w:spacing w:after="0" w:line="240" w:lineRule="auto"/>
              <w:ind w:right="-285"/>
              <w:rPr>
                <w:rFonts w:ascii="Times New Roman" w:eastAsia="Times New Roman" w:hAnsi="Times New Roman" w:cs="Times New Roman"/>
                <w:sz w:val="20"/>
                <w:szCs w:val="20"/>
                <w:lang w:eastAsia="ru-RU"/>
              </w:rPr>
            </w:pPr>
            <w:r w:rsidRPr="00501751">
              <w:rPr>
                <w:rFonts w:ascii="Times New Roman" w:eastAsia="Times New Roman" w:hAnsi="Times New Roman" w:cs="Times New Roman"/>
                <w:sz w:val="20"/>
                <w:szCs w:val="20"/>
                <w:lang w:eastAsia="ru-RU"/>
              </w:rPr>
              <w:t xml:space="preserve">Уголь </w:t>
            </w:r>
          </w:p>
          <w:p w:rsidR="00501751" w:rsidRPr="00501751" w:rsidRDefault="00501751" w:rsidP="00501751">
            <w:pPr>
              <w:autoSpaceDE w:val="0"/>
              <w:autoSpaceDN w:val="0"/>
              <w:adjustRightInd w:val="0"/>
              <w:spacing w:after="0" w:line="240" w:lineRule="auto"/>
              <w:ind w:right="-285"/>
              <w:rPr>
                <w:rFonts w:ascii="Times New Roman" w:eastAsia="Times New Roman" w:hAnsi="Times New Roman" w:cs="Times New Roman"/>
                <w:sz w:val="20"/>
                <w:szCs w:val="20"/>
                <w:highlight w:val="yellow"/>
                <w:lang w:eastAsia="ru-RU"/>
              </w:rPr>
            </w:pPr>
            <w:proofErr w:type="spellStart"/>
            <w:r w:rsidRPr="00501751">
              <w:rPr>
                <w:rFonts w:ascii="Times New Roman" w:eastAsia="Times New Roman" w:hAnsi="Times New Roman" w:cs="Times New Roman"/>
                <w:sz w:val="20"/>
                <w:szCs w:val="20"/>
                <w:lang w:eastAsia="ru-RU"/>
              </w:rPr>
              <w:t>Балахтинский</w:t>
            </w:r>
            <w:proofErr w:type="spellEnd"/>
          </w:p>
        </w:tc>
        <w:tc>
          <w:tcPr>
            <w:tcW w:w="1470"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autoSpaceDE w:val="0"/>
              <w:autoSpaceDN w:val="0"/>
              <w:adjustRightInd w:val="0"/>
              <w:spacing w:after="0" w:line="240" w:lineRule="auto"/>
              <w:ind w:right="-285"/>
              <w:jc w:val="both"/>
              <w:rPr>
                <w:rFonts w:ascii="Times New Roman" w:eastAsia="Times New Roman" w:hAnsi="Times New Roman" w:cs="Times New Roman"/>
                <w:sz w:val="20"/>
                <w:szCs w:val="20"/>
                <w:lang w:eastAsia="ru-RU"/>
              </w:rPr>
            </w:pPr>
            <w:r w:rsidRPr="00501751">
              <w:rPr>
                <w:rFonts w:ascii="Times New Roman" w:eastAsia="Times New Roman" w:hAnsi="Times New Roman" w:cs="Times New Roman"/>
                <w:sz w:val="20"/>
                <w:szCs w:val="20"/>
                <w:lang w:eastAsia="ru-RU"/>
              </w:rPr>
              <w:t xml:space="preserve">отсрочка платежа на срок </w:t>
            </w:r>
          </w:p>
          <w:p w:rsidR="00501751" w:rsidRPr="00501751" w:rsidRDefault="00501751" w:rsidP="00501751">
            <w:pPr>
              <w:autoSpaceDE w:val="0"/>
              <w:autoSpaceDN w:val="0"/>
              <w:adjustRightInd w:val="0"/>
              <w:spacing w:after="0" w:line="240" w:lineRule="auto"/>
              <w:ind w:right="-285"/>
              <w:jc w:val="both"/>
              <w:rPr>
                <w:rFonts w:ascii="Times New Roman" w:eastAsia="Times New Roman" w:hAnsi="Times New Roman" w:cs="Times New Roman"/>
                <w:sz w:val="20"/>
                <w:szCs w:val="20"/>
                <w:lang w:eastAsia="ru-RU"/>
              </w:rPr>
            </w:pPr>
            <w:r w:rsidRPr="00501751">
              <w:rPr>
                <w:rFonts w:ascii="Times New Roman" w:eastAsia="Times New Roman" w:hAnsi="Times New Roman" w:cs="Times New Roman"/>
                <w:sz w:val="20"/>
                <w:szCs w:val="20"/>
                <w:lang w:eastAsia="ru-RU"/>
              </w:rPr>
              <w:t xml:space="preserve">7 календарных дней от даты, </w:t>
            </w:r>
          </w:p>
          <w:p w:rsidR="00501751" w:rsidRPr="00501751" w:rsidRDefault="00501751" w:rsidP="00501751">
            <w:pPr>
              <w:autoSpaceDE w:val="0"/>
              <w:autoSpaceDN w:val="0"/>
              <w:adjustRightInd w:val="0"/>
              <w:spacing w:after="0" w:line="240" w:lineRule="auto"/>
              <w:ind w:right="-285"/>
              <w:jc w:val="both"/>
              <w:rPr>
                <w:rFonts w:ascii="Times New Roman" w:eastAsia="Times New Roman" w:hAnsi="Times New Roman" w:cs="Times New Roman"/>
                <w:sz w:val="20"/>
                <w:szCs w:val="20"/>
                <w:highlight w:val="yellow"/>
                <w:lang w:eastAsia="ru-RU"/>
              </w:rPr>
            </w:pPr>
            <w:proofErr w:type="gramStart"/>
            <w:r w:rsidRPr="00501751">
              <w:rPr>
                <w:rFonts w:ascii="Times New Roman" w:eastAsia="Times New Roman" w:hAnsi="Times New Roman" w:cs="Times New Roman"/>
                <w:sz w:val="20"/>
                <w:szCs w:val="20"/>
                <w:lang w:eastAsia="ru-RU"/>
              </w:rPr>
              <w:t>указанной в товарной накладной</w:t>
            </w:r>
            <w:proofErr w:type="gramEnd"/>
          </w:p>
        </w:tc>
      </w:tr>
      <w:tr w:rsidR="00501751" w:rsidRPr="00501751" w:rsidTr="00501751">
        <w:trPr>
          <w:trHeight w:val="20"/>
          <w:jc w:val="center"/>
        </w:trPr>
        <w:tc>
          <w:tcPr>
            <w:tcW w:w="245"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autoSpaceDE w:val="0"/>
              <w:autoSpaceDN w:val="0"/>
              <w:adjustRightInd w:val="0"/>
              <w:spacing w:after="0" w:line="240" w:lineRule="auto"/>
              <w:ind w:right="-285"/>
              <w:jc w:val="both"/>
              <w:rPr>
                <w:rFonts w:ascii="Times New Roman" w:eastAsia="Times New Roman" w:hAnsi="Times New Roman" w:cs="Times New Roman"/>
                <w:sz w:val="20"/>
                <w:szCs w:val="20"/>
                <w:lang w:eastAsia="ru-RU"/>
              </w:rPr>
            </w:pPr>
            <w:r w:rsidRPr="00501751">
              <w:rPr>
                <w:rFonts w:ascii="Times New Roman" w:eastAsia="Times New Roman" w:hAnsi="Times New Roman" w:cs="Times New Roman"/>
                <w:sz w:val="20"/>
                <w:szCs w:val="20"/>
                <w:lang w:eastAsia="ru-RU"/>
              </w:rPr>
              <w:t>4</w:t>
            </w:r>
          </w:p>
        </w:tc>
        <w:tc>
          <w:tcPr>
            <w:tcW w:w="556"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autoSpaceDE w:val="0"/>
              <w:autoSpaceDN w:val="0"/>
              <w:adjustRightInd w:val="0"/>
              <w:spacing w:after="0" w:line="240" w:lineRule="auto"/>
              <w:ind w:right="-285"/>
              <w:jc w:val="both"/>
              <w:rPr>
                <w:rFonts w:ascii="Times New Roman" w:eastAsia="Times New Roman" w:hAnsi="Times New Roman" w:cs="Times New Roman"/>
                <w:sz w:val="20"/>
                <w:szCs w:val="20"/>
                <w:lang w:eastAsia="ru-RU"/>
              </w:rPr>
            </w:pPr>
            <w:r w:rsidRPr="00501751">
              <w:rPr>
                <w:rFonts w:ascii="Times New Roman" w:eastAsia="Times New Roman" w:hAnsi="Times New Roman" w:cs="Times New Roman"/>
                <w:sz w:val="20"/>
                <w:szCs w:val="20"/>
                <w:lang w:eastAsia="ru-RU"/>
              </w:rPr>
              <w:t xml:space="preserve">453 30.10.2023 </w:t>
            </w:r>
          </w:p>
        </w:tc>
        <w:tc>
          <w:tcPr>
            <w:tcW w:w="488"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autoSpaceDE w:val="0"/>
              <w:autoSpaceDN w:val="0"/>
              <w:adjustRightInd w:val="0"/>
              <w:spacing w:after="0" w:line="240" w:lineRule="auto"/>
              <w:ind w:right="-285"/>
              <w:jc w:val="both"/>
              <w:rPr>
                <w:rFonts w:ascii="Times New Roman" w:eastAsia="Times New Roman" w:hAnsi="Times New Roman" w:cs="Times New Roman"/>
                <w:sz w:val="20"/>
                <w:szCs w:val="20"/>
                <w:highlight w:val="yellow"/>
                <w:lang w:eastAsia="ru-RU"/>
              </w:rPr>
            </w:pPr>
            <w:r w:rsidRPr="00501751">
              <w:rPr>
                <w:rFonts w:ascii="Times New Roman" w:eastAsia="Times New Roman" w:hAnsi="Times New Roman" w:cs="Times New Roman"/>
                <w:sz w:val="20"/>
                <w:szCs w:val="20"/>
                <w:lang w:eastAsia="ru-RU"/>
              </w:rPr>
              <w:t>239 189,59</w:t>
            </w:r>
          </w:p>
        </w:tc>
        <w:tc>
          <w:tcPr>
            <w:tcW w:w="1308"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autoSpaceDE w:val="0"/>
              <w:autoSpaceDN w:val="0"/>
              <w:adjustRightInd w:val="0"/>
              <w:spacing w:after="0" w:line="240" w:lineRule="auto"/>
              <w:ind w:right="-285"/>
              <w:jc w:val="both"/>
              <w:rPr>
                <w:rFonts w:ascii="Times New Roman" w:eastAsia="Times New Roman" w:hAnsi="Times New Roman" w:cs="Times New Roman"/>
                <w:sz w:val="20"/>
                <w:szCs w:val="20"/>
                <w:lang w:eastAsia="ru-RU"/>
              </w:rPr>
            </w:pPr>
            <w:r w:rsidRPr="00501751">
              <w:rPr>
                <w:rFonts w:ascii="Times New Roman" w:eastAsia="Times New Roman" w:hAnsi="Times New Roman" w:cs="Times New Roman"/>
                <w:sz w:val="20"/>
                <w:szCs w:val="20"/>
                <w:lang w:eastAsia="ru-RU"/>
              </w:rPr>
              <w:t xml:space="preserve">ИП </w:t>
            </w:r>
            <w:proofErr w:type="spellStart"/>
            <w:r w:rsidRPr="00501751">
              <w:rPr>
                <w:rFonts w:ascii="Times New Roman" w:eastAsia="Times New Roman" w:hAnsi="Times New Roman" w:cs="Times New Roman"/>
                <w:sz w:val="20"/>
                <w:szCs w:val="20"/>
                <w:lang w:eastAsia="ru-RU"/>
              </w:rPr>
              <w:t>Султанович</w:t>
            </w:r>
            <w:proofErr w:type="spellEnd"/>
            <w:r w:rsidRPr="00501751">
              <w:rPr>
                <w:rFonts w:ascii="Times New Roman" w:eastAsia="Times New Roman" w:hAnsi="Times New Roman" w:cs="Times New Roman"/>
                <w:sz w:val="20"/>
                <w:szCs w:val="20"/>
                <w:lang w:eastAsia="ru-RU"/>
              </w:rPr>
              <w:t xml:space="preserve"> Денис </w:t>
            </w:r>
          </w:p>
          <w:p w:rsidR="00501751" w:rsidRPr="00501751" w:rsidRDefault="00501751" w:rsidP="00501751">
            <w:pPr>
              <w:autoSpaceDE w:val="0"/>
              <w:autoSpaceDN w:val="0"/>
              <w:adjustRightInd w:val="0"/>
              <w:spacing w:after="0" w:line="240" w:lineRule="auto"/>
              <w:ind w:right="-285"/>
              <w:jc w:val="both"/>
              <w:rPr>
                <w:rFonts w:ascii="Times New Roman" w:eastAsia="Times New Roman" w:hAnsi="Times New Roman" w:cs="Times New Roman"/>
                <w:sz w:val="20"/>
                <w:szCs w:val="20"/>
                <w:lang w:eastAsia="ru-RU"/>
              </w:rPr>
            </w:pPr>
            <w:r w:rsidRPr="00501751">
              <w:rPr>
                <w:rFonts w:ascii="Times New Roman" w:eastAsia="Times New Roman" w:hAnsi="Times New Roman" w:cs="Times New Roman"/>
                <w:sz w:val="20"/>
                <w:szCs w:val="20"/>
                <w:lang w:eastAsia="ru-RU"/>
              </w:rPr>
              <w:t>Николаевич</w:t>
            </w:r>
          </w:p>
        </w:tc>
        <w:tc>
          <w:tcPr>
            <w:tcW w:w="933"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autoSpaceDE w:val="0"/>
              <w:autoSpaceDN w:val="0"/>
              <w:adjustRightInd w:val="0"/>
              <w:spacing w:after="0" w:line="240" w:lineRule="auto"/>
              <w:ind w:right="-285"/>
              <w:rPr>
                <w:rFonts w:ascii="Times New Roman" w:eastAsia="Times New Roman" w:hAnsi="Times New Roman" w:cs="Times New Roman"/>
                <w:sz w:val="20"/>
                <w:szCs w:val="20"/>
                <w:lang w:eastAsia="ru-RU"/>
              </w:rPr>
            </w:pPr>
            <w:r w:rsidRPr="00501751">
              <w:rPr>
                <w:rFonts w:ascii="Times New Roman" w:eastAsia="Times New Roman" w:hAnsi="Times New Roman" w:cs="Times New Roman"/>
                <w:sz w:val="20"/>
                <w:szCs w:val="20"/>
                <w:lang w:eastAsia="ru-RU"/>
              </w:rPr>
              <w:t xml:space="preserve">Текущий ремонт </w:t>
            </w:r>
          </w:p>
          <w:p w:rsidR="00501751" w:rsidRPr="00501751" w:rsidRDefault="00501751" w:rsidP="00501751">
            <w:pPr>
              <w:autoSpaceDE w:val="0"/>
              <w:autoSpaceDN w:val="0"/>
              <w:adjustRightInd w:val="0"/>
              <w:spacing w:after="0" w:line="240" w:lineRule="auto"/>
              <w:ind w:right="-285"/>
              <w:rPr>
                <w:rFonts w:ascii="Times New Roman" w:eastAsia="Times New Roman" w:hAnsi="Times New Roman" w:cs="Times New Roman"/>
                <w:sz w:val="20"/>
                <w:szCs w:val="20"/>
                <w:highlight w:val="yellow"/>
                <w:lang w:eastAsia="ru-RU"/>
              </w:rPr>
            </w:pPr>
            <w:r w:rsidRPr="00501751">
              <w:rPr>
                <w:rFonts w:ascii="Times New Roman" w:eastAsia="Times New Roman" w:hAnsi="Times New Roman" w:cs="Times New Roman"/>
                <w:sz w:val="20"/>
                <w:szCs w:val="20"/>
                <w:lang w:eastAsia="ru-RU"/>
              </w:rPr>
              <w:t xml:space="preserve">здания </w:t>
            </w:r>
            <w:proofErr w:type="spellStart"/>
            <w:r w:rsidRPr="00501751">
              <w:rPr>
                <w:rFonts w:ascii="Times New Roman" w:eastAsia="Times New Roman" w:hAnsi="Times New Roman" w:cs="Times New Roman"/>
                <w:sz w:val="20"/>
                <w:szCs w:val="20"/>
                <w:lang w:eastAsia="ru-RU"/>
              </w:rPr>
              <w:t>Кумырского</w:t>
            </w:r>
            <w:proofErr w:type="spellEnd"/>
            <w:r w:rsidRPr="00501751">
              <w:rPr>
                <w:rFonts w:ascii="Times New Roman" w:eastAsia="Times New Roman" w:hAnsi="Times New Roman" w:cs="Times New Roman"/>
                <w:sz w:val="20"/>
                <w:szCs w:val="20"/>
                <w:lang w:eastAsia="ru-RU"/>
              </w:rPr>
              <w:t xml:space="preserve"> СК</w:t>
            </w:r>
          </w:p>
        </w:tc>
        <w:tc>
          <w:tcPr>
            <w:tcW w:w="1470" w:type="pct"/>
            <w:tcBorders>
              <w:top w:val="single" w:sz="4" w:space="0" w:color="000000"/>
              <w:left w:val="single" w:sz="4" w:space="0" w:color="000000"/>
              <w:bottom w:val="single" w:sz="4" w:space="0" w:color="000000"/>
              <w:right w:val="single" w:sz="4" w:space="0" w:color="000000"/>
            </w:tcBorders>
            <w:hideMark/>
          </w:tcPr>
          <w:p w:rsidR="00501751" w:rsidRPr="00501751" w:rsidRDefault="00501751" w:rsidP="00501751">
            <w:pPr>
              <w:autoSpaceDE w:val="0"/>
              <w:autoSpaceDN w:val="0"/>
              <w:adjustRightInd w:val="0"/>
              <w:spacing w:after="0" w:line="240" w:lineRule="auto"/>
              <w:ind w:right="-285"/>
              <w:rPr>
                <w:rFonts w:ascii="Times New Roman" w:eastAsia="Times New Roman" w:hAnsi="Times New Roman" w:cs="Times New Roman"/>
                <w:sz w:val="20"/>
                <w:szCs w:val="20"/>
                <w:lang w:eastAsia="ru-RU"/>
              </w:rPr>
            </w:pPr>
            <w:r w:rsidRPr="00501751">
              <w:rPr>
                <w:rFonts w:ascii="Times New Roman" w:eastAsia="Times New Roman" w:hAnsi="Times New Roman" w:cs="Times New Roman"/>
                <w:sz w:val="20"/>
                <w:szCs w:val="20"/>
                <w:lang w:eastAsia="ru-RU"/>
              </w:rPr>
              <w:t xml:space="preserve">в течение 15 дней с момента </w:t>
            </w:r>
          </w:p>
          <w:p w:rsidR="00501751" w:rsidRPr="00501751" w:rsidRDefault="00501751" w:rsidP="00501751">
            <w:pPr>
              <w:autoSpaceDE w:val="0"/>
              <w:autoSpaceDN w:val="0"/>
              <w:adjustRightInd w:val="0"/>
              <w:spacing w:after="0" w:line="240" w:lineRule="auto"/>
              <w:ind w:right="-285"/>
              <w:rPr>
                <w:rFonts w:ascii="Times New Roman" w:eastAsia="Times New Roman" w:hAnsi="Times New Roman" w:cs="Times New Roman"/>
                <w:sz w:val="20"/>
                <w:szCs w:val="20"/>
                <w:lang w:eastAsia="ru-RU"/>
              </w:rPr>
            </w:pPr>
            <w:r w:rsidRPr="00501751">
              <w:rPr>
                <w:rFonts w:ascii="Times New Roman" w:eastAsia="Times New Roman" w:hAnsi="Times New Roman" w:cs="Times New Roman"/>
                <w:sz w:val="20"/>
                <w:szCs w:val="20"/>
                <w:lang w:eastAsia="ru-RU"/>
              </w:rPr>
              <w:t>подписания акта выполненных работ</w:t>
            </w:r>
          </w:p>
        </w:tc>
      </w:tr>
    </w:tbl>
    <w:p w:rsidR="009C242F" w:rsidRDefault="009C242F" w:rsidP="009C242F">
      <w:pPr>
        <w:tabs>
          <w:tab w:val="left" w:pos="821"/>
        </w:tabs>
        <w:suppressAutoHyphens/>
        <w:autoSpaceDE w:val="0"/>
        <w:spacing w:after="0" w:line="240" w:lineRule="auto"/>
        <w:ind w:right="-285" w:firstLine="567"/>
        <w:rPr>
          <w:rFonts w:ascii="Times New Roman" w:eastAsia="Times New Roman" w:hAnsi="Times New Roman" w:cs="Times New Roman"/>
          <w:bCs/>
          <w:sz w:val="28"/>
          <w:szCs w:val="28"/>
          <w:lang w:eastAsia="ru-RU"/>
        </w:rPr>
      </w:pPr>
    </w:p>
    <w:p w:rsidR="009C242F" w:rsidRPr="009C242F" w:rsidRDefault="009C242F" w:rsidP="009C242F">
      <w:pPr>
        <w:tabs>
          <w:tab w:val="left" w:pos="821"/>
        </w:tabs>
        <w:suppressAutoHyphens/>
        <w:autoSpaceDE w:val="0"/>
        <w:spacing w:after="0" w:line="240" w:lineRule="auto"/>
        <w:ind w:right="-285" w:firstLine="567"/>
        <w:rPr>
          <w:rFonts w:ascii="Times New Roman" w:eastAsia="Times New Roman" w:hAnsi="Times New Roman" w:cs="Times New Roman"/>
          <w:b/>
          <w:bCs/>
          <w:sz w:val="28"/>
          <w:szCs w:val="28"/>
          <w:lang w:eastAsia="ru-RU"/>
        </w:rPr>
      </w:pPr>
      <w:r w:rsidRPr="009C242F">
        <w:rPr>
          <w:rFonts w:ascii="Times New Roman" w:eastAsia="Times New Roman" w:hAnsi="Times New Roman" w:cs="Times New Roman"/>
          <w:b/>
          <w:bCs/>
          <w:sz w:val="28"/>
          <w:szCs w:val="28"/>
          <w:lang w:eastAsia="ru-RU"/>
        </w:rPr>
        <w:t>Выводы и предложения:</w:t>
      </w:r>
    </w:p>
    <w:p w:rsidR="009C242F" w:rsidRPr="009C242F" w:rsidRDefault="009C242F" w:rsidP="009C242F">
      <w:pPr>
        <w:shd w:val="clear" w:color="auto" w:fill="FFFFFF"/>
        <w:spacing w:after="0" w:line="240" w:lineRule="auto"/>
        <w:ind w:right="-285" w:firstLine="709"/>
        <w:jc w:val="both"/>
        <w:rPr>
          <w:rFonts w:ascii="Times New Roman" w:eastAsia="Times New Roman" w:hAnsi="Times New Roman" w:cs="Times New Roman"/>
          <w:bCs/>
          <w:sz w:val="28"/>
          <w:szCs w:val="28"/>
          <w:lang w:eastAsia="ru-RU"/>
        </w:rPr>
      </w:pPr>
      <w:r w:rsidRPr="009C242F">
        <w:rPr>
          <w:rFonts w:ascii="Times New Roman" w:eastAsia="Times New Roman" w:hAnsi="Times New Roman" w:cs="Times New Roman"/>
          <w:bCs/>
          <w:sz w:val="28"/>
          <w:szCs w:val="28"/>
          <w:lang w:eastAsia="ru-RU"/>
        </w:rPr>
        <w:t>Выявленные в ходе проверки  нарушения свидетельствуют о наличии рисков привлечения заказчика к административной ответственности.</w:t>
      </w:r>
    </w:p>
    <w:p w:rsidR="009C242F" w:rsidRPr="009C242F" w:rsidRDefault="009C242F" w:rsidP="009C242F">
      <w:pPr>
        <w:shd w:val="clear" w:color="auto" w:fill="FFFFFF"/>
        <w:spacing w:after="0" w:line="240" w:lineRule="auto"/>
        <w:ind w:right="-285" w:firstLine="709"/>
        <w:jc w:val="both"/>
        <w:rPr>
          <w:rFonts w:ascii="Times New Roman" w:eastAsia="Times New Roman" w:hAnsi="Times New Roman" w:cs="Times New Roman"/>
          <w:bCs/>
          <w:sz w:val="28"/>
          <w:szCs w:val="28"/>
          <w:lang w:eastAsia="ru-RU"/>
        </w:rPr>
      </w:pPr>
      <w:r w:rsidRPr="009C242F">
        <w:rPr>
          <w:rFonts w:ascii="Times New Roman" w:eastAsia="Times New Roman" w:hAnsi="Times New Roman" w:cs="Times New Roman"/>
          <w:bCs/>
          <w:sz w:val="28"/>
          <w:szCs w:val="28"/>
          <w:lang w:eastAsia="ru-RU"/>
        </w:rPr>
        <w:t xml:space="preserve">В целях </w:t>
      </w:r>
      <w:proofErr w:type="gramStart"/>
      <w:r w:rsidRPr="009C242F">
        <w:rPr>
          <w:rFonts w:ascii="Times New Roman" w:eastAsia="Times New Roman" w:hAnsi="Times New Roman" w:cs="Times New Roman"/>
          <w:bCs/>
          <w:sz w:val="28"/>
          <w:szCs w:val="28"/>
          <w:lang w:eastAsia="ru-RU"/>
        </w:rPr>
        <w:t>недопущения нарушений требований законодательства Российской Федерации</w:t>
      </w:r>
      <w:proofErr w:type="gramEnd"/>
      <w:r w:rsidRPr="009C242F">
        <w:rPr>
          <w:rFonts w:ascii="Times New Roman" w:eastAsia="Times New Roman" w:hAnsi="Times New Roman" w:cs="Times New Roman"/>
          <w:bCs/>
          <w:sz w:val="28"/>
          <w:szCs w:val="28"/>
          <w:lang w:eastAsia="ru-RU"/>
        </w:rPr>
        <w:t xml:space="preserve"> и иных нормативно правовых актов о контрактной системе в сфере закупок товаров, работ, услуг для обеспечения муниципальных нужд, при осуществлении закупок товаров, работ, услуг: </w:t>
      </w:r>
    </w:p>
    <w:p w:rsidR="009C242F" w:rsidRPr="009C242F" w:rsidRDefault="009C242F" w:rsidP="009C242F">
      <w:pPr>
        <w:tabs>
          <w:tab w:val="left" w:pos="0"/>
        </w:tabs>
        <w:suppressAutoHyphens/>
        <w:autoSpaceDE w:val="0"/>
        <w:spacing w:after="0" w:line="240" w:lineRule="auto"/>
        <w:ind w:right="-285" w:firstLine="709"/>
        <w:jc w:val="both"/>
        <w:rPr>
          <w:rFonts w:ascii="Times New Roman" w:eastAsia="Times New Roman" w:hAnsi="Times New Roman" w:cs="Times New Roman"/>
          <w:bCs/>
          <w:sz w:val="28"/>
          <w:szCs w:val="28"/>
          <w:lang w:eastAsia="ru-RU"/>
        </w:rPr>
      </w:pPr>
      <w:r w:rsidRPr="009C242F">
        <w:rPr>
          <w:rFonts w:ascii="Times New Roman" w:eastAsia="Times New Roman" w:hAnsi="Times New Roman" w:cs="Times New Roman"/>
          <w:bCs/>
          <w:sz w:val="28"/>
          <w:szCs w:val="28"/>
          <w:lang w:eastAsia="ru-RU"/>
        </w:rPr>
        <w:t xml:space="preserve">-строго руководствоваться положениями Закона 44-ФЗ и иных нормативных правовых актов о закупочной деятельности; </w:t>
      </w:r>
    </w:p>
    <w:p w:rsidR="009C242F" w:rsidRPr="009C242F" w:rsidRDefault="009C242F" w:rsidP="009C242F">
      <w:pPr>
        <w:autoSpaceDE w:val="0"/>
        <w:autoSpaceDN w:val="0"/>
        <w:adjustRightInd w:val="0"/>
        <w:spacing w:after="0" w:line="240" w:lineRule="auto"/>
        <w:ind w:right="-285" w:firstLine="709"/>
        <w:jc w:val="both"/>
        <w:rPr>
          <w:rFonts w:ascii="Times New Roman" w:eastAsia="Times New Roman" w:hAnsi="Times New Roman" w:cs="Times New Roman"/>
          <w:sz w:val="28"/>
          <w:szCs w:val="28"/>
          <w:lang w:eastAsia="ru-RU"/>
        </w:rPr>
      </w:pPr>
      <w:r w:rsidRPr="009C242F">
        <w:rPr>
          <w:rFonts w:ascii="Times New Roman" w:eastAsia="Times New Roman" w:hAnsi="Times New Roman" w:cs="Times New Roman"/>
          <w:bCs/>
          <w:sz w:val="28"/>
          <w:szCs w:val="28"/>
          <w:lang w:eastAsia="ru-RU"/>
        </w:rPr>
        <w:t>-</w:t>
      </w:r>
      <w:r w:rsidRPr="009C242F">
        <w:rPr>
          <w:rFonts w:ascii="Times New Roman" w:eastAsia="Times New Roman" w:hAnsi="Times New Roman" w:cs="Times New Roman"/>
          <w:sz w:val="28"/>
          <w:szCs w:val="28"/>
          <w:lang w:eastAsia="ru-RU"/>
        </w:rPr>
        <w:t xml:space="preserve">осуществлять </w:t>
      </w:r>
      <w:proofErr w:type="gramStart"/>
      <w:r w:rsidRPr="009C242F">
        <w:rPr>
          <w:rFonts w:ascii="Times New Roman" w:eastAsia="Times New Roman" w:hAnsi="Times New Roman" w:cs="Times New Roman"/>
          <w:sz w:val="28"/>
          <w:szCs w:val="28"/>
          <w:lang w:eastAsia="ru-RU"/>
        </w:rPr>
        <w:t>закупки</w:t>
      </w:r>
      <w:proofErr w:type="gramEnd"/>
      <w:r w:rsidRPr="009C242F">
        <w:rPr>
          <w:rFonts w:ascii="Times New Roman" w:eastAsia="Times New Roman" w:hAnsi="Times New Roman" w:cs="Times New Roman"/>
          <w:sz w:val="28"/>
          <w:szCs w:val="28"/>
          <w:lang w:eastAsia="ru-RU"/>
        </w:rPr>
        <w:t xml:space="preserve"> только предусмотренные планом-графиком закупок;</w:t>
      </w:r>
    </w:p>
    <w:p w:rsidR="009C242F" w:rsidRPr="009C242F" w:rsidRDefault="009C242F" w:rsidP="009C242F">
      <w:pPr>
        <w:tabs>
          <w:tab w:val="left" w:pos="821"/>
        </w:tabs>
        <w:suppressAutoHyphens/>
        <w:autoSpaceDE w:val="0"/>
        <w:spacing w:after="0" w:line="240" w:lineRule="auto"/>
        <w:ind w:right="-285" w:firstLine="709"/>
        <w:jc w:val="both"/>
        <w:rPr>
          <w:rFonts w:ascii="Times New Roman" w:eastAsia="Times New Roman" w:hAnsi="Times New Roman" w:cs="Times New Roman"/>
          <w:bCs/>
          <w:sz w:val="28"/>
          <w:szCs w:val="28"/>
          <w:lang w:eastAsia="ru-RU"/>
        </w:rPr>
      </w:pPr>
      <w:r w:rsidRPr="009C242F">
        <w:rPr>
          <w:rFonts w:ascii="Times New Roman" w:eastAsia="Times New Roman" w:hAnsi="Times New Roman" w:cs="Times New Roman"/>
          <w:bCs/>
          <w:sz w:val="28"/>
          <w:szCs w:val="28"/>
          <w:lang w:eastAsia="ru-RU"/>
        </w:rPr>
        <w:t>-осуществлять закупки п.4 ч.1 ст.93 Закона 44-ФЗ, не превышающие годовой объем два миллиона рублей;</w:t>
      </w:r>
    </w:p>
    <w:p w:rsidR="009C242F" w:rsidRPr="009C242F" w:rsidRDefault="009C242F" w:rsidP="009C242F">
      <w:pPr>
        <w:shd w:val="clear" w:color="auto" w:fill="FFFFFF"/>
        <w:spacing w:after="0" w:line="240" w:lineRule="auto"/>
        <w:ind w:right="-285" w:firstLine="709"/>
        <w:jc w:val="both"/>
        <w:rPr>
          <w:rFonts w:ascii="Times New Roman" w:eastAsia="Times New Roman" w:hAnsi="Times New Roman" w:cs="Times New Roman"/>
          <w:bCs/>
          <w:sz w:val="28"/>
          <w:szCs w:val="28"/>
          <w:lang w:eastAsia="ru-RU"/>
        </w:rPr>
      </w:pPr>
      <w:r w:rsidRPr="009C242F">
        <w:rPr>
          <w:rFonts w:ascii="Times New Roman" w:eastAsia="Times New Roman" w:hAnsi="Times New Roman" w:cs="Times New Roman"/>
          <w:bCs/>
          <w:sz w:val="28"/>
          <w:szCs w:val="28"/>
          <w:lang w:eastAsia="ru-RU"/>
        </w:rPr>
        <w:t>-не допускать нарушений при оформлении контрактов (договоров), во избежание негативных последствий, в случаях, приводящих к спорам между сторонами, финансовым потерям или признанию договоров не действительными;</w:t>
      </w:r>
    </w:p>
    <w:p w:rsidR="009C242F" w:rsidRPr="009C242F" w:rsidRDefault="009C242F" w:rsidP="009C242F">
      <w:pPr>
        <w:shd w:val="clear" w:color="auto" w:fill="FFFFFF"/>
        <w:spacing w:after="0" w:line="240" w:lineRule="auto"/>
        <w:ind w:right="-285" w:firstLine="709"/>
        <w:jc w:val="both"/>
        <w:rPr>
          <w:rFonts w:ascii="Times New Roman" w:eastAsia="Times New Roman" w:hAnsi="Times New Roman" w:cs="Times New Roman"/>
          <w:bCs/>
          <w:sz w:val="28"/>
          <w:szCs w:val="28"/>
          <w:lang w:eastAsia="ru-RU"/>
        </w:rPr>
      </w:pPr>
      <w:r w:rsidRPr="009C242F">
        <w:rPr>
          <w:rFonts w:ascii="Times New Roman" w:eastAsia="Times New Roman" w:hAnsi="Times New Roman" w:cs="Times New Roman"/>
          <w:bCs/>
          <w:sz w:val="28"/>
          <w:szCs w:val="28"/>
          <w:lang w:eastAsia="ru-RU"/>
        </w:rPr>
        <w:t>-внести изменения в должностную инструкцию;</w:t>
      </w:r>
    </w:p>
    <w:p w:rsidR="009C242F" w:rsidRPr="009C242F" w:rsidRDefault="009C242F" w:rsidP="009C242F">
      <w:pPr>
        <w:shd w:val="clear" w:color="auto" w:fill="FFFFFF"/>
        <w:spacing w:after="0" w:line="240" w:lineRule="auto"/>
        <w:ind w:right="-285" w:firstLine="709"/>
        <w:jc w:val="both"/>
        <w:rPr>
          <w:rFonts w:ascii="Times New Roman" w:eastAsia="Times New Roman" w:hAnsi="Times New Roman" w:cs="Times New Roman"/>
          <w:bCs/>
          <w:sz w:val="28"/>
          <w:szCs w:val="28"/>
          <w:lang w:eastAsia="ru-RU"/>
        </w:rPr>
      </w:pPr>
      <w:r w:rsidRPr="009C242F">
        <w:rPr>
          <w:rFonts w:ascii="Times New Roman" w:eastAsia="Times New Roman" w:hAnsi="Times New Roman" w:cs="Times New Roman"/>
          <w:bCs/>
          <w:sz w:val="28"/>
          <w:szCs w:val="28"/>
          <w:lang w:eastAsia="ru-RU"/>
        </w:rPr>
        <w:t>-проанализировать выявленные проверкой нарушения законодательства РФ и принять дополнительные меры по недопущению их в дальнейшей работе.</w:t>
      </w:r>
    </w:p>
    <w:p w:rsidR="00E72F21" w:rsidRDefault="00E72F21" w:rsidP="00501751">
      <w:pPr>
        <w:tabs>
          <w:tab w:val="left" w:pos="821"/>
        </w:tabs>
        <w:suppressAutoHyphens/>
        <w:autoSpaceDE w:val="0"/>
        <w:spacing w:after="0" w:line="240" w:lineRule="auto"/>
        <w:ind w:right="-285" w:firstLine="567"/>
        <w:rPr>
          <w:rFonts w:ascii="Times New Roman" w:eastAsia="Times New Roman" w:hAnsi="Times New Roman" w:cs="Times New Roman"/>
          <w:bCs/>
          <w:sz w:val="28"/>
          <w:szCs w:val="28"/>
          <w:highlight w:val="yellow"/>
          <w:lang w:eastAsia="ru-RU"/>
        </w:rPr>
      </w:pPr>
    </w:p>
    <w:p w:rsidR="00501751" w:rsidRPr="00501751" w:rsidRDefault="00501751" w:rsidP="00501751">
      <w:pPr>
        <w:tabs>
          <w:tab w:val="left" w:pos="821"/>
        </w:tabs>
        <w:suppressAutoHyphens/>
        <w:autoSpaceDE w:val="0"/>
        <w:spacing w:after="0" w:line="240" w:lineRule="auto"/>
        <w:ind w:right="-285" w:firstLine="567"/>
        <w:rPr>
          <w:rFonts w:ascii="Times New Roman" w:eastAsia="Times New Roman" w:hAnsi="Times New Roman" w:cs="Times New Roman"/>
          <w:b/>
          <w:sz w:val="28"/>
          <w:szCs w:val="28"/>
          <w:highlight w:val="yellow"/>
          <w:lang w:eastAsia="ar-SA"/>
        </w:rPr>
      </w:pPr>
    </w:p>
    <w:p w:rsidR="00270653" w:rsidRPr="00270653" w:rsidRDefault="00270653" w:rsidP="00270653">
      <w:pPr>
        <w:spacing w:after="0" w:line="240" w:lineRule="auto"/>
        <w:jc w:val="both"/>
        <w:rPr>
          <w:rFonts w:ascii="Times New Roman" w:eastAsia="Times New Roman" w:hAnsi="Times New Roman" w:cs="Times New Roman"/>
          <w:b/>
          <w:sz w:val="28"/>
          <w:szCs w:val="28"/>
          <w:u w:val="single"/>
          <w:lang w:eastAsia="ru-RU"/>
        </w:rPr>
      </w:pPr>
      <w:r w:rsidRPr="00270653">
        <w:rPr>
          <w:rFonts w:ascii="Times New Roman" w:eastAsia="Times New Roman" w:hAnsi="Times New Roman" w:cs="Times New Roman"/>
          <w:b/>
          <w:sz w:val="28"/>
          <w:szCs w:val="28"/>
          <w:u w:val="single"/>
          <w:lang w:eastAsia="ru-RU"/>
        </w:rPr>
        <w:t xml:space="preserve">Приложения: </w:t>
      </w:r>
    </w:p>
    <w:p w:rsidR="00F52958" w:rsidRDefault="00270653" w:rsidP="00270653">
      <w:pPr>
        <w:spacing w:after="0" w:line="240" w:lineRule="auto"/>
        <w:ind w:firstLine="709"/>
        <w:jc w:val="both"/>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ru-RU"/>
        </w:rPr>
        <w:t xml:space="preserve">1.Перечень  законов  и  иных  нормативных  правовых  актов,  выполнение  которых  проверено  в  ходе  контрольного  мероприятия,   на  </w:t>
      </w:r>
      <w:r w:rsidR="00985D93">
        <w:rPr>
          <w:rFonts w:ascii="Times New Roman" w:eastAsia="Times New Roman" w:hAnsi="Times New Roman" w:cs="Times New Roman"/>
          <w:sz w:val="28"/>
          <w:szCs w:val="28"/>
          <w:lang w:eastAsia="ru-RU"/>
        </w:rPr>
        <w:t>3</w:t>
      </w:r>
      <w:r w:rsidRPr="00270653">
        <w:rPr>
          <w:rFonts w:ascii="Times New Roman" w:eastAsia="Times New Roman" w:hAnsi="Times New Roman" w:cs="Times New Roman"/>
          <w:sz w:val="28"/>
          <w:szCs w:val="28"/>
          <w:lang w:eastAsia="ru-RU"/>
        </w:rPr>
        <w:t xml:space="preserve">-х  листах. </w:t>
      </w:r>
    </w:p>
    <w:p w:rsidR="00270653" w:rsidRDefault="007746A5" w:rsidP="007746A5">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FF49D2">
        <w:rPr>
          <w:rFonts w:ascii="Times New Roman" w:eastAsia="Times New Roman" w:hAnsi="Times New Roman" w:cs="Times New Roman"/>
          <w:sz w:val="28"/>
          <w:szCs w:val="28"/>
          <w:lang w:eastAsia="ru-RU"/>
        </w:rPr>
        <w:t>Копия д</w:t>
      </w:r>
      <w:r>
        <w:rPr>
          <w:rFonts w:ascii="Times New Roman" w:eastAsia="Times New Roman" w:hAnsi="Times New Roman" w:cs="Times New Roman"/>
          <w:sz w:val="28"/>
          <w:szCs w:val="28"/>
          <w:lang w:eastAsia="ru-RU"/>
        </w:rPr>
        <w:t>оговор</w:t>
      </w:r>
      <w:r w:rsidR="00FF49D2">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на оказание бухгалтерских услуг от 01.01.2014 № 52, на 4-х листах.</w:t>
      </w:r>
    </w:p>
    <w:p w:rsidR="007746A5" w:rsidRDefault="007746A5" w:rsidP="002706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FF49D2">
        <w:rPr>
          <w:rFonts w:ascii="Times New Roman" w:eastAsia="Times New Roman" w:hAnsi="Times New Roman" w:cs="Times New Roman"/>
          <w:sz w:val="28"/>
          <w:szCs w:val="28"/>
          <w:lang w:eastAsia="ru-RU"/>
        </w:rPr>
        <w:t xml:space="preserve">Копия </w:t>
      </w:r>
      <w:r>
        <w:rPr>
          <w:rFonts w:ascii="Times New Roman" w:eastAsia="Times New Roman" w:hAnsi="Times New Roman" w:cs="Times New Roman"/>
          <w:sz w:val="28"/>
          <w:szCs w:val="28"/>
          <w:lang w:eastAsia="ru-RU"/>
        </w:rPr>
        <w:t>Распоряжени</w:t>
      </w:r>
      <w:r w:rsidR="00FF49D2">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xml:space="preserve"> Администрации </w:t>
      </w:r>
      <w:proofErr w:type="spellStart"/>
      <w:r>
        <w:rPr>
          <w:rFonts w:ascii="Times New Roman" w:eastAsia="Times New Roman" w:hAnsi="Times New Roman" w:cs="Times New Roman"/>
          <w:sz w:val="28"/>
          <w:szCs w:val="28"/>
          <w:lang w:eastAsia="ru-RU"/>
        </w:rPr>
        <w:t>Большеулуйского</w:t>
      </w:r>
      <w:proofErr w:type="spellEnd"/>
      <w:r>
        <w:rPr>
          <w:rFonts w:ascii="Times New Roman" w:eastAsia="Times New Roman" w:hAnsi="Times New Roman" w:cs="Times New Roman"/>
          <w:sz w:val="28"/>
          <w:szCs w:val="28"/>
          <w:lang w:eastAsia="ru-RU"/>
        </w:rPr>
        <w:t xml:space="preserve"> района от 31.12.2013 № 740 л-р</w:t>
      </w:r>
      <w:r w:rsidR="00FF49D2">
        <w:rPr>
          <w:rFonts w:ascii="Times New Roman" w:eastAsia="Times New Roman" w:hAnsi="Times New Roman" w:cs="Times New Roman"/>
          <w:sz w:val="28"/>
          <w:szCs w:val="28"/>
          <w:lang w:eastAsia="ru-RU"/>
        </w:rPr>
        <w:t>, № 745 л-р от 21.12.2023</w:t>
      </w:r>
      <w:r>
        <w:rPr>
          <w:rFonts w:ascii="Times New Roman" w:eastAsia="Times New Roman" w:hAnsi="Times New Roman" w:cs="Times New Roman"/>
          <w:sz w:val="28"/>
          <w:szCs w:val="28"/>
          <w:lang w:eastAsia="ru-RU"/>
        </w:rPr>
        <w:t xml:space="preserve"> на 2-х листах.</w:t>
      </w:r>
    </w:p>
    <w:p w:rsidR="007746A5" w:rsidRDefault="007746A5" w:rsidP="002706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AB4EDA">
        <w:rPr>
          <w:rFonts w:ascii="Times New Roman" w:eastAsia="Times New Roman" w:hAnsi="Times New Roman" w:cs="Times New Roman"/>
          <w:sz w:val="28"/>
          <w:szCs w:val="28"/>
          <w:lang w:eastAsia="ru-RU"/>
        </w:rPr>
        <w:t>Копия д</w:t>
      </w:r>
      <w:r>
        <w:rPr>
          <w:rFonts w:ascii="Times New Roman" w:eastAsia="Times New Roman" w:hAnsi="Times New Roman" w:cs="Times New Roman"/>
          <w:sz w:val="28"/>
          <w:szCs w:val="28"/>
          <w:lang w:eastAsia="ru-RU"/>
        </w:rPr>
        <w:t>олжностн</w:t>
      </w:r>
      <w:r w:rsidR="00AB4EDA">
        <w:rPr>
          <w:rFonts w:ascii="Times New Roman" w:eastAsia="Times New Roman" w:hAnsi="Times New Roman" w:cs="Times New Roman"/>
          <w:sz w:val="28"/>
          <w:szCs w:val="28"/>
          <w:lang w:eastAsia="ru-RU"/>
        </w:rPr>
        <w:t>ых</w:t>
      </w:r>
      <w:r>
        <w:rPr>
          <w:rFonts w:ascii="Times New Roman" w:eastAsia="Times New Roman" w:hAnsi="Times New Roman" w:cs="Times New Roman"/>
          <w:sz w:val="28"/>
          <w:szCs w:val="28"/>
          <w:lang w:eastAsia="ru-RU"/>
        </w:rPr>
        <w:t xml:space="preserve"> инструкци</w:t>
      </w:r>
      <w:r w:rsidR="00AB4EDA">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xml:space="preserve"> ведущ</w:t>
      </w:r>
      <w:r w:rsidR="00AB4EDA">
        <w:rPr>
          <w:rFonts w:ascii="Times New Roman" w:eastAsia="Times New Roman" w:hAnsi="Times New Roman" w:cs="Times New Roman"/>
          <w:sz w:val="28"/>
          <w:szCs w:val="28"/>
          <w:lang w:eastAsia="ru-RU"/>
        </w:rPr>
        <w:t>их</w:t>
      </w:r>
      <w:r>
        <w:rPr>
          <w:rFonts w:ascii="Times New Roman" w:eastAsia="Times New Roman" w:hAnsi="Times New Roman" w:cs="Times New Roman"/>
          <w:sz w:val="28"/>
          <w:szCs w:val="28"/>
          <w:lang w:eastAsia="ru-RU"/>
        </w:rPr>
        <w:t xml:space="preserve"> бухгалтер</w:t>
      </w:r>
      <w:r w:rsidR="00AB4EDA">
        <w:rPr>
          <w:rFonts w:ascii="Times New Roman" w:eastAsia="Times New Roman" w:hAnsi="Times New Roman" w:cs="Times New Roman"/>
          <w:sz w:val="28"/>
          <w:szCs w:val="28"/>
          <w:lang w:eastAsia="ru-RU"/>
        </w:rPr>
        <w:t>ов</w:t>
      </w:r>
      <w:r>
        <w:rPr>
          <w:rFonts w:ascii="Times New Roman" w:eastAsia="Times New Roman" w:hAnsi="Times New Roman" w:cs="Times New Roman"/>
          <w:sz w:val="28"/>
          <w:szCs w:val="28"/>
          <w:lang w:eastAsia="ru-RU"/>
        </w:rPr>
        <w:t xml:space="preserve"> отдела по работе с юридическими лицами на 6-ти листах.</w:t>
      </w:r>
    </w:p>
    <w:p w:rsidR="000A7261" w:rsidRDefault="000A7261" w:rsidP="000A726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5. Копия Распоряжения Администрации </w:t>
      </w:r>
      <w:proofErr w:type="spellStart"/>
      <w:r>
        <w:rPr>
          <w:rFonts w:ascii="Times New Roman" w:eastAsia="Times New Roman" w:hAnsi="Times New Roman" w:cs="Times New Roman"/>
          <w:sz w:val="28"/>
          <w:szCs w:val="28"/>
          <w:lang w:eastAsia="ru-RU"/>
        </w:rPr>
        <w:t>Большеулуйского</w:t>
      </w:r>
      <w:proofErr w:type="spellEnd"/>
      <w:r>
        <w:rPr>
          <w:rFonts w:ascii="Times New Roman" w:eastAsia="Times New Roman" w:hAnsi="Times New Roman" w:cs="Times New Roman"/>
          <w:sz w:val="28"/>
          <w:szCs w:val="28"/>
          <w:lang w:eastAsia="ru-RU"/>
        </w:rPr>
        <w:t xml:space="preserve"> района от 15.02.2023 № 82-р на 1-ом листе.</w:t>
      </w:r>
    </w:p>
    <w:p w:rsidR="007746A5" w:rsidRDefault="000A7261" w:rsidP="002706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7746A5">
        <w:rPr>
          <w:rFonts w:ascii="Times New Roman" w:eastAsia="Times New Roman" w:hAnsi="Times New Roman" w:cs="Times New Roman"/>
          <w:sz w:val="28"/>
          <w:szCs w:val="28"/>
          <w:lang w:eastAsia="ru-RU"/>
        </w:rPr>
        <w:t xml:space="preserve">. </w:t>
      </w:r>
      <w:proofErr w:type="gramStart"/>
      <w:r w:rsidR="008A24DF">
        <w:rPr>
          <w:rFonts w:ascii="Times New Roman" w:eastAsia="Times New Roman" w:hAnsi="Times New Roman" w:cs="Times New Roman"/>
          <w:sz w:val="28"/>
          <w:szCs w:val="28"/>
          <w:lang w:eastAsia="ru-RU"/>
        </w:rPr>
        <w:t xml:space="preserve">Копия </w:t>
      </w:r>
      <w:r w:rsidR="003932DE">
        <w:rPr>
          <w:rFonts w:ascii="Times New Roman" w:eastAsia="Times New Roman" w:hAnsi="Times New Roman" w:cs="Times New Roman"/>
          <w:sz w:val="28"/>
          <w:szCs w:val="28"/>
          <w:lang w:eastAsia="ru-RU"/>
        </w:rPr>
        <w:t>с</w:t>
      </w:r>
      <w:r w:rsidR="007746A5">
        <w:rPr>
          <w:rFonts w:ascii="Times New Roman" w:eastAsia="Times New Roman" w:hAnsi="Times New Roman" w:cs="Times New Roman"/>
          <w:sz w:val="28"/>
          <w:szCs w:val="28"/>
          <w:lang w:eastAsia="ru-RU"/>
        </w:rPr>
        <w:t>водн</w:t>
      </w:r>
      <w:r w:rsidR="008A24DF">
        <w:rPr>
          <w:rFonts w:ascii="Times New Roman" w:eastAsia="Times New Roman" w:hAnsi="Times New Roman" w:cs="Times New Roman"/>
          <w:sz w:val="28"/>
          <w:szCs w:val="28"/>
          <w:lang w:eastAsia="ru-RU"/>
        </w:rPr>
        <w:t>ого</w:t>
      </w:r>
      <w:r w:rsidR="007746A5">
        <w:rPr>
          <w:rFonts w:ascii="Times New Roman" w:eastAsia="Times New Roman" w:hAnsi="Times New Roman" w:cs="Times New Roman"/>
          <w:sz w:val="28"/>
          <w:szCs w:val="28"/>
          <w:lang w:eastAsia="ru-RU"/>
        </w:rPr>
        <w:t xml:space="preserve"> отчет</w:t>
      </w:r>
      <w:r w:rsidR="008A24DF">
        <w:rPr>
          <w:rFonts w:ascii="Times New Roman" w:eastAsia="Times New Roman" w:hAnsi="Times New Roman" w:cs="Times New Roman"/>
          <w:sz w:val="28"/>
          <w:szCs w:val="28"/>
          <w:lang w:eastAsia="ru-RU"/>
        </w:rPr>
        <w:t>а о фактическом исполнении муниципальных заданий районными муниципальными учреждениями за 2023 год (МБУК «</w:t>
      </w:r>
      <w:proofErr w:type="spellStart"/>
      <w:r w:rsidR="008A24DF">
        <w:rPr>
          <w:rFonts w:ascii="Times New Roman" w:eastAsia="Times New Roman" w:hAnsi="Times New Roman" w:cs="Times New Roman"/>
          <w:sz w:val="28"/>
          <w:szCs w:val="28"/>
          <w:lang w:eastAsia="ru-RU"/>
        </w:rPr>
        <w:t>Большеулуйская</w:t>
      </w:r>
      <w:proofErr w:type="spellEnd"/>
      <w:r w:rsidR="008A24DF">
        <w:rPr>
          <w:rFonts w:ascii="Times New Roman" w:eastAsia="Times New Roman" w:hAnsi="Times New Roman" w:cs="Times New Roman"/>
          <w:sz w:val="28"/>
          <w:szCs w:val="28"/>
          <w:lang w:eastAsia="ru-RU"/>
        </w:rPr>
        <w:t xml:space="preserve"> ЦКС» на 1-ом листе.</w:t>
      </w:r>
      <w:proofErr w:type="gramEnd"/>
    </w:p>
    <w:p w:rsidR="008A24DF" w:rsidRDefault="000A7261" w:rsidP="002706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A24DF">
        <w:rPr>
          <w:rFonts w:ascii="Times New Roman" w:eastAsia="Times New Roman" w:hAnsi="Times New Roman" w:cs="Times New Roman"/>
          <w:sz w:val="28"/>
          <w:szCs w:val="28"/>
          <w:lang w:eastAsia="ru-RU"/>
        </w:rPr>
        <w:t xml:space="preserve">. Копии листов </w:t>
      </w:r>
      <w:r w:rsidR="003932DE">
        <w:rPr>
          <w:rFonts w:ascii="Times New Roman" w:eastAsia="Times New Roman" w:hAnsi="Times New Roman" w:cs="Times New Roman"/>
          <w:sz w:val="28"/>
          <w:szCs w:val="28"/>
          <w:lang w:eastAsia="ru-RU"/>
        </w:rPr>
        <w:t>ж</w:t>
      </w:r>
      <w:r w:rsidR="008A24DF">
        <w:rPr>
          <w:rFonts w:ascii="Times New Roman" w:eastAsia="Times New Roman" w:hAnsi="Times New Roman" w:cs="Times New Roman"/>
          <w:sz w:val="28"/>
          <w:szCs w:val="28"/>
          <w:lang w:eastAsia="ru-RU"/>
        </w:rPr>
        <w:t xml:space="preserve">урналов </w:t>
      </w:r>
      <w:r w:rsidR="00D672EC">
        <w:rPr>
          <w:rFonts w:ascii="Times New Roman" w:eastAsia="Times New Roman" w:hAnsi="Times New Roman" w:cs="Times New Roman"/>
          <w:sz w:val="28"/>
          <w:szCs w:val="28"/>
          <w:lang w:eastAsia="ru-RU"/>
        </w:rPr>
        <w:t>учета культурно-массовых мероприятий на 6-ти листах.</w:t>
      </w:r>
    </w:p>
    <w:p w:rsidR="00D672EC" w:rsidRDefault="00D672EC" w:rsidP="002706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Копия </w:t>
      </w:r>
      <w:r w:rsidR="003932DE">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исьма Министерства финансов Красноярского края «О целевом показателе заработной платы работников культуры», копия Дополнительного соглашения о предоставлении дотации муниципальному образованию Красноярского края из краевого бюджета от 03.11.2023 № 156-14/23 на 3-х листах.</w:t>
      </w:r>
    </w:p>
    <w:p w:rsidR="00D672EC" w:rsidRDefault="00D672EC" w:rsidP="002706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Пояснительная записка руководителя МБУК «</w:t>
      </w:r>
      <w:proofErr w:type="spellStart"/>
      <w:r>
        <w:rPr>
          <w:rFonts w:ascii="Times New Roman" w:eastAsia="Times New Roman" w:hAnsi="Times New Roman" w:cs="Times New Roman"/>
          <w:sz w:val="28"/>
          <w:szCs w:val="28"/>
          <w:lang w:eastAsia="ru-RU"/>
        </w:rPr>
        <w:t>Большеулуйская</w:t>
      </w:r>
      <w:proofErr w:type="spellEnd"/>
      <w:r>
        <w:rPr>
          <w:rFonts w:ascii="Times New Roman" w:eastAsia="Times New Roman" w:hAnsi="Times New Roman" w:cs="Times New Roman"/>
          <w:sz w:val="28"/>
          <w:szCs w:val="28"/>
          <w:lang w:eastAsia="ru-RU"/>
        </w:rPr>
        <w:t xml:space="preserve"> ЦКС» на 1-ом листе.</w:t>
      </w:r>
    </w:p>
    <w:p w:rsidR="00D672EC" w:rsidRDefault="00D672EC" w:rsidP="002706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Пояснительная записка заведующего отделом по работе с юридическими лицами Щетининой Е.В. от 07.10.2024 на 1-ом листе.</w:t>
      </w:r>
    </w:p>
    <w:p w:rsidR="00D672EC" w:rsidRDefault="00D672EC" w:rsidP="002706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Пояснительная записка и.</w:t>
      </w:r>
      <w:r w:rsidR="00720D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 руководителя МБУК «</w:t>
      </w:r>
      <w:proofErr w:type="spellStart"/>
      <w:r>
        <w:rPr>
          <w:rFonts w:ascii="Times New Roman" w:eastAsia="Times New Roman" w:hAnsi="Times New Roman" w:cs="Times New Roman"/>
          <w:sz w:val="28"/>
          <w:szCs w:val="28"/>
          <w:lang w:eastAsia="ru-RU"/>
        </w:rPr>
        <w:t>Большеулуйская</w:t>
      </w:r>
      <w:proofErr w:type="spellEnd"/>
      <w:r>
        <w:rPr>
          <w:rFonts w:ascii="Times New Roman" w:eastAsia="Times New Roman" w:hAnsi="Times New Roman" w:cs="Times New Roman"/>
          <w:sz w:val="28"/>
          <w:szCs w:val="28"/>
          <w:lang w:eastAsia="ru-RU"/>
        </w:rPr>
        <w:t xml:space="preserve"> ЦКС» </w:t>
      </w:r>
      <w:proofErr w:type="spellStart"/>
      <w:r>
        <w:rPr>
          <w:rFonts w:ascii="Times New Roman" w:eastAsia="Times New Roman" w:hAnsi="Times New Roman" w:cs="Times New Roman"/>
          <w:sz w:val="28"/>
          <w:szCs w:val="28"/>
          <w:lang w:eastAsia="ru-RU"/>
        </w:rPr>
        <w:t>Озеник</w:t>
      </w:r>
      <w:proofErr w:type="spellEnd"/>
      <w:r>
        <w:rPr>
          <w:rFonts w:ascii="Times New Roman" w:eastAsia="Times New Roman" w:hAnsi="Times New Roman" w:cs="Times New Roman"/>
          <w:sz w:val="28"/>
          <w:szCs w:val="28"/>
          <w:lang w:eastAsia="ru-RU"/>
        </w:rPr>
        <w:t xml:space="preserve"> М.В. на 1-ом листе.</w:t>
      </w:r>
    </w:p>
    <w:p w:rsidR="00D672EC" w:rsidRDefault="00D672EC" w:rsidP="002706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Копия приложения № 1 к Положению о предоставлении платных услуг Муниципальным бюджетным учреждением культуры «</w:t>
      </w:r>
      <w:proofErr w:type="spellStart"/>
      <w:r>
        <w:rPr>
          <w:rFonts w:ascii="Times New Roman" w:eastAsia="Times New Roman" w:hAnsi="Times New Roman" w:cs="Times New Roman"/>
          <w:sz w:val="28"/>
          <w:szCs w:val="28"/>
          <w:lang w:eastAsia="ru-RU"/>
        </w:rPr>
        <w:t>Большеулуйская</w:t>
      </w:r>
      <w:proofErr w:type="spellEnd"/>
      <w:r>
        <w:rPr>
          <w:rFonts w:ascii="Times New Roman" w:eastAsia="Times New Roman" w:hAnsi="Times New Roman" w:cs="Times New Roman"/>
          <w:sz w:val="28"/>
          <w:szCs w:val="28"/>
          <w:lang w:eastAsia="ru-RU"/>
        </w:rPr>
        <w:t xml:space="preserve"> централизованная клубная система»</w:t>
      </w:r>
      <w:r w:rsidR="00EC2221">
        <w:rPr>
          <w:rFonts w:ascii="Times New Roman" w:eastAsia="Times New Roman" w:hAnsi="Times New Roman" w:cs="Times New Roman"/>
          <w:sz w:val="28"/>
          <w:szCs w:val="28"/>
          <w:lang w:eastAsia="ru-RU"/>
        </w:rPr>
        <w:t xml:space="preserve"> на 1-ом листе.</w:t>
      </w:r>
    </w:p>
    <w:p w:rsidR="00EC2221" w:rsidRDefault="00EC2221" w:rsidP="002706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Копия приложения № 2 к Положению о предоставлении платных услуг Муниципальным бюджетным учреждением культуры «</w:t>
      </w:r>
      <w:proofErr w:type="spellStart"/>
      <w:r>
        <w:rPr>
          <w:rFonts w:ascii="Times New Roman" w:eastAsia="Times New Roman" w:hAnsi="Times New Roman" w:cs="Times New Roman"/>
          <w:sz w:val="28"/>
          <w:szCs w:val="28"/>
          <w:lang w:eastAsia="ru-RU"/>
        </w:rPr>
        <w:t>Большеулуйская</w:t>
      </w:r>
      <w:proofErr w:type="spellEnd"/>
      <w:r>
        <w:rPr>
          <w:rFonts w:ascii="Times New Roman" w:eastAsia="Times New Roman" w:hAnsi="Times New Roman" w:cs="Times New Roman"/>
          <w:sz w:val="28"/>
          <w:szCs w:val="28"/>
          <w:lang w:eastAsia="ru-RU"/>
        </w:rPr>
        <w:t xml:space="preserve"> ЦКС» на 1-ом листе.</w:t>
      </w:r>
    </w:p>
    <w:p w:rsidR="00EC2221" w:rsidRDefault="00EC2221" w:rsidP="002706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Копия Информации об оказании платных услуг МБУК «ЦКС» в 2023 году на 1-ом листе.</w:t>
      </w:r>
    </w:p>
    <w:p w:rsidR="00EC2221" w:rsidRPr="0095337E" w:rsidRDefault="00EC2221" w:rsidP="00EC2221">
      <w:pPr>
        <w:tabs>
          <w:tab w:val="left" w:pos="567"/>
        </w:tabs>
        <w:suppressAutoHyphens/>
        <w:autoSpaceDE w:val="0"/>
        <w:spacing w:after="0" w:line="24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sz w:val="28"/>
          <w:szCs w:val="28"/>
          <w:lang w:eastAsia="ru-RU"/>
        </w:rPr>
        <w:t xml:space="preserve">15. Копия фотографии стенда </w:t>
      </w:r>
      <w:proofErr w:type="spellStart"/>
      <w:r w:rsidRPr="0095337E">
        <w:rPr>
          <w:rFonts w:ascii="Times New Roman" w:eastAsia="Times New Roman" w:hAnsi="Times New Roman" w:cs="Times New Roman"/>
          <w:sz w:val="28"/>
          <w:szCs w:val="28"/>
          <w:lang w:eastAsia="ar-SA"/>
        </w:rPr>
        <w:t>Краснолугск</w:t>
      </w:r>
      <w:r>
        <w:rPr>
          <w:rFonts w:ascii="Times New Roman" w:eastAsia="Times New Roman" w:hAnsi="Times New Roman" w:cs="Times New Roman"/>
          <w:sz w:val="28"/>
          <w:szCs w:val="28"/>
          <w:lang w:eastAsia="ar-SA"/>
        </w:rPr>
        <w:t>ого</w:t>
      </w:r>
      <w:proofErr w:type="spellEnd"/>
      <w:r w:rsidRPr="0095337E">
        <w:rPr>
          <w:rFonts w:ascii="Times New Roman" w:eastAsia="Times New Roman" w:hAnsi="Times New Roman" w:cs="Times New Roman"/>
          <w:sz w:val="28"/>
          <w:szCs w:val="28"/>
          <w:lang w:eastAsia="ar-SA"/>
        </w:rPr>
        <w:t xml:space="preserve"> СК </w:t>
      </w:r>
      <w:r>
        <w:rPr>
          <w:rFonts w:ascii="Times New Roman" w:eastAsia="Times New Roman" w:hAnsi="Times New Roman" w:cs="Times New Roman"/>
          <w:sz w:val="28"/>
          <w:szCs w:val="28"/>
          <w:lang w:eastAsia="ar-SA"/>
        </w:rPr>
        <w:t>на 1-ом листе.</w:t>
      </w:r>
    </w:p>
    <w:p w:rsidR="00EC2221" w:rsidRPr="0095337E" w:rsidRDefault="00EC2221" w:rsidP="00EC2221">
      <w:pPr>
        <w:tabs>
          <w:tab w:val="left" w:pos="567"/>
        </w:tabs>
        <w:suppressAutoHyphens/>
        <w:autoSpaceDE w:val="0"/>
        <w:spacing w:after="0" w:line="24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16. Копия фотографии стенда</w:t>
      </w:r>
      <w:r w:rsidRPr="0095337E">
        <w:rPr>
          <w:rFonts w:ascii="Times New Roman" w:eastAsia="Times New Roman" w:hAnsi="Times New Roman" w:cs="Times New Roman"/>
          <w:bCs/>
          <w:sz w:val="28"/>
          <w:szCs w:val="28"/>
          <w:lang w:eastAsia="ar-SA"/>
        </w:rPr>
        <w:t xml:space="preserve"> </w:t>
      </w:r>
      <w:proofErr w:type="spellStart"/>
      <w:r w:rsidRPr="0095337E">
        <w:rPr>
          <w:rFonts w:ascii="Times New Roman" w:eastAsia="Times New Roman" w:hAnsi="Times New Roman" w:cs="Times New Roman"/>
          <w:bCs/>
          <w:sz w:val="28"/>
          <w:szCs w:val="28"/>
          <w:lang w:eastAsia="ar-SA"/>
        </w:rPr>
        <w:t>Новоеловск</w:t>
      </w:r>
      <w:r>
        <w:rPr>
          <w:rFonts w:ascii="Times New Roman" w:eastAsia="Times New Roman" w:hAnsi="Times New Roman" w:cs="Times New Roman"/>
          <w:bCs/>
          <w:sz w:val="28"/>
          <w:szCs w:val="28"/>
          <w:lang w:eastAsia="ar-SA"/>
        </w:rPr>
        <w:t>ого</w:t>
      </w:r>
      <w:proofErr w:type="spellEnd"/>
      <w:r w:rsidRPr="0095337E">
        <w:rPr>
          <w:rFonts w:ascii="Times New Roman" w:eastAsia="Times New Roman" w:hAnsi="Times New Roman" w:cs="Times New Roman"/>
          <w:bCs/>
          <w:sz w:val="28"/>
          <w:szCs w:val="28"/>
          <w:lang w:eastAsia="ar-SA"/>
        </w:rPr>
        <w:t xml:space="preserve"> СДК </w:t>
      </w:r>
      <w:r>
        <w:rPr>
          <w:rFonts w:ascii="Times New Roman" w:eastAsia="Times New Roman" w:hAnsi="Times New Roman" w:cs="Times New Roman"/>
          <w:bCs/>
          <w:sz w:val="28"/>
          <w:szCs w:val="28"/>
          <w:lang w:eastAsia="ar-SA"/>
        </w:rPr>
        <w:t>на 1-ом листе.</w:t>
      </w:r>
    </w:p>
    <w:p w:rsidR="00EC2221" w:rsidRPr="00270653" w:rsidRDefault="00EC2221" w:rsidP="00EC222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ar-SA"/>
        </w:rPr>
        <w:t xml:space="preserve">17. Копия фотографии стенда </w:t>
      </w:r>
      <w:proofErr w:type="spellStart"/>
      <w:r w:rsidRPr="0095337E">
        <w:rPr>
          <w:rFonts w:ascii="Times New Roman" w:eastAsia="Times New Roman" w:hAnsi="Times New Roman" w:cs="Times New Roman"/>
          <w:bCs/>
          <w:sz w:val="28"/>
          <w:szCs w:val="28"/>
          <w:lang w:eastAsia="ar-SA"/>
        </w:rPr>
        <w:t>Сучковск</w:t>
      </w:r>
      <w:r>
        <w:rPr>
          <w:rFonts w:ascii="Times New Roman" w:eastAsia="Times New Roman" w:hAnsi="Times New Roman" w:cs="Times New Roman"/>
          <w:bCs/>
          <w:sz w:val="28"/>
          <w:szCs w:val="28"/>
          <w:lang w:eastAsia="ar-SA"/>
        </w:rPr>
        <w:t>ого</w:t>
      </w:r>
      <w:proofErr w:type="spellEnd"/>
      <w:r w:rsidRPr="0095337E">
        <w:rPr>
          <w:rFonts w:ascii="Times New Roman" w:eastAsia="Times New Roman" w:hAnsi="Times New Roman" w:cs="Times New Roman"/>
          <w:bCs/>
          <w:sz w:val="28"/>
          <w:szCs w:val="28"/>
          <w:lang w:eastAsia="ar-SA"/>
        </w:rPr>
        <w:t xml:space="preserve"> СДК</w:t>
      </w:r>
      <w:r>
        <w:rPr>
          <w:rFonts w:ascii="Times New Roman" w:eastAsia="Times New Roman" w:hAnsi="Times New Roman" w:cs="Times New Roman"/>
          <w:bCs/>
          <w:sz w:val="28"/>
          <w:szCs w:val="28"/>
          <w:lang w:eastAsia="ar-SA"/>
        </w:rPr>
        <w:t xml:space="preserve"> на 1-ом листе.</w:t>
      </w:r>
    </w:p>
    <w:p w:rsidR="00270653" w:rsidRDefault="00EC2221" w:rsidP="002706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 Копия </w:t>
      </w:r>
      <w:r w:rsidR="00AD723E">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ассовой книги МБУК «</w:t>
      </w:r>
      <w:proofErr w:type="spellStart"/>
      <w:r>
        <w:rPr>
          <w:rFonts w:ascii="Times New Roman" w:eastAsia="Times New Roman" w:hAnsi="Times New Roman" w:cs="Times New Roman"/>
          <w:sz w:val="28"/>
          <w:szCs w:val="28"/>
          <w:lang w:eastAsia="ru-RU"/>
        </w:rPr>
        <w:t>Большеулуйская</w:t>
      </w:r>
      <w:proofErr w:type="spellEnd"/>
      <w:r>
        <w:rPr>
          <w:rFonts w:ascii="Times New Roman" w:eastAsia="Times New Roman" w:hAnsi="Times New Roman" w:cs="Times New Roman"/>
          <w:sz w:val="28"/>
          <w:szCs w:val="28"/>
          <w:lang w:eastAsia="ru-RU"/>
        </w:rPr>
        <w:t xml:space="preserve"> ЦКС» за 2023 год ф. 0310004 на 8-ми листах.</w:t>
      </w:r>
    </w:p>
    <w:p w:rsidR="00EC2221" w:rsidRDefault="00EC2221" w:rsidP="002706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 </w:t>
      </w:r>
      <w:proofErr w:type="spellStart"/>
      <w:r>
        <w:rPr>
          <w:rFonts w:ascii="Times New Roman" w:eastAsia="Times New Roman" w:hAnsi="Times New Roman" w:cs="Times New Roman"/>
          <w:sz w:val="28"/>
          <w:szCs w:val="28"/>
          <w:lang w:eastAsia="ru-RU"/>
        </w:rPr>
        <w:t>Оборотно</w:t>
      </w:r>
      <w:proofErr w:type="spellEnd"/>
      <w:r>
        <w:rPr>
          <w:rFonts w:ascii="Times New Roman" w:eastAsia="Times New Roman" w:hAnsi="Times New Roman" w:cs="Times New Roman"/>
          <w:sz w:val="28"/>
          <w:szCs w:val="28"/>
          <w:lang w:eastAsia="ru-RU"/>
        </w:rPr>
        <w:t>-сальдовая ведомость по счету 201.34 за 2023 год на 1-ом листе.</w:t>
      </w:r>
    </w:p>
    <w:p w:rsidR="00EC2221" w:rsidRDefault="00EC2221" w:rsidP="002706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 Копия </w:t>
      </w:r>
      <w:r w:rsidR="00A42056">
        <w:rPr>
          <w:rFonts w:ascii="Times New Roman" w:eastAsia="Times New Roman" w:hAnsi="Times New Roman" w:cs="Times New Roman"/>
          <w:sz w:val="28"/>
          <w:szCs w:val="28"/>
          <w:lang w:eastAsia="ru-RU"/>
        </w:rPr>
        <w:t xml:space="preserve">корешков </w:t>
      </w:r>
      <w:r>
        <w:rPr>
          <w:rFonts w:ascii="Times New Roman" w:eastAsia="Times New Roman" w:hAnsi="Times New Roman" w:cs="Times New Roman"/>
          <w:sz w:val="28"/>
          <w:szCs w:val="28"/>
          <w:lang w:eastAsia="ru-RU"/>
        </w:rPr>
        <w:t xml:space="preserve">билетов на кинопоказ </w:t>
      </w:r>
      <w:proofErr w:type="spellStart"/>
      <w:r>
        <w:rPr>
          <w:rFonts w:ascii="Times New Roman" w:eastAsia="Times New Roman" w:hAnsi="Times New Roman" w:cs="Times New Roman"/>
          <w:sz w:val="28"/>
          <w:szCs w:val="28"/>
          <w:lang w:eastAsia="ru-RU"/>
        </w:rPr>
        <w:t>Новоеловского</w:t>
      </w:r>
      <w:proofErr w:type="spellEnd"/>
      <w:r>
        <w:rPr>
          <w:rFonts w:ascii="Times New Roman" w:eastAsia="Times New Roman" w:hAnsi="Times New Roman" w:cs="Times New Roman"/>
          <w:sz w:val="28"/>
          <w:szCs w:val="28"/>
          <w:lang w:eastAsia="ru-RU"/>
        </w:rPr>
        <w:t xml:space="preserve"> СДК на 1-ом листе.</w:t>
      </w:r>
    </w:p>
    <w:p w:rsidR="00EC2221" w:rsidRDefault="00EC2221" w:rsidP="002706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00A42056">
        <w:rPr>
          <w:rFonts w:ascii="Times New Roman" w:eastAsia="Times New Roman" w:hAnsi="Times New Roman" w:cs="Times New Roman"/>
          <w:sz w:val="28"/>
          <w:szCs w:val="28"/>
          <w:lang w:eastAsia="ru-RU"/>
        </w:rPr>
        <w:t>Копии корешков билетов на 4-х листах.</w:t>
      </w:r>
    </w:p>
    <w:p w:rsidR="00A42056" w:rsidRDefault="00A42056" w:rsidP="002706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Копии корешков билетов, информации о выданных билетах на 01.09.2023 г., </w:t>
      </w:r>
      <w:r w:rsidR="00720D68">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кта о списании бланков строгой отчетности от 29.09.2023 № 0В00-000004 на 4-х листах.</w:t>
      </w:r>
    </w:p>
    <w:p w:rsidR="00C9130C" w:rsidRDefault="00C9130C" w:rsidP="002706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Копии </w:t>
      </w:r>
      <w:r w:rsidR="00720D68">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ктов на списание билетов от 29.09.2023 № 1, от 29.09.20223 без номера, </w:t>
      </w:r>
      <w:r w:rsidR="00473996">
        <w:rPr>
          <w:rFonts w:ascii="Times New Roman" w:eastAsia="Times New Roman" w:hAnsi="Times New Roman" w:cs="Times New Roman"/>
          <w:sz w:val="28"/>
          <w:szCs w:val="28"/>
          <w:lang w:eastAsia="ru-RU"/>
        </w:rPr>
        <w:t>п</w:t>
      </w:r>
      <w:bookmarkStart w:id="3" w:name="_GoBack"/>
      <w:bookmarkEnd w:id="3"/>
      <w:r>
        <w:rPr>
          <w:rFonts w:ascii="Times New Roman" w:eastAsia="Times New Roman" w:hAnsi="Times New Roman" w:cs="Times New Roman"/>
          <w:sz w:val="28"/>
          <w:szCs w:val="28"/>
          <w:lang w:eastAsia="ru-RU"/>
        </w:rPr>
        <w:t xml:space="preserve">ротокола заседания комиссии по поступлению и выбытию </w:t>
      </w:r>
      <w:r>
        <w:rPr>
          <w:rFonts w:ascii="Times New Roman" w:eastAsia="Times New Roman" w:hAnsi="Times New Roman" w:cs="Times New Roman"/>
          <w:sz w:val="28"/>
          <w:szCs w:val="28"/>
          <w:lang w:eastAsia="ru-RU"/>
        </w:rPr>
        <w:lastRenderedPageBreak/>
        <w:t xml:space="preserve">активов от 29.09.2023 № 1, </w:t>
      </w:r>
      <w:proofErr w:type="spellStart"/>
      <w:r>
        <w:rPr>
          <w:rFonts w:ascii="Times New Roman" w:eastAsia="Times New Roman" w:hAnsi="Times New Roman" w:cs="Times New Roman"/>
          <w:sz w:val="28"/>
          <w:szCs w:val="28"/>
          <w:lang w:eastAsia="ru-RU"/>
        </w:rPr>
        <w:t>оборотно</w:t>
      </w:r>
      <w:proofErr w:type="spellEnd"/>
      <w:r>
        <w:rPr>
          <w:rFonts w:ascii="Times New Roman" w:eastAsia="Times New Roman" w:hAnsi="Times New Roman" w:cs="Times New Roman"/>
          <w:sz w:val="28"/>
          <w:szCs w:val="28"/>
          <w:lang w:eastAsia="ru-RU"/>
        </w:rPr>
        <w:t>-сальдовая ведомость по счету 03.1 за 3 квартал 2023 года на 5-ти листах.</w:t>
      </w:r>
    </w:p>
    <w:p w:rsidR="00C9130C" w:rsidRDefault="00C9130C" w:rsidP="002706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Копия платежной ведомости (ф. 0301011) от 08.09.2023 № 1на 1-ом листе.</w:t>
      </w:r>
    </w:p>
    <w:p w:rsidR="00C9130C" w:rsidRDefault="00C9130C" w:rsidP="002706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Копия </w:t>
      </w:r>
      <w:r w:rsidR="003932DE">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ротокола заседания инвентаризационной комиссии от 16.10.2023г. на 1-ом листе.</w:t>
      </w:r>
    </w:p>
    <w:p w:rsidR="00C9130C" w:rsidRDefault="00C9130C" w:rsidP="002706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 Пояснительная записка ведущего бухгалтера </w:t>
      </w:r>
      <w:proofErr w:type="spellStart"/>
      <w:r>
        <w:rPr>
          <w:rFonts w:ascii="Times New Roman" w:eastAsia="Times New Roman" w:hAnsi="Times New Roman" w:cs="Times New Roman"/>
          <w:sz w:val="28"/>
          <w:szCs w:val="28"/>
          <w:lang w:eastAsia="ru-RU"/>
        </w:rPr>
        <w:t>Зиневич</w:t>
      </w:r>
      <w:proofErr w:type="spellEnd"/>
      <w:r>
        <w:rPr>
          <w:rFonts w:ascii="Times New Roman" w:eastAsia="Times New Roman" w:hAnsi="Times New Roman" w:cs="Times New Roman"/>
          <w:sz w:val="28"/>
          <w:szCs w:val="28"/>
          <w:lang w:eastAsia="ru-RU"/>
        </w:rPr>
        <w:t xml:space="preserve"> М.В. от 23.09.2024 г. на 2-х листах.</w:t>
      </w:r>
    </w:p>
    <w:p w:rsidR="00C9130C" w:rsidRDefault="00C9130C" w:rsidP="002706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 Пояснительная записка заведующего отделом по работе с юридическими лицами М</w:t>
      </w:r>
      <w:r w:rsidR="00497491">
        <w:rPr>
          <w:rFonts w:ascii="Times New Roman" w:eastAsia="Times New Roman" w:hAnsi="Times New Roman" w:cs="Times New Roman"/>
          <w:sz w:val="28"/>
          <w:szCs w:val="28"/>
          <w:lang w:eastAsia="ru-RU"/>
        </w:rPr>
        <w:t>КУ «Централизованная бухгалтерия» Щетининой Е.В. на 12-ти листах.</w:t>
      </w:r>
    </w:p>
    <w:p w:rsidR="00497491" w:rsidRDefault="00497491" w:rsidP="002706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 Копии инвентаризационных описей (ф. 0504087) на 16-ти листах.</w:t>
      </w:r>
    </w:p>
    <w:p w:rsidR="00497491" w:rsidRDefault="00497491" w:rsidP="002706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29. Копии </w:t>
      </w:r>
      <w:r w:rsidR="00720D68">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ктов на списание материальных ценностей в </w:t>
      </w:r>
      <w:proofErr w:type="spellStart"/>
      <w:r>
        <w:rPr>
          <w:rFonts w:ascii="Times New Roman" w:eastAsia="Times New Roman" w:hAnsi="Times New Roman" w:cs="Times New Roman"/>
          <w:sz w:val="28"/>
          <w:szCs w:val="28"/>
          <w:lang w:eastAsia="ru-RU"/>
        </w:rPr>
        <w:t>Карабановском</w:t>
      </w:r>
      <w:proofErr w:type="spellEnd"/>
      <w:r>
        <w:rPr>
          <w:rFonts w:ascii="Times New Roman" w:eastAsia="Times New Roman" w:hAnsi="Times New Roman" w:cs="Times New Roman"/>
          <w:sz w:val="28"/>
          <w:szCs w:val="28"/>
          <w:lang w:eastAsia="ru-RU"/>
        </w:rPr>
        <w:t xml:space="preserve"> СК от 15.05.2023г., в </w:t>
      </w:r>
      <w:proofErr w:type="spellStart"/>
      <w:r>
        <w:rPr>
          <w:rFonts w:ascii="Times New Roman" w:eastAsia="Times New Roman" w:hAnsi="Times New Roman" w:cs="Times New Roman"/>
          <w:sz w:val="28"/>
          <w:szCs w:val="28"/>
          <w:lang w:eastAsia="ru-RU"/>
        </w:rPr>
        <w:t>Кумырском</w:t>
      </w:r>
      <w:proofErr w:type="spellEnd"/>
      <w:r>
        <w:rPr>
          <w:rFonts w:ascii="Times New Roman" w:eastAsia="Times New Roman" w:hAnsi="Times New Roman" w:cs="Times New Roman"/>
          <w:sz w:val="28"/>
          <w:szCs w:val="28"/>
          <w:lang w:eastAsia="ru-RU"/>
        </w:rPr>
        <w:t xml:space="preserve"> СК от 29.03.2023 г. на 2-х листах.</w:t>
      </w:r>
    </w:p>
    <w:p w:rsidR="00497491" w:rsidRDefault="00497491" w:rsidP="002706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30. Копия </w:t>
      </w:r>
      <w:r w:rsidR="00720D68">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кта о списании материальных запасов от 18.09.2023г. с приложениями на 4-х листах.</w:t>
      </w:r>
    </w:p>
    <w:p w:rsidR="00497491" w:rsidRDefault="00497491" w:rsidP="002706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Копия </w:t>
      </w:r>
      <w:r w:rsidR="00720D68">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кта на списание материальных ценностей в </w:t>
      </w:r>
      <w:proofErr w:type="spellStart"/>
      <w:r>
        <w:rPr>
          <w:rFonts w:ascii="Times New Roman" w:eastAsia="Times New Roman" w:hAnsi="Times New Roman" w:cs="Times New Roman"/>
          <w:sz w:val="28"/>
          <w:szCs w:val="28"/>
          <w:lang w:eastAsia="ru-RU"/>
        </w:rPr>
        <w:t>Краснозор</w:t>
      </w:r>
      <w:r w:rsidR="003A305A">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ком</w:t>
      </w:r>
      <w:proofErr w:type="spellEnd"/>
      <w:r>
        <w:rPr>
          <w:rFonts w:ascii="Times New Roman" w:eastAsia="Times New Roman" w:hAnsi="Times New Roman" w:cs="Times New Roman"/>
          <w:sz w:val="28"/>
          <w:szCs w:val="28"/>
          <w:lang w:eastAsia="ru-RU"/>
        </w:rPr>
        <w:t xml:space="preserve"> СК от 01.06.2023г. на 1-ом листе.</w:t>
      </w:r>
    </w:p>
    <w:p w:rsidR="00497491" w:rsidRDefault="00497491" w:rsidP="002706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 Копия </w:t>
      </w:r>
      <w:r w:rsidR="007515D1">
        <w:rPr>
          <w:rFonts w:ascii="Times New Roman" w:eastAsia="Times New Roman" w:hAnsi="Times New Roman" w:cs="Times New Roman"/>
          <w:sz w:val="28"/>
          <w:szCs w:val="28"/>
          <w:lang w:eastAsia="ru-RU"/>
        </w:rPr>
        <w:t xml:space="preserve">листов </w:t>
      </w:r>
      <w:r w:rsidR="00720D68">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ниги учета бланков строгой отчетности (ф. 0504045) на 3-х листах.</w:t>
      </w:r>
    </w:p>
    <w:p w:rsidR="007515D1" w:rsidRDefault="00497491" w:rsidP="002706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 </w:t>
      </w:r>
      <w:r w:rsidR="007515D1">
        <w:rPr>
          <w:rFonts w:ascii="Times New Roman" w:eastAsia="Times New Roman" w:hAnsi="Times New Roman" w:cs="Times New Roman"/>
          <w:sz w:val="28"/>
          <w:szCs w:val="28"/>
          <w:lang w:eastAsia="ru-RU"/>
        </w:rPr>
        <w:t xml:space="preserve">Копии листов </w:t>
      </w:r>
      <w:r w:rsidR="00720D68">
        <w:rPr>
          <w:rFonts w:ascii="Times New Roman" w:eastAsia="Times New Roman" w:hAnsi="Times New Roman" w:cs="Times New Roman"/>
          <w:sz w:val="28"/>
          <w:szCs w:val="28"/>
          <w:lang w:eastAsia="ru-RU"/>
        </w:rPr>
        <w:t>к</w:t>
      </w:r>
      <w:r w:rsidR="007515D1">
        <w:rPr>
          <w:rFonts w:ascii="Times New Roman" w:eastAsia="Times New Roman" w:hAnsi="Times New Roman" w:cs="Times New Roman"/>
          <w:sz w:val="28"/>
          <w:szCs w:val="28"/>
          <w:lang w:eastAsia="ru-RU"/>
        </w:rPr>
        <w:t xml:space="preserve">ниги учета бланков строгой отчетности (ф. 0504045) Березовского СДК, </w:t>
      </w:r>
      <w:r w:rsidR="00BD3DCB">
        <w:rPr>
          <w:rFonts w:ascii="Times New Roman" w:eastAsia="Times New Roman" w:hAnsi="Times New Roman" w:cs="Times New Roman"/>
          <w:sz w:val="28"/>
          <w:szCs w:val="28"/>
          <w:lang w:eastAsia="ru-RU"/>
        </w:rPr>
        <w:t xml:space="preserve"> </w:t>
      </w:r>
      <w:r w:rsidR="007515D1">
        <w:rPr>
          <w:rFonts w:ascii="Times New Roman" w:eastAsia="Times New Roman" w:hAnsi="Times New Roman" w:cs="Times New Roman"/>
          <w:sz w:val="28"/>
          <w:szCs w:val="28"/>
          <w:lang w:eastAsia="ru-RU"/>
        </w:rPr>
        <w:t>информац</w:t>
      </w:r>
      <w:r w:rsidR="00BD3DCB">
        <w:rPr>
          <w:rFonts w:ascii="Times New Roman" w:eastAsia="Times New Roman" w:hAnsi="Times New Roman" w:cs="Times New Roman"/>
          <w:sz w:val="28"/>
          <w:szCs w:val="28"/>
          <w:lang w:eastAsia="ru-RU"/>
        </w:rPr>
        <w:t>ии</w:t>
      </w:r>
      <w:r w:rsidR="007515D1">
        <w:rPr>
          <w:rFonts w:ascii="Times New Roman" w:eastAsia="Times New Roman" w:hAnsi="Times New Roman" w:cs="Times New Roman"/>
          <w:sz w:val="28"/>
          <w:szCs w:val="28"/>
          <w:lang w:eastAsia="ru-RU"/>
        </w:rPr>
        <w:t xml:space="preserve"> о выданных билетах на 31.03.2023 г, копии корешков билетов на 3-х листах.</w:t>
      </w:r>
    </w:p>
    <w:p w:rsidR="007515D1" w:rsidRDefault="007515D1" w:rsidP="002706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 Копия </w:t>
      </w:r>
      <w:r w:rsidR="00720D68">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оговора № 3 о передаче муниципального имущества в оперативное управление от 24.05.2023 г. на 3-х листах.</w:t>
      </w:r>
    </w:p>
    <w:p w:rsidR="007515D1" w:rsidRDefault="007515D1" w:rsidP="002706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 </w:t>
      </w:r>
      <w:proofErr w:type="spellStart"/>
      <w:r>
        <w:rPr>
          <w:rFonts w:ascii="Times New Roman" w:eastAsia="Times New Roman" w:hAnsi="Times New Roman" w:cs="Times New Roman"/>
          <w:sz w:val="28"/>
          <w:szCs w:val="28"/>
          <w:lang w:eastAsia="ru-RU"/>
        </w:rPr>
        <w:t>Оборотно</w:t>
      </w:r>
      <w:proofErr w:type="spellEnd"/>
      <w:r>
        <w:rPr>
          <w:rFonts w:ascii="Times New Roman" w:eastAsia="Times New Roman" w:hAnsi="Times New Roman" w:cs="Times New Roman"/>
          <w:sz w:val="28"/>
          <w:szCs w:val="28"/>
          <w:lang w:eastAsia="ru-RU"/>
        </w:rPr>
        <w:t>-сальдовая ведомость по счету 01 за 2023 год на 2-х листах.</w:t>
      </w:r>
    </w:p>
    <w:p w:rsidR="0088168C" w:rsidRDefault="007515D1" w:rsidP="002706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36. Копия Распоряжения Администрации </w:t>
      </w:r>
      <w:proofErr w:type="spellStart"/>
      <w:r>
        <w:rPr>
          <w:rFonts w:ascii="Times New Roman" w:eastAsia="Times New Roman" w:hAnsi="Times New Roman" w:cs="Times New Roman"/>
          <w:sz w:val="28"/>
          <w:szCs w:val="28"/>
          <w:lang w:eastAsia="ru-RU"/>
        </w:rPr>
        <w:t>Большеу</w:t>
      </w:r>
      <w:r w:rsidR="0088168C">
        <w:rPr>
          <w:rFonts w:ascii="Times New Roman" w:eastAsia="Times New Roman" w:hAnsi="Times New Roman" w:cs="Times New Roman"/>
          <w:sz w:val="28"/>
          <w:szCs w:val="28"/>
          <w:lang w:eastAsia="ru-RU"/>
        </w:rPr>
        <w:t>луйского</w:t>
      </w:r>
      <w:proofErr w:type="spellEnd"/>
      <w:r w:rsidR="0088168C">
        <w:rPr>
          <w:rFonts w:ascii="Times New Roman" w:eastAsia="Times New Roman" w:hAnsi="Times New Roman" w:cs="Times New Roman"/>
          <w:sz w:val="28"/>
          <w:szCs w:val="28"/>
          <w:lang w:eastAsia="ru-RU"/>
        </w:rPr>
        <w:t xml:space="preserve"> района от 24.03.2021 № 134-р на 1-ом листе.</w:t>
      </w:r>
    </w:p>
    <w:p w:rsidR="0088168C" w:rsidRDefault="0088168C" w:rsidP="002706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 Копия выписки из ЕГРН по земельному участку с кадастровым номером 24:09:3701004:49 на 1-ом листе.</w:t>
      </w:r>
    </w:p>
    <w:p w:rsidR="00497491" w:rsidRDefault="0088168C" w:rsidP="002706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38. </w:t>
      </w:r>
      <w:r w:rsidR="007515D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Копия выписки из ЕГРН по земельному участку с кадастровым номером 24:09:3703002:68 на 1-ом листе</w:t>
      </w:r>
      <w:r w:rsidR="003B072F">
        <w:rPr>
          <w:rFonts w:ascii="Times New Roman" w:eastAsia="Times New Roman" w:hAnsi="Times New Roman" w:cs="Times New Roman"/>
          <w:sz w:val="28"/>
          <w:szCs w:val="28"/>
          <w:lang w:eastAsia="ru-RU"/>
        </w:rPr>
        <w:t>.</w:t>
      </w:r>
    </w:p>
    <w:p w:rsidR="003B072F" w:rsidRDefault="003B072F" w:rsidP="002706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39. Копия Распоряжения Администрации </w:t>
      </w:r>
      <w:proofErr w:type="spellStart"/>
      <w:r>
        <w:rPr>
          <w:rFonts w:ascii="Times New Roman" w:eastAsia="Times New Roman" w:hAnsi="Times New Roman" w:cs="Times New Roman"/>
          <w:sz w:val="28"/>
          <w:szCs w:val="28"/>
          <w:lang w:eastAsia="ru-RU"/>
        </w:rPr>
        <w:t>Большеулуйского</w:t>
      </w:r>
      <w:proofErr w:type="spellEnd"/>
      <w:r>
        <w:rPr>
          <w:rFonts w:ascii="Times New Roman" w:eastAsia="Times New Roman" w:hAnsi="Times New Roman" w:cs="Times New Roman"/>
          <w:sz w:val="28"/>
          <w:szCs w:val="28"/>
          <w:lang w:eastAsia="ru-RU"/>
        </w:rPr>
        <w:t xml:space="preserve"> района от 27.12.2022 № 573-р на 3-х листах.</w:t>
      </w:r>
    </w:p>
    <w:p w:rsidR="003B072F" w:rsidRDefault="003B072F" w:rsidP="002706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 Копия должностной инструкции руководителя МБУК «</w:t>
      </w:r>
      <w:proofErr w:type="spellStart"/>
      <w:r>
        <w:rPr>
          <w:rFonts w:ascii="Times New Roman" w:eastAsia="Times New Roman" w:hAnsi="Times New Roman" w:cs="Times New Roman"/>
          <w:sz w:val="28"/>
          <w:szCs w:val="28"/>
          <w:lang w:eastAsia="ru-RU"/>
        </w:rPr>
        <w:t>Большеулуйская</w:t>
      </w:r>
      <w:proofErr w:type="spellEnd"/>
      <w:r>
        <w:rPr>
          <w:rFonts w:ascii="Times New Roman" w:eastAsia="Times New Roman" w:hAnsi="Times New Roman" w:cs="Times New Roman"/>
          <w:sz w:val="28"/>
          <w:szCs w:val="28"/>
          <w:lang w:eastAsia="ru-RU"/>
        </w:rPr>
        <w:t xml:space="preserve"> централизованная клубная система» от 31.12.2013 на </w:t>
      </w:r>
      <w:r w:rsidR="00D375C2">
        <w:rPr>
          <w:rFonts w:ascii="Times New Roman" w:eastAsia="Times New Roman" w:hAnsi="Times New Roman" w:cs="Times New Roman"/>
          <w:sz w:val="28"/>
          <w:szCs w:val="28"/>
          <w:lang w:eastAsia="ru-RU"/>
        </w:rPr>
        <w:t>2-х листах.</w:t>
      </w:r>
    </w:p>
    <w:p w:rsidR="00D375C2" w:rsidRDefault="00D375C2" w:rsidP="002706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 Копия </w:t>
      </w:r>
      <w:r w:rsidR="00720D68">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 xml:space="preserve">лана ФХД на 2023 г. от 26.01.2023г. </w:t>
      </w:r>
      <w:r w:rsidRPr="00636D83">
        <w:rPr>
          <w:rFonts w:ascii="Times New Roman" w:eastAsia="Times New Roman" w:hAnsi="Times New Roman" w:cs="Times New Roman"/>
          <w:sz w:val="28"/>
          <w:szCs w:val="28"/>
          <w:lang w:eastAsia="ru-RU"/>
        </w:rPr>
        <w:t xml:space="preserve">на </w:t>
      </w:r>
      <w:r w:rsidR="00636D83" w:rsidRPr="00636D83">
        <w:rPr>
          <w:rFonts w:ascii="Times New Roman" w:eastAsia="Times New Roman" w:hAnsi="Times New Roman" w:cs="Times New Roman"/>
          <w:sz w:val="28"/>
          <w:szCs w:val="28"/>
          <w:lang w:eastAsia="ru-RU"/>
        </w:rPr>
        <w:t>3</w:t>
      </w:r>
      <w:r w:rsidRPr="00636D83">
        <w:rPr>
          <w:rFonts w:ascii="Times New Roman" w:eastAsia="Times New Roman" w:hAnsi="Times New Roman" w:cs="Times New Roman"/>
          <w:sz w:val="28"/>
          <w:szCs w:val="28"/>
          <w:lang w:eastAsia="ru-RU"/>
        </w:rPr>
        <w:t>-</w:t>
      </w:r>
      <w:r w:rsidR="00636D83" w:rsidRPr="00636D83">
        <w:rPr>
          <w:rFonts w:ascii="Times New Roman" w:eastAsia="Times New Roman" w:hAnsi="Times New Roman" w:cs="Times New Roman"/>
          <w:sz w:val="28"/>
          <w:szCs w:val="28"/>
          <w:lang w:eastAsia="ru-RU"/>
        </w:rPr>
        <w:t>х</w:t>
      </w:r>
      <w:r w:rsidRPr="00636D83">
        <w:rPr>
          <w:rFonts w:ascii="Times New Roman" w:eastAsia="Times New Roman" w:hAnsi="Times New Roman" w:cs="Times New Roman"/>
          <w:sz w:val="28"/>
          <w:szCs w:val="28"/>
          <w:lang w:eastAsia="ru-RU"/>
        </w:rPr>
        <w:t xml:space="preserve"> листах.</w:t>
      </w:r>
    </w:p>
    <w:p w:rsidR="00D375C2" w:rsidRDefault="00D375C2" w:rsidP="002706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42. Копия </w:t>
      </w:r>
      <w:r w:rsidR="00720D68">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лана-графика закупок товаров, работ, услуг на 2023 финансовый год и на плановый период 2024 и 2025 годов на 1-ом листе.</w:t>
      </w:r>
    </w:p>
    <w:p w:rsidR="00D375C2" w:rsidRDefault="00D375C2" w:rsidP="002706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43. Копия листа муниципального контракта от 20.04.2023 № 221 на 1-ом листе.</w:t>
      </w:r>
    </w:p>
    <w:p w:rsidR="00D375C2" w:rsidRDefault="00D375C2" w:rsidP="002706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44. Копия </w:t>
      </w:r>
      <w:r w:rsidR="00720D68">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еестра закупок</w:t>
      </w:r>
      <w:r w:rsidR="009C31A7">
        <w:rPr>
          <w:rFonts w:ascii="Times New Roman" w:eastAsia="Times New Roman" w:hAnsi="Times New Roman" w:cs="Times New Roman"/>
          <w:sz w:val="28"/>
          <w:szCs w:val="28"/>
          <w:lang w:eastAsia="ru-RU"/>
        </w:rPr>
        <w:t xml:space="preserve"> за 2023 год на 1-ом листе.</w:t>
      </w:r>
    </w:p>
    <w:p w:rsidR="00D375C2" w:rsidRDefault="00D375C2" w:rsidP="002706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45. Копия </w:t>
      </w:r>
      <w:r w:rsidR="00720D68">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оговора энергоснабжения от 26.01.2023г. № 5931 на 2-х листах.</w:t>
      </w:r>
    </w:p>
    <w:p w:rsidR="00D375C2" w:rsidRDefault="00D375C2" w:rsidP="002706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46. Копия </w:t>
      </w:r>
      <w:r w:rsidR="00720D68">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еестра контрактов, заключенных заказчиками на 1-ом листе.</w:t>
      </w:r>
    </w:p>
    <w:p w:rsidR="00D375C2" w:rsidRDefault="00D375C2" w:rsidP="002706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 Копия карточки контракта на 1-ом листе.</w:t>
      </w:r>
    </w:p>
    <w:p w:rsidR="00D375C2" w:rsidRPr="00270653" w:rsidRDefault="00D375C2" w:rsidP="002706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 Копии листов контрактов от 13.03.2023 № 2, от 03.05.2023</w:t>
      </w:r>
      <w:proofErr w:type="gramStart"/>
      <w:r>
        <w:rPr>
          <w:rFonts w:ascii="Times New Roman" w:eastAsia="Times New Roman" w:hAnsi="Times New Roman" w:cs="Times New Roman"/>
          <w:sz w:val="28"/>
          <w:szCs w:val="28"/>
          <w:lang w:eastAsia="ru-RU"/>
        </w:rPr>
        <w:t>г. № б</w:t>
      </w:r>
      <w:proofErr w:type="gramEnd"/>
      <w:r>
        <w:rPr>
          <w:rFonts w:ascii="Times New Roman" w:eastAsia="Times New Roman" w:hAnsi="Times New Roman" w:cs="Times New Roman"/>
          <w:sz w:val="28"/>
          <w:szCs w:val="28"/>
          <w:lang w:eastAsia="ru-RU"/>
        </w:rPr>
        <w:t>/н, от 02.08.2023 № 1, от 30.10.2023 № 453 на 6-ти листах.</w:t>
      </w:r>
    </w:p>
    <w:p w:rsidR="00270653" w:rsidRDefault="00270653" w:rsidP="00270653">
      <w:pPr>
        <w:spacing w:after="0" w:line="240" w:lineRule="auto"/>
        <w:ind w:firstLine="709"/>
        <w:jc w:val="both"/>
        <w:rPr>
          <w:rFonts w:ascii="Times New Roman" w:eastAsia="Times New Roman" w:hAnsi="Times New Roman" w:cs="Times New Roman"/>
          <w:sz w:val="28"/>
          <w:szCs w:val="28"/>
          <w:lang w:eastAsia="ru-RU"/>
        </w:rPr>
      </w:pPr>
    </w:p>
    <w:p w:rsidR="009C0AD4" w:rsidRPr="00270653" w:rsidRDefault="009C0AD4" w:rsidP="00270653">
      <w:pPr>
        <w:spacing w:after="0" w:line="240" w:lineRule="auto"/>
        <w:ind w:firstLine="709"/>
        <w:jc w:val="both"/>
        <w:rPr>
          <w:rFonts w:ascii="Times New Roman" w:eastAsia="Times New Roman" w:hAnsi="Times New Roman" w:cs="Times New Roman"/>
          <w:sz w:val="28"/>
          <w:szCs w:val="28"/>
          <w:lang w:eastAsia="ru-RU"/>
        </w:rPr>
      </w:pPr>
    </w:p>
    <w:p w:rsidR="00270653" w:rsidRPr="00270653" w:rsidRDefault="00270653" w:rsidP="0027065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ru-RU"/>
        </w:rPr>
        <w:t xml:space="preserve">Руководитель </w:t>
      </w:r>
      <w:proofErr w:type="gramStart"/>
      <w:r w:rsidRPr="00270653">
        <w:rPr>
          <w:rFonts w:ascii="Times New Roman" w:eastAsia="Times New Roman" w:hAnsi="Times New Roman" w:cs="Times New Roman"/>
          <w:sz w:val="28"/>
          <w:szCs w:val="28"/>
          <w:lang w:eastAsia="ru-RU"/>
        </w:rPr>
        <w:t>контрольного</w:t>
      </w:r>
      <w:proofErr w:type="gramEnd"/>
    </w:p>
    <w:p w:rsidR="00270653" w:rsidRPr="00270653" w:rsidRDefault="00270653" w:rsidP="0027065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ru-RU"/>
        </w:rPr>
        <w:t>мероприятия:  Председатель</w:t>
      </w:r>
    </w:p>
    <w:p w:rsidR="00270653" w:rsidRPr="00270653" w:rsidRDefault="00270653" w:rsidP="0027065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ru-RU"/>
        </w:rPr>
        <w:t>Контрольно-счетного органа</w:t>
      </w:r>
    </w:p>
    <w:p w:rsidR="00270653" w:rsidRPr="00270653" w:rsidRDefault="00270653" w:rsidP="00270653">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270653">
        <w:rPr>
          <w:rFonts w:ascii="Times New Roman" w:eastAsia="Times New Roman" w:hAnsi="Times New Roman" w:cs="Times New Roman"/>
          <w:sz w:val="28"/>
          <w:szCs w:val="28"/>
          <w:lang w:eastAsia="ru-RU"/>
        </w:rPr>
        <w:t>Большеулуйского</w:t>
      </w:r>
      <w:proofErr w:type="spellEnd"/>
      <w:r w:rsidRPr="00270653">
        <w:rPr>
          <w:rFonts w:ascii="Times New Roman" w:eastAsia="Times New Roman" w:hAnsi="Times New Roman" w:cs="Times New Roman"/>
          <w:sz w:val="28"/>
          <w:szCs w:val="28"/>
          <w:lang w:eastAsia="ru-RU"/>
        </w:rPr>
        <w:t xml:space="preserve"> района                            ___________         </w:t>
      </w:r>
      <w:r w:rsidRPr="00270653">
        <w:rPr>
          <w:rFonts w:ascii="Times New Roman" w:eastAsia="Times New Roman" w:hAnsi="Times New Roman" w:cs="Times New Roman"/>
          <w:sz w:val="28"/>
          <w:szCs w:val="28"/>
          <w:u w:val="single"/>
          <w:lang w:eastAsia="ru-RU"/>
        </w:rPr>
        <w:t>И.Н. Кравцова</w:t>
      </w:r>
    </w:p>
    <w:p w:rsidR="009C0AD4" w:rsidRDefault="009C0AD4" w:rsidP="0027065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70653" w:rsidRPr="00270653" w:rsidRDefault="00270653" w:rsidP="002706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653">
        <w:rPr>
          <w:rFonts w:ascii="Times New Roman" w:eastAsia="Times New Roman" w:hAnsi="Times New Roman" w:cs="Times New Roman"/>
          <w:sz w:val="20"/>
          <w:szCs w:val="20"/>
          <w:lang w:eastAsia="ru-RU"/>
        </w:rPr>
        <w:t xml:space="preserve">                                                                                                            (личная подпись)         (инициалы и фамилия)</w:t>
      </w:r>
    </w:p>
    <w:p w:rsidR="00270653" w:rsidRDefault="00270653" w:rsidP="0027065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ru-RU"/>
        </w:rPr>
        <w:t>Члены рабочей группы:</w:t>
      </w:r>
    </w:p>
    <w:p w:rsidR="009C0AD4" w:rsidRDefault="009C0AD4" w:rsidP="0027065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0653" w:rsidRPr="00270653" w:rsidRDefault="00270653" w:rsidP="0027065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ru-RU"/>
        </w:rPr>
        <w:t xml:space="preserve">Инспектор   </w:t>
      </w:r>
      <w:proofErr w:type="gramStart"/>
      <w:r w:rsidRPr="00270653">
        <w:rPr>
          <w:rFonts w:ascii="Times New Roman" w:eastAsia="Times New Roman" w:hAnsi="Times New Roman" w:cs="Times New Roman"/>
          <w:sz w:val="28"/>
          <w:szCs w:val="28"/>
          <w:lang w:eastAsia="ru-RU"/>
        </w:rPr>
        <w:t>Контрольно-счетного</w:t>
      </w:r>
      <w:proofErr w:type="gramEnd"/>
    </w:p>
    <w:p w:rsidR="00270653" w:rsidRPr="00270653" w:rsidRDefault="00270653" w:rsidP="0027065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ru-RU"/>
        </w:rPr>
        <w:t xml:space="preserve">органа </w:t>
      </w:r>
      <w:proofErr w:type="spellStart"/>
      <w:r w:rsidRPr="00270653">
        <w:rPr>
          <w:rFonts w:ascii="Times New Roman" w:eastAsia="Times New Roman" w:hAnsi="Times New Roman" w:cs="Times New Roman"/>
          <w:sz w:val="28"/>
          <w:szCs w:val="28"/>
          <w:lang w:eastAsia="ru-RU"/>
        </w:rPr>
        <w:t>Большеулуйского</w:t>
      </w:r>
      <w:proofErr w:type="spellEnd"/>
      <w:r w:rsidRPr="00270653">
        <w:rPr>
          <w:rFonts w:ascii="Times New Roman" w:eastAsia="Times New Roman" w:hAnsi="Times New Roman" w:cs="Times New Roman"/>
          <w:sz w:val="28"/>
          <w:szCs w:val="28"/>
          <w:lang w:eastAsia="ru-RU"/>
        </w:rPr>
        <w:t xml:space="preserve"> района               ___________           </w:t>
      </w:r>
      <w:r>
        <w:rPr>
          <w:rFonts w:ascii="Times New Roman" w:eastAsia="Times New Roman" w:hAnsi="Times New Roman" w:cs="Times New Roman"/>
          <w:sz w:val="28"/>
          <w:szCs w:val="28"/>
          <w:lang w:eastAsia="ru-RU"/>
        </w:rPr>
        <w:t>И.Н. Риттер</w:t>
      </w:r>
    </w:p>
    <w:p w:rsidR="00270653" w:rsidRPr="00270653" w:rsidRDefault="00270653" w:rsidP="002706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653">
        <w:rPr>
          <w:rFonts w:ascii="Times New Roman" w:eastAsia="Times New Roman" w:hAnsi="Times New Roman" w:cs="Times New Roman"/>
          <w:sz w:val="20"/>
          <w:szCs w:val="20"/>
          <w:lang w:eastAsia="ru-RU"/>
        </w:rPr>
        <w:t xml:space="preserve">                                                                                                           (личная подпись)       </w:t>
      </w:r>
      <w:r>
        <w:rPr>
          <w:rFonts w:ascii="Times New Roman" w:eastAsia="Times New Roman" w:hAnsi="Times New Roman" w:cs="Times New Roman"/>
          <w:sz w:val="20"/>
          <w:szCs w:val="20"/>
          <w:lang w:eastAsia="ru-RU"/>
        </w:rPr>
        <w:t xml:space="preserve">  </w:t>
      </w:r>
      <w:r w:rsidRPr="00270653">
        <w:rPr>
          <w:rFonts w:ascii="Times New Roman" w:eastAsia="Times New Roman" w:hAnsi="Times New Roman" w:cs="Times New Roman"/>
          <w:sz w:val="20"/>
          <w:szCs w:val="20"/>
          <w:lang w:eastAsia="ru-RU"/>
        </w:rPr>
        <w:t xml:space="preserve">  (инициалы и фамилия)</w:t>
      </w:r>
    </w:p>
    <w:p w:rsidR="00270653" w:rsidRDefault="00270653" w:rsidP="0027065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0653" w:rsidRPr="00270653" w:rsidRDefault="00270653" w:rsidP="0027065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ru-RU"/>
        </w:rPr>
        <w:t xml:space="preserve">Инспектор   </w:t>
      </w:r>
      <w:proofErr w:type="gramStart"/>
      <w:r w:rsidRPr="00270653">
        <w:rPr>
          <w:rFonts w:ascii="Times New Roman" w:eastAsia="Times New Roman" w:hAnsi="Times New Roman" w:cs="Times New Roman"/>
          <w:sz w:val="28"/>
          <w:szCs w:val="28"/>
          <w:lang w:eastAsia="ru-RU"/>
        </w:rPr>
        <w:t>Контрольно-счетного</w:t>
      </w:r>
      <w:proofErr w:type="gramEnd"/>
    </w:p>
    <w:p w:rsidR="00270653" w:rsidRPr="00270653" w:rsidRDefault="00270653" w:rsidP="0027065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ru-RU"/>
        </w:rPr>
        <w:t xml:space="preserve">органа </w:t>
      </w:r>
      <w:proofErr w:type="spellStart"/>
      <w:r w:rsidRPr="00270653">
        <w:rPr>
          <w:rFonts w:ascii="Times New Roman" w:eastAsia="Times New Roman" w:hAnsi="Times New Roman" w:cs="Times New Roman"/>
          <w:sz w:val="28"/>
          <w:szCs w:val="28"/>
          <w:lang w:eastAsia="ru-RU"/>
        </w:rPr>
        <w:t>Большеулуйского</w:t>
      </w:r>
      <w:proofErr w:type="spellEnd"/>
      <w:r w:rsidRPr="00270653">
        <w:rPr>
          <w:rFonts w:ascii="Times New Roman" w:eastAsia="Times New Roman" w:hAnsi="Times New Roman" w:cs="Times New Roman"/>
          <w:sz w:val="28"/>
          <w:szCs w:val="28"/>
          <w:lang w:eastAsia="ru-RU"/>
        </w:rPr>
        <w:t xml:space="preserve"> района               ___________           </w:t>
      </w:r>
      <w:r w:rsidRPr="00270653">
        <w:rPr>
          <w:rFonts w:ascii="Times New Roman" w:eastAsia="Times New Roman" w:hAnsi="Times New Roman" w:cs="Times New Roman"/>
          <w:sz w:val="28"/>
          <w:szCs w:val="28"/>
          <w:u w:val="single"/>
          <w:lang w:eastAsia="ru-RU"/>
        </w:rPr>
        <w:t xml:space="preserve">Г.Г. </w:t>
      </w:r>
      <w:proofErr w:type="spellStart"/>
      <w:r w:rsidRPr="00270653">
        <w:rPr>
          <w:rFonts w:ascii="Times New Roman" w:eastAsia="Times New Roman" w:hAnsi="Times New Roman" w:cs="Times New Roman"/>
          <w:sz w:val="28"/>
          <w:szCs w:val="28"/>
          <w:u w:val="single"/>
          <w:lang w:eastAsia="ru-RU"/>
        </w:rPr>
        <w:t>Клеванова</w:t>
      </w:r>
      <w:proofErr w:type="spellEnd"/>
    </w:p>
    <w:p w:rsidR="00270653" w:rsidRPr="00270653" w:rsidRDefault="00270653" w:rsidP="002706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653">
        <w:rPr>
          <w:rFonts w:ascii="Times New Roman" w:eastAsia="Times New Roman" w:hAnsi="Times New Roman" w:cs="Times New Roman"/>
          <w:sz w:val="20"/>
          <w:szCs w:val="20"/>
          <w:lang w:eastAsia="ru-RU"/>
        </w:rPr>
        <w:t xml:space="preserve">                                                                                                           (личная подпись)           (инициалы и фамилия)</w:t>
      </w:r>
    </w:p>
    <w:p w:rsidR="00270653" w:rsidRPr="00270653" w:rsidRDefault="00270653" w:rsidP="0027065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70653" w:rsidRPr="00270653" w:rsidRDefault="00270653" w:rsidP="0027065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70653" w:rsidRPr="00270653" w:rsidRDefault="00270653" w:rsidP="0027065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ru-RU"/>
        </w:rPr>
        <w:t xml:space="preserve">С актом </w:t>
      </w:r>
      <w:proofErr w:type="gramStart"/>
      <w:r w:rsidRPr="00270653">
        <w:rPr>
          <w:rFonts w:ascii="Times New Roman" w:eastAsia="Times New Roman" w:hAnsi="Times New Roman" w:cs="Times New Roman"/>
          <w:sz w:val="28"/>
          <w:szCs w:val="28"/>
          <w:lang w:eastAsia="ru-RU"/>
        </w:rPr>
        <w:t>ознакомлены</w:t>
      </w:r>
      <w:proofErr w:type="gramEnd"/>
      <w:r w:rsidRPr="00270653">
        <w:rPr>
          <w:rFonts w:ascii="Times New Roman" w:eastAsia="Times New Roman" w:hAnsi="Times New Roman" w:cs="Times New Roman"/>
          <w:sz w:val="28"/>
          <w:szCs w:val="28"/>
          <w:lang w:eastAsia="ru-RU"/>
        </w:rPr>
        <w:t>:</w:t>
      </w:r>
    </w:p>
    <w:p w:rsidR="009C0AD4" w:rsidRDefault="009C0AD4" w:rsidP="0027065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0653" w:rsidRDefault="00270653" w:rsidP="0027065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МБУК</w:t>
      </w:r>
    </w:p>
    <w:p w:rsidR="00270653" w:rsidRPr="00270653" w:rsidRDefault="00270653" w:rsidP="00270653">
      <w:pPr>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Большеулуйская</w:t>
      </w:r>
      <w:proofErr w:type="spellEnd"/>
      <w:r>
        <w:rPr>
          <w:rFonts w:ascii="Times New Roman" w:eastAsia="Times New Roman" w:hAnsi="Times New Roman" w:cs="Times New Roman"/>
          <w:sz w:val="28"/>
          <w:szCs w:val="28"/>
          <w:lang w:eastAsia="ru-RU"/>
        </w:rPr>
        <w:t xml:space="preserve"> ЦКС»             </w:t>
      </w:r>
      <w:r w:rsidRPr="00270653">
        <w:rPr>
          <w:rFonts w:ascii="Times New Roman" w:eastAsia="Times New Roman" w:hAnsi="Times New Roman" w:cs="Times New Roman"/>
          <w:sz w:val="28"/>
          <w:szCs w:val="28"/>
          <w:lang w:eastAsia="ru-RU"/>
        </w:rPr>
        <w:t xml:space="preserve">               ___________          </w:t>
      </w:r>
      <w:r w:rsidRPr="00270653">
        <w:rPr>
          <w:rFonts w:ascii="Times New Roman" w:eastAsia="Times New Roman" w:hAnsi="Times New Roman" w:cs="Times New Roman"/>
          <w:sz w:val="28"/>
          <w:szCs w:val="28"/>
          <w:u w:val="single"/>
          <w:lang w:eastAsia="ru-RU"/>
        </w:rPr>
        <w:t>Л.А. Вилкова</w:t>
      </w:r>
    </w:p>
    <w:p w:rsidR="00270653" w:rsidRPr="00270653" w:rsidRDefault="00270653" w:rsidP="002706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653">
        <w:rPr>
          <w:rFonts w:ascii="Times New Roman" w:eastAsia="Times New Roman" w:hAnsi="Times New Roman" w:cs="Times New Roman"/>
          <w:sz w:val="28"/>
          <w:szCs w:val="28"/>
          <w:lang w:eastAsia="ru-RU"/>
        </w:rPr>
        <w:t xml:space="preserve">                                                                       </w:t>
      </w:r>
      <w:r w:rsidRPr="00270653">
        <w:rPr>
          <w:rFonts w:ascii="Times New Roman" w:eastAsia="Times New Roman" w:hAnsi="Times New Roman" w:cs="Times New Roman"/>
          <w:sz w:val="20"/>
          <w:szCs w:val="20"/>
          <w:lang w:eastAsia="ru-RU"/>
        </w:rPr>
        <w:t>(личная подпись)                 (инициалы и фамилия)</w:t>
      </w:r>
    </w:p>
    <w:p w:rsidR="00270653" w:rsidRPr="00270653" w:rsidRDefault="00270653" w:rsidP="0027065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ru-RU"/>
        </w:rPr>
        <w:t>Копию акта получил:</w:t>
      </w:r>
    </w:p>
    <w:p w:rsidR="009C0AD4" w:rsidRDefault="009C0AD4" w:rsidP="0027065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0653" w:rsidRDefault="00270653" w:rsidP="0027065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МБУК</w:t>
      </w:r>
    </w:p>
    <w:p w:rsidR="00270653" w:rsidRPr="00270653" w:rsidRDefault="00270653" w:rsidP="00270653">
      <w:pPr>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Большеулуйская</w:t>
      </w:r>
      <w:proofErr w:type="spellEnd"/>
      <w:r>
        <w:rPr>
          <w:rFonts w:ascii="Times New Roman" w:eastAsia="Times New Roman" w:hAnsi="Times New Roman" w:cs="Times New Roman"/>
          <w:sz w:val="28"/>
          <w:szCs w:val="28"/>
          <w:lang w:eastAsia="ru-RU"/>
        </w:rPr>
        <w:t xml:space="preserve"> ЦКС»             </w:t>
      </w:r>
      <w:r w:rsidRPr="00270653">
        <w:rPr>
          <w:rFonts w:ascii="Times New Roman" w:eastAsia="Times New Roman" w:hAnsi="Times New Roman" w:cs="Times New Roman"/>
          <w:sz w:val="28"/>
          <w:szCs w:val="28"/>
          <w:lang w:eastAsia="ru-RU"/>
        </w:rPr>
        <w:t xml:space="preserve">               ___________          </w:t>
      </w:r>
      <w:r w:rsidRPr="00270653">
        <w:rPr>
          <w:rFonts w:ascii="Times New Roman" w:eastAsia="Times New Roman" w:hAnsi="Times New Roman" w:cs="Times New Roman"/>
          <w:sz w:val="28"/>
          <w:szCs w:val="28"/>
          <w:u w:val="single"/>
          <w:lang w:eastAsia="ru-RU"/>
        </w:rPr>
        <w:t>Л.А. Вилкова</w:t>
      </w:r>
    </w:p>
    <w:p w:rsidR="00270653" w:rsidRPr="00270653" w:rsidRDefault="00270653" w:rsidP="002706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653">
        <w:rPr>
          <w:rFonts w:ascii="Times New Roman" w:eastAsia="Times New Roman" w:hAnsi="Times New Roman" w:cs="Times New Roman"/>
          <w:sz w:val="28"/>
          <w:szCs w:val="28"/>
          <w:lang w:eastAsia="ru-RU"/>
        </w:rPr>
        <w:t xml:space="preserve">                                                                       </w:t>
      </w:r>
      <w:r w:rsidRPr="00270653">
        <w:rPr>
          <w:rFonts w:ascii="Times New Roman" w:eastAsia="Times New Roman" w:hAnsi="Times New Roman" w:cs="Times New Roman"/>
          <w:sz w:val="20"/>
          <w:szCs w:val="20"/>
          <w:lang w:eastAsia="ru-RU"/>
        </w:rPr>
        <w:t>(личная подпись)                 (инициалы и фамилия)</w:t>
      </w:r>
    </w:p>
    <w:p w:rsidR="00270653" w:rsidRPr="00270653" w:rsidRDefault="00270653" w:rsidP="00270653">
      <w:pPr>
        <w:autoSpaceDE w:val="0"/>
        <w:autoSpaceDN w:val="0"/>
        <w:adjustRightInd w:val="0"/>
        <w:spacing w:after="0" w:line="240" w:lineRule="auto"/>
        <w:jc w:val="both"/>
        <w:rPr>
          <w:rFonts w:ascii="Times New Roman,BoldItalic" w:eastAsia="Times New Roman" w:hAnsi="Times New Roman,BoldItalic" w:cs="Times New Roman,BoldItalic"/>
          <w:b/>
          <w:bCs/>
          <w:i/>
          <w:iCs/>
          <w:sz w:val="24"/>
          <w:szCs w:val="24"/>
          <w:lang w:eastAsia="ru-RU"/>
        </w:rPr>
      </w:pPr>
    </w:p>
    <w:p w:rsidR="009C0AD4" w:rsidRDefault="009C0AD4" w:rsidP="00270653">
      <w:pPr>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p>
    <w:p w:rsidR="00270653" w:rsidRPr="00270653" w:rsidRDefault="00270653" w:rsidP="00270653">
      <w:pPr>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r w:rsidRPr="00270653">
        <w:rPr>
          <w:rFonts w:ascii="Times New Roman" w:eastAsia="Times New Roman" w:hAnsi="Times New Roman" w:cs="Times New Roman"/>
          <w:b/>
          <w:bCs/>
          <w:i/>
          <w:iCs/>
          <w:sz w:val="28"/>
          <w:szCs w:val="28"/>
          <w:lang w:eastAsia="ru-RU"/>
        </w:rPr>
        <w:t>Заполняется в случае отказа от подписи</w:t>
      </w:r>
    </w:p>
    <w:p w:rsidR="00270653" w:rsidRPr="00270653" w:rsidRDefault="00270653" w:rsidP="0027065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ru-RU"/>
        </w:rPr>
        <w:t>От подписи под настоящим актом (получения копии акта) представитель __________________________________________________________________</w:t>
      </w:r>
      <w:r w:rsidRPr="00270653">
        <w:rPr>
          <w:rFonts w:ascii="Times New Roman" w:eastAsia="Times New Roman" w:hAnsi="Times New Roman" w:cs="Times New Roman"/>
          <w:sz w:val="28"/>
          <w:szCs w:val="28"/>
          <w:lang w:eastAsia="ru-RU"/>
        </w:rPr>
        <w:lastRenderedPageBreak/>
        <w:t>___________________________________________________________ отказался.</w:t>
      </w:r>
    </w:p>
    <w:p w:rsidR="00270653" w:rsidRPr="00270653" w:rsidRDefault="00270653" w:rsidP="002706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653">
        <w:rPr>
          <w:rFonts w:ascii="Times New Roman" w:eastAsia="Times New Roman" w:hAnsi="Times New Roman" w:cs="Times New Roman"/>
          <w:sz w:val="20"/>
          <w:szCs w:val="20"/>
          <w:lang w:eastAsia="ru-RU"/>
        </w:rPr>
        <w:t xml:space="preserve">               (наименование объекта контрольного мероприятия) (должность, инициалы и фамилия)</w:t>
      </w:r>
    </w:p>
    <w:p w:rsidR="00270653" w:rsidRPr="00270653" w:rsidRDefault="00270653" w:rsidP="00270653">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
    <w:p w:rsidR="00270653" w:rsidRPr="00270653" w:rsidRDefault="00270653" w:rsidP="0027065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ru-RU"/>
        </w:rPr>
        <w:t>Руководитель рабочей группы</w:t>
      </w:r>
    </w:p>
    <w:p w:rsidR="00270653" w:rsidRPr="00270653" w:rsidRDefault="00270653" w:rsidP="0027065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ru-RU"/>
        </w:rPr>
        <w:t xml:space="preserve">Председатель </w:t>
      </w:r>
      <w:proofErr w:type="gramStart"/>
      <w:r w:rsidRPr="00270653">
        <w:rPr>
          <w:rFonts w:ascii="Times New Roman" w:eastAsia="Times New Roman" w:hAnsi="Times New Roman" w:cs="Times New Roman"/>
          <w:sz w:val="28"/>
          <w:szCs w:val="28"/>
          <w:lang w:eastAsia="ru-RU"/>
        </w:rPr>
        <w:t>Контрольно-счетного</w:t>
      </w:r>
      <w:proofErr w:type="gramEnd"/>
    </w:p>
    <w:p w:rsidR="00270653" w:rsidRPr="00270653" w:rsidRDefault="00270653" w:rsidP="0027065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ru-RU"/>
        </w:rPr>
        <w:t xml:space="preserve">органа </w:t>
      </w:r>
      <w:proofErr w:type="spellStart"/>
      <w:r w:rsidRPr="00270653">
        <w:rPr>
          <w:rFonts w:ascii="Times New Roman" w:eastAsia="Times New Roman" w:hAnsi="Times New Roman" w:cs="Times New Roman"/>
          <w:sz w:val="28"/>
          <w:szCs w:val="28"/>
          <w:lang w:eastAsia="ru-RU"/>
        </w:rPr>
        <w:t>Большеулуйского</w:t>
      </w:r>
      <w:proofErr w:type="spellEnd"/>
      <w:r w:rsidRPr="00270653">
        <w:rPr>
          <w:rFonts w:ascii="Times New Roman" w:eastAsia="Times New Roman" w:hAnsi="Times New Roman" w:cs="Times New Roman"/>
          <w:sz w:val="28"/>
          <w:szCs w:val="28"/>
          <w:lang w:eastAsia="ru-RU"/>
        </w:rPr>
        <w:t xml:space="preserve"> района                  ___________        </w:t>
      </w:r>
      <w:r w:rsidRPr="00270653">
        <w:rPr>
          <w:rFonts w:ascii="Times New Roman" w:eastAsia="Times New Roman" w:hAnsi="Times New Roman" w:cs="Times New Roman"/>
          <w:sz w:val="28"/>
          <w:szCs w:val="28"/>
          <w:u w:val="single"/>
          <w:lang w:eastAsia="ru-RU"/>
        </w:rPr>
        <w:t>И.Н. Кравцова</w:t>
      </w:r>
    </w:p>
    <w:p w:rsidR="00270653" w:rsidRPr="00270653" w:rsidRDefault="00270653" w:rsidP="002706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653">
        <w:rPr>
          <w:rFonts w:ascii="Times New Roman" w:eastAsia="Times New Roman" w:hAnsi="Times New Roman" w:cs="Times New Roman"/>
          <w:sz w:val="20"/>
          <w:szCs w:val="20"/>
          <w:lang w:eastAsia="ru-RU"/>
        </w:rPr>
        <w:t xml:space="preserve">                                                                                                             (личная подпись)         (инициалы и фамилия)</w:t>
      </w:r>
    </w:p>
    <w:p w:rsidR="00270653" w:rsidRPr="00270653" w:rsidRDefault="00270653" w:rsidP="00270653">
      <w:pPr>
        <w:autoSpaceDE w:val="0"/>
        <w:autoSpaceDN w:val="0"/>
        <w:adjustRightInd w:val="0"/>
        <w:spacing w:after="0" w:line="240" w:lineRule="auto"/>
        <w:ind w:left="5664" w:firstLine="708"/>
        <w:jc w:val="both"/>
        <w:rPr>
          <w:rFonts w:ascii="Times New Roman" w:eastAsia="Times New Roman" w:hAnsi="Times New Roman" w:cs="Times New Roman"/>
          <w:sz w:val="28"/>
          <w:szCs w:val="28"/>
          <w:lang w:eastAsia="ru-RU"/>
        </w:rPr>
      </w:pPr>
    </w:p>
    <w:p w:rsidR="00270653" w:rsidRPr="00270653" w:rsidRDefault="00270653" w:rsidP="00270653">
      <w:pPr>
        <w:autoSpaceDE w:val="0"/>
        <w:autoSpaceDN w:val="0"/>
        <w:adjustRightInd w:val="0"/>
        <w:spacing w:after="0" w:line="240" w:lineRule="auto"/>
        <w:ind w:left="5664" w:firstLine="708"/>
        <w:jc w:val="both"/>
        <w:rPr>
          <w:rFonts w:ascii="Times New Roman" w:eastAsia="Times New Roman" w:hAnsi="Times New Roman" w:cs="Times New Roman"/>
          <w:sz w:val="28"/>
          <w:szCs w:val="28"/>
          <w:lang w:eastAsia="ru-RU"/>
        </w:rPr>
      </w:pPr>
    </w:p>
    <w:p w:rsidR="00270653" w:rsidRPr="00270653" w:rsidRDefault="00270653" w:rsidP="00270653">
      <w:pPr>
        <w:autoSpaceDE w:val="0"/>
        <w:autoSpaceDN w:val="0"/>
        <w:adjustRightInd w:val="0"/>
        <w:spacing w:after="0" w:line="240" w:lineRule="auto"/>
        <w:ind w:left="5664" w:firstLine="708"/>
        <w:jc w:val="both"/>
        <w:rPr>
          <w:rFonts w:ascii="Times New Roman" w:eastAsia="Times New Roman" w:hAnsi="Times New Roman" w:cs="Times New Roman"/>
          <w:sz w:val="28"/>
          <w:szCs w:val="28"/>
          <w:lang w:eastAsia="ru-RU"/>
        </w:rPr>
      </w:pPr>
    </w:p>
    <w:p w:rsidR="00270653" w:rsidRPr="00270653" w:rsidRDefault="00270653" w:rsidP="00270653">
      <w:pPr>
        <w:autoSpaceDE w:val="0"/>
        <w:autoSpaceDN w:val="0"/>
        <w:adjustRightInd w:val="0"/>
        <w:spacing w:after="0" w:line="240" w:lineRule="auto"/>
        <w:ind w:left="5664" w:firstLine="708"/>
        <w:jc w:val="both"/>
        <w:rPr>
          <w:rFonts w:ascii="Times New Roman" w:eastAsia="Times New Roman" w:hAnsi="Times New Roman" w:cs="Times New Roman"/>
          <w:sz w:val="28"/>
          <w:szCs w:val="28"/>
          <w:lang w:eastAsia="ru-RU"/>
        </w:rPr>
      </w:pPr>
    </w:p>
    <w:p w:rsidR="00270653" w:rsidRPr="00270653" w:rsidRDefault="00270653" w:rsidP="00270653">
      <w:pPr>
        <w:autoSpaceDE w:val="0"/>
        <w:autoSpaceDN w:val="0"/>
        <w:adjustRightInd w:val="0"/>
        <w:spacing w:after="0" w:line="240" w:lineRule="auto"/>
        <w:ind w:left="5664" w:firstLine="708"/>
        <w:jc w:val="both"/>
        <w:rPr>
          <w:rFonts w:ascii="Times New Roman" w:eastAsia="Times New Roman" w:hAnsi="Times New Roman" w:cs="Times New Roman"/>
          <w:sz w:val="28"/>
          <w:szCs w:val="28"/>
          <w:lang w:eastAsia="ru-RU"/>
        </w:rPr>
      </w:pPr>
    </w:p>
    <w:p w:rsidR="00270653" w:rsidRPr="00270653" w:rsidRDefault="00270653" w:rsidP="00270653">
      <w:pPr>
        <w:autoSpaceDE w:val="0"/>
        <w:autoSpaceDN w:val="0"/>
        <w:adjustRightInd w:val="0"/>
        <w:spacing w:after="0" w:line="240" w:lineRule="auto"/>
        <w:ind w:left="5664" w:firstLine="708"/>
        <w:jc w:val="both"/>
        <w:rPr>
          <w:rFonts w:ascii="Times New Roman" w:eastAsia="Times New Roman" w:hAnsi="Times New Roman" w:cs="Times New Roman"/>
          <w:sz w:val="28"/>
          <w:szCs w:val="28"/>
          <w:lang w:eastAsia="ru-RU"/>
        </w:rPr>
      </w:pPr>
    </w:p>
    <w:p w:rsidR="00270653" w:rsidRPr="00270653" w:rsidRDefault="00270653" w:rsidP="00270653">
      <w:pPr>
        <w:autoSpaceDE w:val="0"/>
        <w:autoSpaceDN w:val="0"/>
        <w:adjustRightInd w:val="0"/>
        <w:spacing w:after="0" w:line="240" w:lineRule="auto"/>
        <w:ind w:left="5664" w:firstLine="708"/>
        <w:jc w:val="both"/>
        <w:rPr>
          <w:rFonts w:ascii="Times New Roman" w:eastAsia="Times New Roman" w:hAnsi="Times New Roman" w:cs="Times New Roman"/>
          <w:sz w:val="28"/>
          <w:szCs w:val="28"/>
          <w:lang w:eastAsia="ru-RU"/>
        </w:rPr>
      </w:pPr>
    </w:p>
    <w:p w:rsidR="003B12CF" w:rsidRDefault="003B12CF" w:rsidP="00270653">
      <w:pPr>
        <w:autoSpaceDE w:val="0"/>
        <w:autoSpaceDN w:val="0"/>
        <w:adjustRightInd w:val="0"/>
        <w:spacing w:after="0" w:line="240" w:lineRule="auto"/>
        <w:ind w:left="5664" w:firstLine="708"/>
        <w:jc w:val="both"/>
        <w:rPr>
          <w:rFonts w:ascii="Times New Roman" w:eastAsia="Times New Roman" w:hAnsi="Times New Roman" w:cs="Times New Roman"/>
          <w:sz w:val="28"/>
          <w:szCs w:val="28"/>
          <w:lang w:eastAsia="ru-RU"/>
        </w:rPr>
      </w:pPr>
    </w:p>
    <w:p w:rsidR="003B12CF" w:rsidRDefault="003B12CF" w:rsidP="00270653">
      <w:pPr>
        <w:autoSpaceDE w:val="0"/>
        <w:autoSpaceDN w:val="0"/>
        <w:adjustRightInd w:val="0"/>
        <w:spacing w:after="0" w:line="240" w:lineRule="auto"/>
        <w:ind w:left="5664" w:firstLine="708"/>
        <w:jc w:val="both"/>
        <w:rPr>
          <w:rFonts w:ascii="Times New Roman" w:eastAsia="Times New Roman" w:hAnsi="Times New Roman" w:cs="Times New Roman"/>
          <w:sz w:val="28"/>
          <w:szCs w:val="28"/>
          <w:lang w:eastAsia="ru-RU"/>
        </w:rPr>
      </w:pPr>
    </w:p>
    <w:p w:rsidR="003B12CF" w:rsidRDefault="003B12CF" w:rsidP="00270653">
      <w:pPr>
        <w:autoSpaceDE w:val="0"/>
        <w:autoSpaceDN w:val="0"/>
        <w:adjustRightInd w:val="0"/>
        <w:spacing w:after="0" w:line="240" w:lineRule="auto"/>
        <w:ind w:left="5664" w:firstLine="708"/>
        <w:jc w:val="both"/>
        <w:rPr>
          <w:rFonts w:ascii="Times New Roman" w:eastAsia="Times New Roman" w:hAnsi="Times New Roman" w:cs="Times New Roman"/>
          <w:sz w:val="28"/>
          <w:szCs w:val="28"/>
          <w:lang w:eastAsia="ru-RU"/>
        </w:rPr>
      </w:pPr>
    </w:p>
    <w:p w:rsidR="003B12CF" w:rsidRDefault="003B12CF" w:rsidP="00270653">
      <w:pPr>
        <w:autoSpaceDE w:val="0"/>
        <w:autoSpaceDN w:val="0"/>
        <w:adjustRightInd w:val="0"/>
        <w:spacing w:after="0" w:line="240" w:lineRule="auto"/>
        <w:ind w:left="5664" w:firstLine="708"/>
        <w:jc w:val="both"/>
        <w:rPr>
          <w:rFonts w:ascii="Times New Roman" w:eastAsia="Times New Roman" w:hAnsi="Times New Roman" w:cs="Times New Roman"/>
          <w:sz w:val="28"/>
          <w:szCs w:val="28"/>
          <w:lang w:eastAsia="ru-RU"/>
        </w:rPr>
      </w:pPr>
    </w:p>
    <w:p w:rsidR="003B12CF" w:rsidRDefault="003B12CF" w:rsidP="00270653">
      <w:pPr>
        <w:autoSpaceDE w:val="0"/>
        <w:autoSpaceDN w:val="0"/>
        <w:adjustRightInd w:val="0"/>
        <w:spacing w:after="0" w:line="240" w:lineRule="auto"/>
        <w:ind w:left="5664" w:firstLine="708"/>
        <w:jc w:val="both"/>
        <w:rPr>
          <w:rFonts w:ascii="Times New Roman" w:eastAsia="Times New Roman" w:hAnsi="Times New Roman" w:cs="Times New Roman"/>
          <w:sz w:val="28"/>
          <w:szCs w:val="28"/>
          <w:lang w:eastAsia="ru-RU"/>
        </w:rPr>
      </w:pPr>
    </w:p>
    <w:p w:rsidR="003B12CF" w:rsidRDefault="003B12CF" w:rsidP="00270653">
      <w:pPr>
        <w:autoSpaceDE w:val="0"/>
        <w:autoSpaceDN w:val="0"/>
        <w:adjustRightInd w:val="0"/>
        <w:spacing w:after="0" w:line="240" w:lineRule="auto"/>
        <w:ind w:left="5664" w:firstLine="708"/>
        <w:jc w:val="both"/>
        <w:rPr>
          <w:rFonts w:ascii="Times New Roman" w:eastAsia="Times New Roman" w:hAnsi="Times New Roman" w:cs="Times New Roman"/>
          <w:sz w:val="28"/>
          <w:szCs w:val="28"/>
          <w:lang w:eastAsia="ru-RU"/>
        </w:rPr>
      </w:pPr>
    </w:p>
    <w:p w:rsidR="003B12CF" w:rsidRDefault="003B12CF" w:rsidP="00270653">
      <w:pPr>
        <w:autoSpaceDE w:val="0"/>
        <w:autoSpaceDN w:val="0"/>
        <w:adjustRightInd w:val="0"/>
        <w:spacing w:after="0" w:line="240" w:lineRule="auto"/>
        <w:ind w:left="5664" w:firstLine="708"/>
        <w:jc w:val="both"/>
        <w:rPr>
          <w:rFonts w:ascii="Times New Roman" w:eastAsia="Times New Roman" w:hAnsi="Times New Roman" w:cs="Times New Roman"/>
          <w:sz w:val="28"/>
          <w:szCs w:val="28"/>
          <w:lang w:eastAsia="ru-RU"/>
        </w:rPr>
      </w:pPr>
    </w:p>
    <w:p w:rsidR="003B12CF" w:rsidRDefault="003B12CF" w:rsidP="00270653">
      <w:pPr>
        <w:autoSpaceDE w:val="0"/>
        <w:autoSpaceDN w:val="0"/>
        <w:adjustRightInd w:val="0"/>
        <w:spacing w:after="0" w:line="240" w:lineRule="auto"/>
        <w:ind w:left="5664" w:firstLine="708"/>
        <w:jc w:val="both"/>
        <w:rPr>
          <w:rFonts w:ascii="Times New Roman" w:eastAsia="Times New Roman" w:hAnsi="Times New Roman" w:cs="Times New Roman"/>
          <w:sz w:val="28"/>
          <w:szCs w:val="28"/>
          <w:lang w:eastAsia="ru-RU"/>
        </w:rPr>
      </w:pPr>
    </w:p>
    <w:p w:rsidR="003B12CF" w:rsidRDefault="003B12CF" w:rsidP="00270653">
      <w:pPr>
        <w:autoSpaceDE w:val="0"/>
        <w:autoSpaceDN w:val="0"/>
        <w:adjustRightInd w:val="0"/>
        <w:spacing w:after="0" w:line="240" w:lineRule="auto"/>
        <w:ind w:left="5664" w:firstLine="708"/>
        <w:jc w:val="both"/>
        <w:rPr>
          <w:rFonts w:ascii="Times New Roman" w:eastAsia="Times New Roman" w:hAnsi="Times New Roman" w:cs="Times New Roman"/>
          <w:sz w:val="28"/>
          <w:szCs w:val="28"/>
          <w:lang w:eastAsia="ru-RU"/>
        </w:rPr>
      </w:pPr>
    </w:p>
    <w:p w:rsidR="003B12CF" w:rsidRDefault="003B12CF" w:rsidP="00270653">
      <w:pPr>
        <w:autoSpaceDE w:val="0"/>
        <w:autoSpaceDN w:val="0"/>
        <w:adjustRightInd w:val="0"/>
        <w:spacing w:after="0" w:line="240" w:lineRule="auto"/>
        <w:ind w:left="5664" w:firstLine="708"/>
        <w:jc w:val="both"/>
        <w:rPr>
          <w:rFonts w:ascii="Times New Roman" w:eastAsia="Times New Roman" w:hAnsi="Times New Roman" w:cs="Times New Roman"/>
          <w:sz w:val="28"/>
          <w:szCs w:val="28"/>
          <w:lang w:eastAsia="ru-RU"/>
        </w:rPr>
      </w:pPr>
    </w:p>
    <w:p w:rsidR="003B12CF" w:rsidRDefault="003B12CF" w:rsidP="00270653">
      <w:pPr>
        <w:autoSpaceDE w:val="0"/>
        <w:autoSpaceDN w:val="0"/>
        <w:adjustRightInd w:val="0"/>
        <w:spacing w:after="0" w:line="240" w:lineRule="auto"/>
        <w:ind w:left="5664" w:firstLine="708"/>
        <w:jc w:val="both"/>
        <w:rPr>
          <w:rFonts w:ascii="Times New Roman" w:eastAsia="Times New Roman" w:hAnsi="Times New Roman" w:cs="Times New Roman"/>
          <w:sz w:val="28"/>
          <w:szCs w:val="28"/>
          <w:lang w:eastAsia="ru-RU"/>
        </w:rPr>
      </w:pPr>
    </w:p>
    <w:p w:rsidR="003B12CF" w:rsidRDefault="003B12CF" w:rsidP="00270653">
      <w:pPr>
        <w:autoSpaceDE w:val="0"/>
        <w:autoSpaceDN w:val="0"/>
        <w:adjustRightInd w:val="0"/>
        <w:spacing w:after="0" w:line="240" w:lineRule="auto"/>
        <w:ind w:left="5664" w:firstLine="708"/>
        <w:jc w:val="both"/>
        <w:rPr>
          <w:rFonts w:ascii="Times New Roman" w:eastAsia="Times New Roman" w:hAnsi="Times New Roman" w:cs="Times New Roman"/>
          <w:sz w:val="28"/>
          <w:szCs w:val="28"/>
          <w:lang w:eastAsia="ru-RU"/>
        </w:rPr>
      </w:pPr>
    </w:p>
    <w:p w:rsidR="003B12CF" w:rsidRDefault="003B12CF" w:rsidP="00270653">
      <w:pPr>
        <w:autoSpaceDE w:val="0"/>
        <w:autoSpaceDN w:val="0"/>
        <w:adjustRightInd w:val="0"/>
        <w:spacing w:after="0" w:line="240" w:lineRule="auto"/>
        <w:ind w:left="5664" w:firstLine="708"/>
        <w:jc w:val="both"/>
        <w:rPr>
          <w:rFonts w:ascii="Times New Roman" w:eastAsia="Times New Roman" w:hAnsi="Times New Roman" w:cs="Times New Roman"/>
          <w:sz w:val="28"/>
          <w:szCs w:val="28"/>
          <w:lang w:eastAsia="ru-RU"/>
        </w:rPr>
      </w:pPr>
    </w:p>
    <w:p w:rsidR="003B12CF" w:rsidRDefault="003B12CF" w:rsidP="00270653">
      <w:pPr>
        <w:autoSpaceDE w:val="0"/>
        <w:autoSpaceDN w:val="0"/>
        <w:adjustRightInd w:val="0"/>
        <w:spacing w:after="0" w:line="240" w:lineRule="auto"/>
        <w:ind w:left="5664" w:firstLine="708"/>
        <w:jc w:val="both"/>
        <w:rPr>
          <w:rFonts w:ascii="Times New Roman" w:eastAsia="Times New Roman" w:hAnsi="Times New Roman" w:cs="Times New Roman"/>
          <w:sz w:val="28"/>
          <w:szCs w:val="28"/>
          <w:lang w:eastAsia="ru-RU"/>
        </w:rPr>
      </w:pPr>
    </w:p>
    <w:p w:rsidR="003B12CF" w:rsidRDefault="003B12CF" w:rsidP="00270653">
      <w:pPr>
        <w:autoSpaceDE w:val="0"/>
        <w:autoSpaceDN w:val="0"/>
        <w:adjustRightInd w:val="0"/>
        <w:spacing w:after="0" w:line="240" w:lineRule="auto"/>
        <w:ind w:left="5664" w:firstLine="708"/>
        <w:jc w:val="both"/>
        <w:rPr>
          <w:rFonts w:ascii="Times New Roman" w:eastAsia="Times New Roman" w:hAnsi="Times New Roman" w:cs="Times New Roman"/>
          <w:sz w:val="28"/>
          <w:szCs w:val="28"/>
          <w:lang w:eastAsia="ru-RU"/>
        </w:rPr>
      </w:pPr>
    </w:p>
    <w:p w:rsidR="003B12CF" w:rsidRDefault="003B12CF" w:rsidP="00270653">
      <w:pPr>
        <w:autoSpaceDE w:val="0"/>
        <w:autoSpaceDN w:val="0"/>
        <w:adjustRightInd w:val="0"/>
        <w:spacing w:after="0" w:line="240" w:lineRule="auto"/>
        <w:ind w:left="5664" w:firstLine="708"/>
        <w:jc w:val="both"/>
        <w:rPr>
          <w:rFonts w:ascii="Times New Roman" w:eastAsia="Times New Roman" w:hAnsi="Times New Roman" w:cs="Times New Roman"/>
          <w:sz w:val="28"/>
          <w:szCs w:val="28"/>
          <w:lang w:eastAsia="ru-RU"/>
        </w:rPr>
      </w:pPr>
    </w:p>
    <w:p w:rsidR="003B12CF" w:rsidRDefault="003B12CF" w:rsidP="00270653">
      <w:pPr>
        <w:autoSpaceDE w:val="0"/>
        <w:autoSpaceDN w:val="0"/>
        <w:adjustRightInd w:val="0"/>
        <w:spacing w:after="0" w:line="240" w:lineRule="auto"/>
        <w:ind w:left="5664" w:firstLine="708"/>
        <w:jc w:val="both"/>
        <w:rPr>
          <w:rFonts w:ascii="Times New Roman" w:eastAsia="Times New Roman" w:hAnsi="Times New Roman" w:cs="Times New Roman"/>
          <w:sz w:val="28"/>
          <w:szCs w:val="28"/>
          <w:lang w:eastAsia="ru-RU"/>
        </w:rPr>
      </w:pPr>
    </w:p>
    <w:p w:rsidR="003B12CF" w:rsidRDefault="003B12CF" w:rsidP="00270653">
      <w:pPr>
        <w:autoSpaceDE w:val="0"/>
        <w:autoSpaceDN w:val="0"/>
        <w:adjustRightInd w:val="0"/>
        <w:spacing w:after="0" w:line="240" w:lineRule="auto"/>
        <w:ind w:left="5664" w:firstLine="708"/>
        <w:jc w:val="both"/>
        <w:rPr>
          <w:rFonts w:ascii="Times New Roman" w:eastAsia="Times New Roman" w:hAnsi="Times New Roman" w:cs="Times New Roman"/>
          <w:sz w:val="28"/>
          <w:szCs w:val="28"/>
          <w:lang w:eastAsia="ru-RU"/>
        </w:rPr>
      </w:pPr>
    </w:p>
    <w:p w:rsidR="003B12CF" w:rsidRDefault="003B12CF" w:rsidP="00270653">
      <w:pPr>
        <w:autoSpaceDE w:val="0"/>
        <w:autoSpaceDN w:val="0"/>
        <w:adjustRightInd w:val="0"/>
        <w:spacing w:after="0" w:line="240" w:lineRule="auto"/>
        <w:ind w:left="5664" w:firstLine="708"/>
        <w:jc w:val="both"/>
        <w:rPr>
          <w:rFonts w:ascii="Times New Roman" w:eastAsia="Times New Roman" w:hAnsi="Times New Roman" w:cs="Times New Roman"/>
          <w:sz w:val="28"/>
          <w:szCs w:val="28"/>
          <w:lang w:eastAsia="ru-RU"/>
        </w:rPr>
      </w:pPr>
    </w:p>
    <w:p w:rsidR="003B12CF" w:rsidRDefault="003B12CF" w:rsidP="00270653">
      <w:pPr>
        <w:autoSpaceDE w:val="0"/>
        <w:autoSpaceDN w:val="0"/>
        <w:adjustRightInd w:val="0"/>
        <w:spacing w:after="0" w:line="240" w:lineRule="auto"/>
        <w:ind w:left="5664" w:firstLine="708"/>
        <w:jc w:val="both"/>
        <w:rPr>
          <w:rFonts w:ascii="Times New Roman" w:eastAsia="Times New Roman" w:hAnsi="Times New Roman" w:cs="Times New Roman"/>
          <w:sz w:val="28"/>
          <w:szCs w:val="28"/>
          <w:lang w:eastAsia="ru-RU"/>
        </w:rPr>
      </w:pPr>
    </w:p>
    <w:p w:rsidR="003B12CF" w:rsidRDefault="003B12CF" w:rsidP="00270653">
      <w:pPr>
        <w:autoSpaceDE w:val="0"/>
        <w:autoSpaceDN w:val="0"/>
        <w:adjustRightInd w:val="0"/>
        <w:spacing w:after="0" w:line="240" w:lineRule="auto"/>
        <w:ind w:left="5664" w:firstLine="708"/>
        <w:jc w:val="both"/>
        <w:rPr>
          <w:rFonts w:ascii="Times New Roman" w:eastAsia="Times New Roman" w:hAnsi="Times New Roman" w:cs="Times New Roman"/>
          <w:sz w:val="28"/>
          <w:szCs w:val="28"/>
          <w:lang w:eastAsia="ru-RU"/>
        </w:rPr>
      </w:pPr>
    </w:p>
    <w:p w:rsidR="00985D93" w:rsidRDefault="00985D93" w:rsidP="00270653">
      <w:pPr>
        <w:autoSpaceDE w:val="0"/>
        <w:autoSpaceDN w:val="0"/>
        <w:adjustRightInd w:val="0"/>
        <w:spacing w:after="0" w:line="240" w:lineRule="auto"/>
        <w:ind w:left="5664" w:firstLine="708"/>
        <w:jc w:val="both"/>
        <w:rPr>
          <w:rFonts w:ascii="Times New Roman" w:eastAsia="Times New Roman" w:hAnsi="Times New Roman" w:cs="Times New Roman"/>
          <w:sz w:val="28"/>
          <w:szCs w:val="28"/>
          <w:lang w:eastAsia="ru-RU"/>
        </w:rPr>
      </w:pPr>
    </w:p>
    <w:p w:rsidR="00985D93" w:rsidRDefault="00985D93" w:rsidP="00270653">
      <w:pPr>
        <w:autoSpaceDE w:val="0"/>
        <w:autoSpaceDN w:val="0"/>
        <w:adjustRightInd w:val="0"/>
        <w:spacing w:after="0" w:line="240" w:lineRule="auto"/>
        <w:ind w:left="5664" w:firstLine="708"/>
        <w:jc w:val="both"/>
        <w:rPr>
          <w:rFonts w:ascii="Times New Roman" w:eastAsia="Times New Roman" w:hAnsi="Times New Roman" w:cs="Times New Roman"/>
          <w:sz w:val="28"/>
          <w:szCs w:val="28"/>
          <w:lang w:eastAsia="ru-RU"/>
        </w:rPr>
      </w:pPr>
    </w:p>
    <w:p w:rsidR="00985D93" w:rsidRDefault="00985D93" w:rsidP="00270653">
      <w:pPr>
        <w:autoSpaceDE w:val="0"/>
        <w:autoSpaceDN w:val="0"/>
        <w:adjustRightInd w:val="0"/>
        <w:spacing w:after="0" w:line="240" w:lineRule="auto"/>
        <w:ind w:left="5664" w:firstLine="708"/>
        <w:jc w:val="both"/>
        <w:rPr>
          <w:rFonts w:ascii="Times New Roman" w:eastAsia="Times New Roman" w:hAnsi="Times New Roman" w:cs="Times New Roman"/>
          <w:sz w:val="28"/>
          <w:szCs w:val="28"/>
          <w:lang w:eastAsia="ru-RU"/>
        </w:rPr>
      </w:pPr>
    </w:p>
    <w:p w:rsidR="00985D93" w:rsidRDefault="00985D93" w:rsidP="00270653">
      <w:pPr>
        <w:autoSpaceDE w:val="0"/>
        <w:autoSpaceDN w:val="0"/>
        <w:adjustRightInd w:val="0"/>
        <w:spacing w:after="0" w:line="240" w:lineRule="auto"/>
        <w:ind w:left="5664" w:firstLine="708"/>
        <w:jc w:val="both"/>
        <w:rPr>
          <w:rFonts w:ascii="Times New Roman" w:eastAsia="Times New Roman" w:hAnsi="Times New Roman" w:cs="Times New Roman"/>
          <w:sz w:val="28"/>
          <w:szCs w:val="28"/>
          <w:lang w:eastAsia="ru-RU"/>
        </w:rPr>
      </w:pPr>
    </w:p>
    <w:p w:rsidR="00985D93" w:rsidRDefault="00985D93" w:rsidP="00270653">
      <w:pPr>
        <w:autoSpaceDE w:val="0"/>
        <w:autoSpaceDN w:val="0"/>
        <w:adjustRightInd w:val="0"/>
        <w:spacing w:after="0" w:line="240" w:lineRule="auto"/>
        <w:ind w:left="5664" w:firstLine="708"/>
        <w:jc w:val="both"/>
        <w:rPr>
          <w:rFonts w:ascii="Times New Roman" w:eastAsia="Times New Roman" w:hAnsi="Times New Roman" w:cs="Times New Roman"/>
          <w:sz w:val="28"/>
          <w:szCs w:val="28"/>
          <w:lang w:eastAsia="ru-RU"/>
        </w:rPr>
      </w:pPr>
    </w:p>
    <w:p w:rsidR="00985D93" w:rsidRDefault="00985D93" w:rsidP="00270653">
      <w:pPr>
        <w:autoSpaceDE w:val="0"/>
        <w:autoSpaceDN w:val="0"/>
        <w:adjustRightInd w:val="0"/>
        <w:spacing w:after="0" w:line="240" w:lineRule="auto"/>
        <w:ind w:left="5664" w:firstLine="708"/>
        <w:jc w:val="both"/>
        <w:rPr>
          <w:rFonts w:ascii="Times New Roman" w:eastAsia="Times New Roman" w:hAnsi="Times New Roman" w:cs="Times New Roman"/>
          <w:sz w:val="28"/>
          <w:szCs w:val="28"/>
          <w:lang w:eastAsia="ru-RU"/>
        </w:rPr>
      </w:pPr>
    </w:p>
    <w:p w:rsidR="00985D93" w:rsidRDefault="00985D93" w:rsidP="00270653">
      <w:pPr>
        <w:autoSpaceDE w:val="0"/>
        <w:autoSpaceDN w:val="0"/>
        <w:adjustRightInd w:val="0"/>
        <w:spacing w:after="0" w:line="240" w:lineRule="auto"/>
        <w:ind w:left="5664" w:firstLine="708"/>
        <w:jc w:val="both"/>
        <w:rPr>
          <w:rFonts w:ascii="Times New Roman" w:eastAsia="Times New Roman" w:hAnsi="Times New Roman" w:cs="Times New Roman"/>
          <w:sz w:val="28"/>
          <w:szCs w:val="28"/>
          <w:lang w:eastAsia="ru-RU"/>
        </w:rPr>
      </w:pPr>
    </w:p>
    <w:p w:rsidR="00270653" w:rsidRPr="00270653" w:rsidRDefault="00270653" w:rsidP="00270653">
      <w:pPr>
        <w:autoSpaceDE w:val="0"/>
        <w:autoSpaceDN w:val="0"/>
        <w:adjustRightInd w:val="0"/>
        <w:spacing w:after="0" w:line="240" w:lineRule="auto"/>
        <w:ind w:left="5664" w:firstLine="708"/>
        <w:jc w:val="both"/>
        <w:rPr>
          <w:rFonts w:ascii="Times New Roman,Italic" w:eastAsia="Times New Roman" w:hAnsi="Times New Roman,Italic" w:cs="Times New Roman,Italic"/>
          <w:i/>
          <w:iCs/>
          <w:sz w:val="28"/>
          <w:szCs w:val="28"/>
          <w:lang w:eastAsia="ru-RU"/>
        </w:rPr>
      </w:pPr>
      <w:r w:rsidRPr="00270653">
        <w:rPr>
          <w:rFonts w:ascii="Times New Roman" w:eastAsia="Times New Roman" w:hAnsi="Times New Roman" w:cs="Times New Roman"/>
          <w:sz w:val="28"/>
          <w:szCs w:val="28"/>
          <w:lang w:eastAsia="ru-RU"/>
        </w:rPr>
        <w:lastRenderedPageBreak/>
        <w:t>Приложение 1 к акту</w:t>
      </w:r>
    </w:p>
    <w:p w:rsidR="00270653" w:rsidRPr="00270653" w:rsidRDefault="00270653" w:rsidP="00270653">
      <w:pPr>
        <w:autoSpaceDE w:val="0"/>
        <w:autoSpaceDN w:val="0"/>
        <w:adjustRightInd w:val="0"/>
        <w:spacing w:after="0" w:line="240" w:lineRule="auto"/>
        <w:ind w:left="6372"/>
        <w:jc w:val="both"/>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ru-RU"/>
        </w:rPr>
        <w:t>от «</w:t>
      </w:r>
      <w:r w:rsidR="00286344">
        <w:rPr>
          <w:rFonts w:ascii="Times New Roman" w:eastAsia="Times New Roman" w:hAnsi="Times New Roman" w:cs="Times New Roman"/>
          <w:sz w:val="28"/>
          <w:szCs w:val="28"/>
          <w:lang w:eastAsia="ru-RU"/>
        </w:rPr>
        <w:t>18</w:t>
      </w:r>
      <w:r w:rsidRPr="00270653">
        <w:rPr>
          <w:rFonts w:ascii="Times New Roman" w:eastAsia="Times New Roman" w:hAnsi="Times New Roman" w:cs="Times New Roman"/>
          <w:sz w:val="28"/>
          <w:szCs w:val="28"/>
          <w:lang w:eastAsia="ru-RU"/>
        </w:rPr>
        <w:t>»  октября  202</w:t>
      </w:r>
      <w:r w:rsidR="00286344">
        <w:rPr>
          <w:rFonts w:ascii="Times New Roman" w:eastAsia="Times New Roman" w:hAnsi="Times New Roman" w:cs="Times New Roman"/>
          <w:sz w:val="28"/>
          <w:szCs w:val="28"/>
          <w:lang w:eastAsia="ru-RU"/>
        </w:rPr>
        <w:t>4</w:t>
      </w:r>
      <w:r w:rsidRPr="00270653">
        <w:rPr>
          <w:rFonts w:ascii="Times New Roman" w:eastAsia="Times New Roman" w:hAnsi="Times New Roman" w:cs="Times New Roman"/>
          <w:sz w:val="28"/>
          <w:szCs w:val="28"/>
          <w:lang w:eastAsia="ru-RU"/>
        </w:rPr>
        <w:t xml:space="preserve"> г.</w:t>
      </w:r>
    </w:p>
    <w:p w:rsidR="00270653" w:rsidRPr="00270653" w:rsidRDefault="00270653" w:rsidP="00270653">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270653" w:rsidRPr="00270653" w:rsidRDefault="00270653" w:rsidP="0027065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70653" w:rsidRPr="00270653" w:rsidRDefault="00270653" w:rsidP="0027065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70653">
        <w:rPr>
          <w:rFonts w:ascii="Times New Roman" w:eastAsia="Times New Roman" w:hAnsi="Times New Roman" w:cs="Times New Roman"/>
          <w:b/>
          <w:bCs/>
          <w:sz w:val="28"/>
          <w:szCs w:val="28"/>
          <w:lang w:eastAsia="ru-RU"/>
        </w:rPr>
        <w:t>ПЕРЕЧЕНЬ</w:t>
      </w:r>
    </w:p>
    <w:p w:rsidR="00270653" w:rsidRPr="00270653" w:rsidRDefault="00270653" w:rsidP="0027065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ru-RU"/>
        </w:rPr>
        <w:t>законов  и  иных  нормативных  правовых  актов,  выполнение  которых  проверено  в  ходе  контрольного  мероприятия</w:t>
      </w:r>
    </w:p>
    <w:p w:rsidR="00270653" w:rsidRPr="00270653" w:rsidRDefault="00270653" w:rsidP="0027065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63"/>
        <w:gridCol w:w="8748"/>
      </w:tblGrid>
      <w:tr w:rsidR="00270653" w:rsidRPr="00270653" w:rsidTr="00901738">
        <w:trPr>
          <w:trHeight w:val="756"/>
        </w:trPr>
        <w:tc>
          <w:tcPr>
            <w:tcW w:w="352" w:type="pct"/>
            <w:tcBorders>
              <w:top w:val="single" w:sz="4" w:space="0" w:color="auto"/>
              <w:left w:val="single" w:sz="4" w:space="0" w:color="auto"/>
              <w:bottom w:val="single" w:sz="4" w:space="0" w:color="auto"/>
              <w:right w:val="single" w:sz="4" w:space="0" w:color="auto"/>
            </w:tcBorders>
            <w:hideMark/>
          </w:tcPr>
          <w:p w:rsidR="00270653" w:rsidRPr="00270653" w:rsidRDefault="00270653" w:rsidP="00270653">
            <w:pPr>
              <w:autoSpaceDE w:val="0"/>
              <w:autoSpaceDN w:val="0"/>
              <w:spacing w:after="0"/>
              <w:jc w:val="center"/>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ru-RU"/>
              </w:rPr>
              <w:t xml:space="preserve">№ </w:t>
            </w:r>
            <w:proofErr w:type="gramStart"/>
            <w:r w:rsidRPr="00270653">
              <w:rPr>
                <w:rFonts w:ascii="Times New Roman" w:eastAsia="Times New Roman" w:hAnsi="Times New Roman" w:cs="Times New Roman"/>
                <w:sz w:val="28"/>
                <w:szCs w:val="28"/>
                <w:lang w:eastAsia="ru-RU"/>
              </w:rPr>
              <w:t>п</w:t>
            </w:r>
            <w:proofErr w:type="gramEnd"/>
            <w:r w:rsidRPr="00270653">
              <w:rPr>
                <w:rFonts w:ascii="Times New Roman" w:eastAsia="Times New Roman" w:hAnsi="Times New Roman" w:cs="Times New Roman"/>
                <w:sz w:val="28"/>
                <w:szCs w:val="28"/>
                <w:lang w:eastAsia="ru-RU"/>
              </w:rPr>
              <w:t>/п</w:t>
            </w:r>
          </w:p>
        </w:tc>
        <w:tc>
          <w:tcPr>
            <w:tcW w:w="4648" w:type="pct"/>
            <w:tcBorders>
              <w:top w:val="single" w:sz="4" w:space="0" w:color="auto"/>
              <w:left w:val="single" w:sz="4" w:space="0" w:color="auto"/>
              <w:bottom w:val="single" w:sz="4" w:space="0" w:color="auto"/>
              <w:right w:val="single" w:sz="4" w:space="0" w:color="auto"/>
            </w:tcBorders>
            <w:hideMark/>
          </w:tcPr>
          <w:p w:rsidR="00270653" w:rsidRPr="00270653" w:rsidRDefault="00270653" w:rsidP="00270653">
            <w:pPr>
              <w:autoSpaceDE w:val="0"/>
              <w:autoSpaceDN w:val="0"/>
              <w:spacing w:after="0"/>
              <w:jc w:val="center"/>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ru-RU"/>
              </w:rPr>
              <w:t>Название законов и иных нормативных правовых актов</w:t>
            </w:r>
            <w:r w:rsidRPr="00270653">
              <w:rPr>
                <w:rFonts w:ascii="Times New Roman" w:eastAsia="Times New Roman" w:hAnsi="Times New Roman" w:cs="Times New Roman"/>
                <w:sz w:val="28"/>
                <w:szCs w:val="28"/>
                <w:lang w:eastAsia="ru-RU"/>
              </w:rPr>
              <w:br/>
              <w:t>с указанием даты документа и номера</w:t>
            </w:r>
          </w:p>
        </w:tc>
      </w:tr>
      <w:tr w:rsidR="00270653" w:rsidRPr="00270653" w:rsidTr="00901738">
        <w:tc>
          <w:tcPr>
            <w:tcW w:w="352" w:type="pct"/>
            <w:tcBorders>
              <w:top w:val="single" w:sz="4" w:space="0" w:color="auto"/>
              <w:left w:val="single" w:sz="4" w:space="0" w:color="auto"/>
              <w:bottom w:val="single" w:sz="4" w:space="0" w:color="auto"/>
              <w:right w:val="single" w:sz="4" w:space="0" w:color="auto"/>
            </w:tcBorders>
            <w:hideMark/>
          </w:tcPr>
          <w:p w:rsidR="00270653" w:rsidRPr="00270653" w:rsidRDefault="00270653" w:rsidP="00270653">
            <w:pPr>
              <w:autoSpaceDE w:val="0"/>
              <w:autoSpaceDN w:val="0"/>
              <w:spacing w:after="0"/>
              <w:jc w:val="center"/>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ru-RU"/>
              </w:rPr>
              <w:t>1</w:t>
            </w:r>
          </w:p>
        </w:tc>
        <w:tc>
          <w:tcPr>
            <w:tcW w:w="4648" w:type="pct"/>
            <w:tcBorders>
              <w:top w:val="single" w:sz="4" w:space="0" w:color="auto"/>
              <w:left w:val="single" w:sz="4" w:space="0" w:color="auto"/>
              <w:bottom w:val="single" w:sz="4" w:space="0" w:color="auto"/>
              <w:right w:val="single" w:sz="4" w:space="0" w:color="auto"/>
            </w:tcBorders>
            <w:hideMark/>
          </w:tcPr>
          <w:p w:rsidR="00270653" w:rsidRPr="00270653" w:rsidRDefault="00270653" w:rsidP="00270653">
            <w:pPr>
              <w:autoSpaceDE w:val="0"/>
              <w:autoSpaceDN w:val="0"/>
              <w:spacing w:after="0"/>
              <w:jc w:val="center"/>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ru-RU"/>
              </w:rPr>
              <w:t>2</w:t>
            </w:r>
          </w:p>
        </w:tc>
      </w:tr>
      <w:tr w:rsidR="00270653" w:rsidRPr="00270653" w:rsidTr="00901738">
        <w:trPr>
          <w:trHeight w:val="331"/>
        </w:trPr>
        <w:tc>
          <w:tcPr>
            <w:tcW w:w="352" w:type="pct"/>
            <w:tcBorders>
              <w:top w:val="single" w:sz="4" w:space="0" w:color="auto"/>
              <w:left w:val="single" w:sz="4" w:space="0" w:color="auto"/>
              <w:bottom w:val="single" w:sz="4" w:space="0" w:color="auto"/>
              <w:right w:val="single" w:sz="4" w:space="0" w:color="auto"/>
            </w:tcBorders>
            <w:hideMark/>
          </w:tcPr>
          <w:p w:rsidR="00270653" w:rsidRPr="00270653" w:rsidRDefault="00270653" w:rsidP="00270653">
            <w:pPr>
              <w:autoSpaceDE w:val="0"/>
              <w:autoSpaceDN w:val="0"/>
              <w:spacing w:after="0"/>
              <w:jc w:val="center"/>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ru-RU"/>
              </w:rPr>
              <w:t>1.</w:t>
            </w:r>
          </w:p>
        </w:tc>
        <w:tc>
          <w:tcPr>
            <w:tcW w:w="4648" w:type="pct"/>
            <w:tcBorders>
              <w:top w:val="single" w:sz="4" w:space="0" w:color="auto"/>
              <w:left w:val="single" w:sz="4" w:space="0" w:color="auto"/>
              <w:bottom w:val="single" w:sz="4" w:space="0" w:color="auto"/>
              <w:right w:val="single" w:sz="4" w:space="0" w:color="auto"/>
            </w:tcBorders>
            <w:hideMark/>
          </w:tcPr>
          <w:p w:rsidR="00270653" w:rsidRPr="00270653" w:rsidRDefault="00270653" w:rsidP="00270653">
            <w:pPr>
              <w:autoSpaceDE w:val="0"/>
              <w:autoSpaceDN w:val="0"/>
              <w:spacing w:after="0"/>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ru-RU"/>
              </w:rPr>
              <w:t>Бюджетный кодекс Российской Федерации</w:t>
            </w:r>
          </w:p>
        </w:tc>
      </w:tr>
      <w:tr w:rsidR="00270653" w:rsidRPr="00270653" w:rsidTr="00901738">
        <w:trPr>
          <w:trHeight w:val="331"/>
        </w:trPr>
        <w:tc>
          <w:tcPr>
            <w:tcW w:w="352" w:type="pct"/>
            <w:tcBorders>
              <w:top w:val="single" w:sz="4" w:space="0" w:color="auto"/>
              <w:left w:val="single" w:sz="4" w:space="0" w:color="auto"/>
              <w:bottom w:val="single" w:sz="4" w:space="0" w:color="auto"/>
              <w:right w:val="single" w:sz="4" w:space="0" w:color="auto"/>
            </w:tcBorders>
            <w:hideMark/>
          </w:tcPr>
          <w:p w:rsidR="00270653" w:rsidRPr="00270653" w:rsidRDefault="00270653" w:rsidP="00270653">
            <w:pPr>
              <w:autoSpaceDE w:val="0"/>
              <w:autoSpaceDN w:val="0"/>
              <w:spacing w:after="0"/>
              <w:jc w:val="center"/>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ru-RU"/>
              </w:rPr>
              <w:t>2.</w:t>
            </w:r>
          </w:p>
        </w:tc>
        <w:tc>
          <w:tcPr>
            <w:tcW w:w="4648" w:type="pct"/>
            <w:tcBorders>
              <w:top w:val="single" w:sz="4" w:space="0" w:color="auto"/>
              <w:left w:val="single" w:sz="4" w:space="0" w:color="auto"/>
              <w:bottom w:val="single" w:sz="4" w:space="0" w:color="auto"/>
              <w:right w:val="single" w:sz="4" w:space="0" w:color="auto"/>
            </w:tcBorders>
            <w:hideMark/>
          </w:tcPr>
          <w:p w:rsidR="00270653" w:rsidRPr="00270653" w:rsidRDefault="00270653" w:rsidP="00270653">
            <w:pPr>
              <w:autoSpaceDE w:val="0"/>
              <w:autoSpaceDN w:val="0"/>
              <w:spacing w:after="0"/>
              <w:rPr>
                <w:rFonts w:ascii="Times New Roman" w:eastAsia="Times New Roman" w:hAnsi="Times New Roman" w:cs="Times New Roman"/>
                <w:sz w:val="28"/>
                <w:szCs w:val="28"/>
                <w:shd w:val="clear" w:color="auto" w:fill="FFFFFF"/>
                <w:lang w:eastAsia="ru-RU"/>
              </w:rPr>
            </w:pPr>
            <w:r w:rsidRPr="00270653">
              <w:rPr>
                <w:rFonts w:ascii="Times New Roman" w:eastAsia="Times New Roman" w:hAnsi="Times New Roman" w:cs="Times New Roman"/>
                <w:sz w:val="28"/>
                <w:szCs w:val="28"/>
                <w:shd w:val="clear" w:color="auto" w:fill="FFFFFF"/>
                <w:lang w:eastAsia="ru-RU"/>
              </w:rPr>
              <w:t xml:space="preserve">Гражданский  кодекс  Российской  Федерации  </w:t>
            </w:r>
          </w:p>
        </w:tc>
      </w:tr>
      <w:tr w:rsidR="00270653" w:rsidRPr="00270653" w:rsidTr="00901738">
        <w:trPr>
          <w:trHeight w:val="331"/>
        </w:trPr>
        <w:tc>
          <w:tcPr>
            <w:tcW w:w="352" w:type="pct"/>
            <w:tcBorders>
              <w:top w:val="single" w:sz="4" w:space="0" w:color="auto"/>
              <w:left w:val="single" w:sz="4" w:space="0" w:color="auto"/>
              <w:bottom w:val="single" w:sz="4" w:space="0" w:color="auto"/>
              <w:right w:val="single" w:sz="4" w:space="0" w:color="auto"/>
            </w:tcBorders>
            <w:hideMark/>
          </w:tcPr>
          <w:p w:rsidR="00270653" w:rsidRPr="00270653" w:rsidRDefault="00270653" w:rsidP="00270653">
            <w:pPr>
              <w:autoSpaceDE w:val="0"/>
              <w:autoSpaceDN w:val="0"/>
              <w:spacing w:after="0"/>
              <w:jc w:val="center"/>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ru-RU"/>
              </w:rPr>
              <w:t>3.</w:t>
            </w:r>
          </w:p>
        </w:tc>
        <w:tc>
          <w:tcPr>
            <w:tcW w:w="4648" w:type="pct"/>
            <w:tcBorders>
              <w:top w:val="single" w:sz="4" w:space="0" w:color="auto"/>
              <w:left w:val="single" w:sz="4" w:space="0" w:color="auto"/>
              <w:bottom w:val="single" w:sz="4" w:space="0" w:color="auto"/>
              <w:right w:val="single" w:sz="4" w:space="0" w:color="auto"/>
            </w:tcBorders>
            <w:hideMark/>
          </w:tcPr>
          <w:p w:rsidR="00270653" w:rsidRPr="00270653" w:rsidRDefault="00270653" w:rsidP="00270653">
            <w:pPr>
              <w:tabs>
                <w:tab w:val="left" w:pos="963"/>
                <w:tab w:val="left" w:pos="1800"/>
                <w:tab w:val="right" w:pos="10205"/>
              </w:tabs>
              <w:suppressAutoHyphens/>
              <w:autoSpaceDE w:val="0"/>
              <w:spacing w:after="0" w:line="240" w:lineRule="auto"/>
              <w:jc w:val="both"/>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ar-SA"/>
              </w:rPr>
              <w:t>Федеральный  закон  от 06.10.2003  № 131-ФЗ  «Об общих принципах организации местного    самоуправления в Российской Федерации»</w:t>
            </w:r>
          </w:p>
        </w:tc>
      </w:tr>
      <w:tr w:rsidR="00270653" w:rsidRPr="00270653" w:rsidTr="00901738">
        <w:trPr>
          <w:trHeight w:val="331"/>
        </w:trPr>
        <w:tc>
          <w:tcPr>
            <w:tcW w:w="352" w:type="pct"/>
            <w:tcBorders>
              <w:top w:val="single" w:sz="4" w:space="0" w:color="auto"/>
              <w:left w:val="single" w:sz="4" w:space="0" w:color="auto"/>
              <w:bottom w:val="single" w:sz="4" w:space="0" w:color="auto"/>
              <w:right w:val="single" w:sz="4" w:space="0" w:color="auto"/>
            </w:tcBorders>
            <w:hideMark/>
          </w:tcPr>
          <w:p w:rsidR="00270653" w:rsidRPr="00270653" w:rsidRDefault="00270653" w:rsidP="00270653">
            <w:pPr>
              <w:autoSpaceDE w:val="0"/>
              <w:autoSpaceDN w:val="0"/>
              <w:spacing w:after="0"/>
              <w:jc w:val="center"/>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ru-RU"/>
              </w:rPr>
              <w:t>4.</w:t>
            </w:r>
          </w:p>
        </w:tc>
        <w:tc>
          <w:tcPr>
            <w:tcW w:w="4648" w:type="pct"/>
            <w:tcBorders>
              <w:top w:val="single" w:sz="4" w:space="0" w:color="auto"/>
              <w:left w:val="single" w:sz="4" w:space="0" w:color="auto"/>
              <w:bottom w:val="single" w:sz="4" w:space="0" w:color="auto"/>
              <w:right w:val="single" w:sz="4" w:space="0" w:color="auto"/>
            </w:tcBorders>
            <w:hideMark/>
          </w:tcPr>
          <w:p w:rsidR="00270653" w:rsidRPr="00270653" w:rsidRDefault="00270653" w:rsidP="00270653">
            <w:pPr>
              <w:tabs>
                <w:tab w:val="left" w:pos="963"/>
                <w:tab w:val="left" w:pos="1800"/>
                <w:tab w:val="right" w:pos="10205"/>
              </w:tabs>
              <w:suppressAutoHyphens/>
              <w:autoSpaceDE w:val="0"/>
              <w:spacing w:after="0" w:line="240" w:lineRule="auto"/>
              <w:jc w:val="both"/>
              <w:rPr>
                <w:rFonts w:ascii="Times New Roman" w:eastAsia="Times New Roman" w:hAnsi="Times New Roman" w:cs="Times New Roman"/>
                <w:sz w:val="28"/>
                <w:szCs w:val="28"/>
                <w:lang w:eastAsia="ar-SA"/>
              </w:rPr>
            </w:pPr>
            <w:r w:rsidRPr="00270653">
              <w:rPr>
                <w:rFonts w:ascii="Times New Roman" w:eastAsia="Times New Roman" w:hAnsi="Times New Roman" w:cs="Times New Roman"/>
                <w:bCs/>
                <w:sz w:val="28"/>
                <w:szCs w:val="28"/>
                <w:lang w:eastAsia="ru-RU"/>
              </w:rPr>
              <w:t>Федеральный закон от 22.05.2003 № 54-ФЗ «О применении контрольно-кассовой техники при осуществлении расчетов в Российской Федерации»</w:t>
            </w:r>
          </w:p>
        </w:tc>
      </w:tr>
      <w:tr w:rsidR="00270653" w:rsidRPr="00270653" w:rsidTr="00901738">
        <w:trPr>
          <w:trHeight w:val="331"/>
        </w:trPr>
        <w:tc>
          <w:tcPr>
            <w:tcW w:w="352" w:type="pct"/>
            <w:tcBorders>
              <w:top w:val="single" w:sz="4" w:space="0" w:color="auto"/>
              <w:left w:val="single" w:sz="4" w:space="0" w:color="auto"/>
              <w:bottom w:val="single" w:sz="4" w:space="0" w:color="auto"/>
              <w:right w:val="single" w:sz="4" w:space="0" w:color="auto"/>
            </w:tcBorders>
            <w:hideMark/>
          </w:tcPr>
          <w:p w:rsidR="00270653" w:rsidRPr="00270653" w:rsidRDefault="00270653" w:rsidP="00270653">
            <w:pPr>
              <w:autoSpaceDE w:val="0"/>
              <w:autoSpaceDN w:val="0"/>
              <w:spacing w:after="0"/>
              <w:jc w:val="center"/>
              <w:rPr>
                <w:rFonts w:ascii="Times New Roman" w:eastAsia="Times New Roman" w:hAnsi="Times New Roman" w:cs="Times New Roman"/>
                <w:sz w:val="28"/>
                <w:szCs w:val="28"/>
                <w:highlight w:val="yellow"/>
                <w:lang w:eastAsia="ru-RU"/>
              </w:rPr>
            </w:pPr>
            <w:r w:rsidRPr="00270653">
              <w:rPr>
                <w:rFonts w:ascii="Times New Roman" w:eastAsia="Times New Roman" w:hAnsi="Times New Roman" w:cs="Times New Roman"/>
                <w:sz w:val="28"/>
                <w:szCs w:val="28"/>
                <w:lang w:eastAsia="ru-RU"/>
              </w:rPr>
              <w:t>5.</w:t>
            </w:r>
          </w:p>
        </w:tc>
        <w:tc>
          <w:tcPr>
            <w:tcW w:w="4648" w:type="pct"/>
            <w:tcBorders>
              <w:top w:val="single" w:sz="4" w:space="0" w:color="auto"/>
              <w:left w:val="single" w:sz="4" w:space="0" w:color="auto"/>
              <w:bottom w:val="single" w:sz="4" w:space="0" w:color="auto"/>
              <w:right w:val="single" w:sz="4" w:space="0" w:color="auto"/>
            </w:tcBorders>
            <w:hideMark/>
          </w:tcPr>
          <w:p w:rsidR="00270653" w:rsidRPr="00270653" w:rsidRDefault="00DC036C" w:rsidP="00DC036C">
            <w:pPr>
              <w:autoSpaceDE w:val="0"/>
              <w:autoSpaceDN w:val="0"/>
              <w:spacing w:after="0"/>
              <w:jc w:val="both"/>
              <w:rPr>
                <w:rFonts w:ascii="Times New Roman" w:eastAsia="Times New Roman" w:hAnsi="Times New Roman" w:cs="Times New Roman"/>
                <w:sz w:val="28"/>
                <w:szCs w:val="28"/>
                <w:highlight w:val="yellow"/>
                <w:shd w:val="clear" w:color="auto" w:fill="FFFFFF"/>
                <w:lang w:eastAsia="ru-RU"/>
              </w:rPr>
            </w:pPr>
            <w:r w:rsidRPr="0095337E">
              <w:rPr>
                <w:rFonts w:ascii="Times New Roman" w:eastAsia="Times New Roman" w:hAnsi="Times New Roman" w:cs="Times New Roman"/>
                <w:sz w:val="28"/>
                <w:szCs w:val="28"/>
                <w:lang w:eastAsia="ru-RU"/>
              </w:rPr>
              <w:t>Закон Российской Федерации от 09.10.1992 № 3612-I «Основы законодательства Российской Федерации о культуре»</w:t>
            </w:r>
          </w:p>
        </w:tc>
      </w:tr>
      <w:tr w:rsidR="00270653" w:rsidRPr="00270653" w:rsidTr="00901738">
        <w:trPr>
          <w:trHeight w:val="331"/>
        </w:trPr>
        <w:tc>
          <w:tcPr>
            <w:tcW w:w="352" w:type="pct"/>
            <w:tcBorders>
              <w:top w:val="single" w:sz="4" w:space="0" w:color="auto"/>
              <w:left w:val="single" w:sz="4" w:space="0" w:color="auto"/>
              <w:bottom w:val="single" w:sz="4" w:space="0" w:color="auto"/>
              <w:right w:val="single" w:sz="4" w:space="0" w:color="auto"/>
            </w:tcBorders>
            <w:hideMark/>
          </w:tcPr>
          <w:p w:rsidR="00270653" w:rsidRPr="00270653" w:rsidRDefault="00270653" w:rsidP="00270653">
            <w:pPr>
              <w:autoSpaceDE w:val="0"/>
              <w:autoSpaceDN w:val="0"/>
              <w:spacing w:after="0"/>
              <w:jc w:val="center"/>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ru-RU"/>
              </w:rPr>
              <w:t>6.</w:t>
            </w:r>
          </w:p>
        </w:tc>
        <w:tc>
          <w:tcPr>
            <w:tcW w:w="4648" w:type="pct"/>
            <w:tcBorders>
              <w:top w:val="single" w:sz="4" w:space="0" w:color="auto"/>
              <w:left w:val="single" w:sz="4" w:space="0" w:color="auto"/>
              <w:bottom w:val="single" w:sz="4" w:space="0" w:color="auto"/>
              <w:right w:val="single" w:sz="4" w:space="0" w:color="auto"/>
            </w:tcBorders>
            <w:hideMark/>
          </w:tcPr>
          <w:p w:rsidR="00270653" w:rsidRPr="00270653" w:rsidRDefault="00270653" w:rsidP="00270653">
            <w:pPr>
              <w:autoSpaceDE w:val="0"/>
              <w:autoSpaceDN w:val="0"/>
              <w:spacing w:after="0"/>
              <w:jc w:val="both"/>
              <w:rPr>
                <w:rFonts w:ascii="Times New Roman" w:eastAsia="Times New Roman" w:hAnsi="Times New Roman" w:cs="Times New Roman"/>
                <w:sz w:val="28"/>
                <w:szCs w:val="28"/>
                <w:shd w:val="clear" w:color="auto" w:fill="FFFFFF"/>
                <w:lang w:eastAsia="ru-RU"/>
              </w:rPr>
            </w:pPr>
            <w:r w:rsidRPr="00270653">
              <w:rPr>
                <w:rFonts w:ascii="Times New Roman" w:eastAsia="Times New Roman" w:hAnsi="Times New Roman" w:cs="Times New Roman"/>
                <w:sz w:val="28"/>
                <w:szCs w:val="28"/>
                <w:shd w:val="clear" w:color="auto" w:fill="FFFFFF"/>
                <w:lang w:eastAsia="ru-RU"/>
              </w:rPr>
              <w:t>Федеральный  закон  от 06.12.2011  №  402-ФЗ  «О бухгалтерском учете»</w:t>
            </w:r>
          </w:p>
        </w:tc>
      </w:tr>
      <w:tr w:rsidR="00270653" w:rsidRPr="00270653" w:rsidTr="00901738">
        <w:trPr>
          <w:trHeight w:val="331"/>
        </w:trPr>
        <w:tc>
          <w:tcPr>
            <w:tcW w:w="352" w:type="pct"/>
            <w:tcBorders>
              <w:top w:val="single" w:sz="4" w:space="0" w:color="auto"/>
              <w:left w:val="single" w:sz="4" w:space="0" w:color="auto"/>
              <w:bottom w:val="single" w:sz="4" w:space="0" w:color="auto"/>
              <w:right w:val="single" w:sz="4" w:space="0" w:color="auto"/>
            </w:tcBorders>
            <w:hideMark/>
          </w:tcPr>
          <w:p w:rsidR="00270653" w:rsidRPr="00270653" w:rsidRDefault="00270653" w:rsidP="00270653">
            <w:pPr>
              <w:autoSpaceDE w:val="0"/>
              <w:autoSpaceDN w:val="0"/>
              <w:spacing w:after="0"/>
              <w:jc w:val="center"/>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ru-RU"/>
              </w:rPr>
              <w:t>7.</w:t>
            </w:r>
          </w:p>
        </w:tc>
        <w:tc>
          <w:tcPr>
            <w:tcW w:w="4648" w:type="pct"/>
            <w:tcBorders>
              <w:top w:val="single" w:sz="4" w:space="0" w:color="auto"/>
              <w:left w:val="single" w:sz="4" w:space="0" w:color="auto"/>
              <w:bottom w:val="single" w:sz="4" w:space="0" w:color="auto"/>
              <w:right w:val="single" w:sz="4" w:space="0" w:color="auto"/>
            </w:tcBorders>
            <w:hideMark/>
          </w:tcPr>
          <w:p w:rsidR="00270653" w:rsidRPr="00270653" w:rsidRDefault="00270653" w:rsidP="00270653">
            <w:pPr>
              <w:autoSpaceDE w:val="0"/>
              <w:autoSpaceDN w:val="0"/>
              <w:spacing w:after="0"/>
              <w:jc w:val="both"/>
              <w:rPr>
                <w:rFonts w:ascii="Times New Roman" w:eastAsia="Times New Roman" w:hAnsi="Times New Roman" w:cs="Times New Roman"/>
                <w:sz w:val="28"/>
                <w:szCs w:val="28"/>
                <w:shd w:val="clear" w:color="auto" w:fill="FFFFFF"/>
                <w:lang w:eastAsia="ru-RU"/>
              </w:rPr>
            </w:pPr>
            <w:r w:rsidRPr="00270653">
              <w:rPr>
                <w:rFonts w:ascii="Times New Roman" w:eastAsia="Times New Roman" w:hAnsi="Times New Roman" w:cs="Times New Roman"/>
                <w:sz w:val="28"/>
                <w:szCs w:val="28"/>
                <w:lang w:eastAsia="ru-RU"/>
              </w:rPr>
              <w:t>Федеральный закон от 12.01.1996    № 7-ФЗ «О некоммерческих организациях»</w:t>
            </w:r>
          </w:p>
        </w:tc>
      </w:tr>
      <w:tr w:rsidR="00270653" w:rsidRPr="00270653" w:rsidTr="00901738">
        <w:trPr>
          <w:trHeight w:val="331"/>
        </w:trPr>
        <w:tc>
          <w:tcPr>
            <w:tcW w:w="352" w:type="pct"/>
            <w:tcBorders>
              <w:top w:val="single" w:sz="4" w:space="0" w:color="auto"/>
              <w:left w:val="single" w:sz="4" w:space="0" w:color="auto"/>
              <w:bottom w:val="single" w:sz="4" w:space="0" w:color="auto"/>
              <w:right w:val="single" w:sz="4" w:space="0" w:color="auto"/>
            </w:tcBorders>
            <w:hideMark/>
          </w:tcPr>
          <w:p w:rsidR="00270653" w:rsidRPr="00270653" w:rsidRDefault="00270653" w:rsidP="00270653">
            <w:pPr>
              <w:autoSpaceDE w:val="0"/>
              <w:autoSpaceDN w:val="0"/>
              <w:spacing w:after="0"/>
              <w:jc w:val="center"/>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ru-RU"/>
              </w:rPr>
              <w:t>8.</w:t>
            </w:r>
          </w:p>
        </w:tc>
        <w:tc>
          <w:tcPr>
            <w:tcW w:w="4648" w:type="pct"/>
            <w:tcBorders>
              <w:top w:val="single" w:sz="4" w:space="0" w:color="auto"/>
              <w:left w:val="single" w:sz="4" w:space="0" w:color="auto"/>
              <w:bottom w:val="single" w:sz="4" w:space="0" w:color="auto"/>
              <w:right w:val="single" w:sz="4" w:space="0" w:color="auto"/>
            </w:tcBorders>
            <w:hideMark/>
          </w:tcPr>
          <w:p w:rsidR="00270653" w:rsidRPr="00270653" w:rsidRDefault="00972326" w:rsidP="00972326">
            <w:pPr>
              <w:autoSpaceDE w:val="0"/>
              <w:autoSpaceDN w:val="0"/>
              <w:spacing w:after="0"/>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ar-SA"/>
              </w:rPr>
              <w:t>Федеральн</w:t>
            </w:r>
            <w:r>
              <w:rPr>
                <w:rFonts w:ascii="Times New Roman" w:eastAsia="Times New Roman" w:hAnsi="Times New Roman" w:cs="Times New Roman"/>
                <w:sz w:val="28"/>
                <w:szCs w:val="28"/>
                <w:lang w:eastAsia="ar-SA"/>
              </w:rPr>
              <w:t>ый</w:t>
            </w:r>
            <w:r w:rsidRPr="0095337E">
              <w:rPr>
                <w:rFonts w:ascii="Times New Roman" w:eastAsia="Times New Roman" w:hAnsi="Times New Roman" w:cs="Times New Roman"/>
                <w:sz w:val="28"/>
                <w:szCs w:val="28"/>
                <w:lang w:eastAsia="ar-SA"/>
              </w:rPr>
              <w:t xml:space="preserve"> закон от 08.08.2001 № 129-ФЗ</w:t>
            </w:r>
            <w:r>
              <w:rPr>
                <w:rFonts w:ascii="Times New Roman" w:eastAsia="Times New Roman" w:hAnsi="Times New Roman" w:cs="Times New Roman"/>
                <w:sz w:val="28"/>
                <w:szCs w:val="28"/>
                <w:lang w:eastAsia="ar-SA"/>
              </w:rPr>
              <w:t xml:space="preserve"> «О государственной регистрации юридических лиц и индивидуальных предпринимателей»</w:t>
            </w:r>
          </w:p>
        </w:tc>
      </w:tr>
      <w:tr w:rsidR="00270653" w:rsidRPr="00270653" w:rsidTr="00901738">
        <w:trPr>
          <w:trHeight w:val="331"/>
        </w:trPr>
        <w:tc>
          <w:tcPr>
            <w:tcW w:w="352" w:type="pct"/>
            <w:tcBorders>
              <w:top w:val="single" w:sz="4" w:space="0" w:color="auto"/>
              <w:left w:val="single" w:sz="4" w:space="0" w:color="auto"/>
              <w:bottom w:val="single" w:sz="4" w:space="0" w:color="auto"/>
              <w:right w:val="single" w:sz="4" w:space="0" w:color="auto"/>
            </w:tcBorders>
            <w:hideMark/>
          </w:tcPr>
          <w:p w:rsidR="00270653" w:rsidRPr="00270653" w:rsidRDefault="00270653" w:rsidP="00270653">
            <w:pPr>
              <w:autoSpaceDE w:val="0"/>
              <w:autoSpaceDN w:val="0"/>
              <w:spacing w:after="0"/>
              <w:jc w:val="center"/>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ru-RU"/>
              </w:rPr>
              <w:t>9.</w:t>
            </w:r>
          </w:p>
        </w:tc>
        <w:tc>
          <w:tcPr>
            <w:tcW w:w="4648" w:type="pct"/>
            <w:tcBorders>
              <w:top w:val="single" w:sz="4" w:space="0" w:color="auto"/>
              <w:left w:val="single" w:sz="4" w:space="0" w:color="auto"/>
              <w:bottom w:val="single" w:sz="4" w:space="0" w:color="auto"/>
              <w:right w:val="single" w:sz="4" w:space="0" w:color="auto"/>
            </w:tcBorders>
            <w:hideMark/>
          </w:tcPr>
          <w:p w:rsidR="00270653" w:rsidRPr="00270653" w:rsidRDefault="00270653" w:rsidP="00270653">
            <w:pPr>
              <w:autoSpaceDE w:val="0"/>
              <w:autoSpaceDN w:val="0"/>
              <w:spacing w:after="0"/>
              <w:jc w:val="both"/>
              <w:rPr>
                <w:rFonts w:ascii="Times New Roman" w:eastAsia="Times New Roman" w:hAnsi="Times New Roman" w:cs="Times New Roman"/>
                <w:sz w:val="28"/>
                <w:szCs w:val="28"/>
                <w:lang w:eastAsia="ar-SA"/>
              </w:rPr>
            </w:pPr>
            <w:r w:rsidRPr="00270653">
              <w:rPr>
                <w:rFonts w:ascii="Times New Roman" w:eastAsia="Times New Roman" w:hAnsi="Times New Roman" w:cs="Times New Roman"/>
                <w:sz w:val="28"/>
                <w:szCs w:val="28"/>
                <w:lang w:eastAsia="ar-SA"/>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tc>
      </w:tr>
      <w:tr w:rsidR="00270653" w:rsidRPr="00270653" w:rsidTr="00901738">
        <w:trPr>
          <w:trHeight w:val="331"/>
        </w:trPr>
        <w:tc>
          <w:tcPr>
            <w:tcW w:w="352" w:type="pct"/>
            <w:tcBorders>
              <w:top w:val="single" w:sz="4" w:space="0" w:color="auto"/>
              <w:left w:val="single" w:sz="4" w:space="0" w:color="auto"/>
              <w:bottom w:val="single" w:sz="4" w:space="0" w:color="auto"/>
              <w:right w:val="single" w:sz="4" w:space="0" w:color="auto"/>
            </w:tcBorders>
            <w:hideMark/>
          </w:tcPr>
          <w:p w:rsidR="00270653" w:rsidRPr="00270653" w:rsidRDefault="00270653" w:rsidP="00270653">
            <w:pPr>
              <w:autoSpaceDE w:val="0"/>
              <w:autoSpaceDN w:val="0"/>
              <w:spacing w:after="0"/>
              <w:jc w:val="center"/>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ru-RU"/>
              </w:rPr>
              <w:t>10.</w:t>
            </w:r>
          </w:p>
        </w:tc>
        <w:tc>
          <w:tcPr>
            <w:tcW w:w="4648" w:type="pct"/>
            <w:tcBorders>
              <w:top w:val="single" w:sz="4" w:space="0" w:color="auto"/>
              <w:left w:val="single" w:sz="4" w:space="0" w:color="auto"/>
              <w:bottom w:val="single" w:sz="4" w:space="0" w:color="auto"/>
              <w:right w:val="single" w:sz="4" w:space="0" w:color="auto"/>
            </w:tcBorders>
            <w:hideMark/>
          </w:tcPr>
          <w:p w:rsidR="00270653" w:rsidRPr="00270653" w:rsidRDefault="00B167D2" w:rsidP="00B167D2">
            <w:pPr>
              <w:tabs>
                <w:tab w:val="left" w:pos="963"/>
                <w:tab w:val="left" w:pos="1800"/>
                <w:tab w:val="right" w:pos="10205"/>
              </w:tabs>
              <w:suppressAutoHyphens/>
              <w:autoSpaceDE w:val="0"/>
              <w:spacing w:after="0" w:line="240" w:lineRule="auto"/>
              <w:jc w:val="both"/>
              <w:rPr>
                <w:rFonts w:ascii="Times New Roman" w:eastAsia="Times New Roman" w:hAnsi="Times New Roman" w:cs="Times New Roman"/>
                <w:sz w:val="28"/>
                <w:szCs w:val="28"/>
                <w:shd w:val="clear" w:color="auto" w:fill="FFFFFF"/>
                <w:lang w:eastAsia="ru-RU"/>
              </w:rPr>
            </w:pPr>
            <w:r w:rsidRPr="0095337E">
              <w:rPr>
                <w:rFonts w:ascii="Times New Roman" w:eastAsia="Times New Roman" w:hAnsi="Times New Roman" w:cs="Times New Roman"/>
                <w:sz w:val="28"/>
                <w:szCs w:val="28"/>
                <w:lang w:eastAsia="ar-SA"/>
              </w:rPr>
              <w:t>Приказ Минфина России от 21.07.2011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tc>
      </w:tr>
      <w:tr w:rsidR="00270653" w:rsidRPr="00270653" w:rsidTr="00901738">
        <w:trPr>
          <w:trHeight w:val="331"/>
        </w:trPr>
        <w:tc>
          <w:tcPr>
            <w:tcW w:w="352" w:type="pct"/>
            <w:tcBorders>
              <w:top w:val="single" w:sz="4" w:space="0" w:color="auto"/>
              <w:left w:val="single" w:sz="4" w:space="0" w:color="auto"/>
              <w:bottom w:val="single" w:sz="4" w:space="0" w:color="auto"/>
              <w:right w:val="single" w:sz="4" w:space="0" w:color="auto"/>
            </w:tcBorders>
            <w:hideMark/>
          </w:tcPr>
          <w:p w:rsidR="00270653" w:rsidRPr="00270653" w:rsidRDefault="00270653" w:rsidP="00270653">
            <w:pPr>
              <w:autoSpaceDE w:val="0"/>
              <w:autoSpaceDN w:val="0"/>
              <w:spacing w:after="0"/>
              <w:jc w:val="center"/>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ru-RU"/>
              </w:rPr>
              <w:t>11.</w:t>
            </w:r>
          </w:p>
        </w:tc>
        <w:tc>
          <w:tcPr>
            <w:tcW w:w="4648" w:type="pct"/>
            <w:tcBorders>
              <w:top w:val="single" w:sz="4" w:space="0" w:color="auto"/>
              <w:left w:val="single" w:sz="4" w:space="0" w:color="auto"/>
              <w:bottom w:val="single" w:sz="4" w:space="0" w:color="auto"/>
              <w:right w:val="single" w:sz="4" w:space="0" w:color="auto"/>
            </w:tcBorders>
            <w:hideMark/>
          </w:tcPr>
          <w:p w:rsidR="00270653" w:rsidRPr="00270653" w:rsidRDefault="00270653" w:rsidP="00270653">
            <w:pPr>
              <w:tabs>
                <w:tab w:val="left" w:pos="963"/>
                <w:tab w:val="left" w:pos="1800"/>
                <w:tab w:val="right" w:pos="10205"/>
              </w:tabs>
              <w:suppressAutoHyphens/>
              <w:autoSpaceDE w:val="0"/>
              <w:spacing w:after="0" w:line="240" w:lineRule="auto"/>
              <w:jc w:val="both"/>
              <w:rPr>
                <w:rFonts w:ascii="Times New Roman" w:eastAsia="Times New Roman" w:hAnsi="Times New Roman" w:cs="Times New Roman"/>
                <w:sz w:val="28"/>
                <w:szCs w:val="28"/>
                <w:lang w:eastAsia="ar-SA"/>
              </w:rPr>
            </w:pPr>
            <w:r w:rsidRPr="00270653">
              <w:rPr>
                <w:rFonts w:ascii="Times New Roman" w:eastAsia="Times New Roman" w:hAnsi="Times New Roman" w:cs="Times New Roman"/>
                <w:sz w:val="28"/>
                <w:szCs w:val="28"/>
                <w:lang w:eastAsia="ar-SA"/>
              </w:rPr>
              <w:t>Приказ Минфина России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tc>
      </w:tr>
      <w:tr w:rsidR="00270653" w:rsidRPr="00270653" w:rsidTr="00901738">
        <w:trPr>
          <w:trHeight w:val="331"/>
        </w:trPr>
        <w:tc>
          <w:tcPr>
            <w:tcW w:w="352" w:type="pct"/>
            <w:tcBorders>
              <w:top w:val="single" w:sz="4" w:space="0" w:color="auto"/>
              <w:left w:val="single" w:sz="4" w:space="0" w:color="auto"/>
              <w:bottom w:val="single" w:sz="4" w:space="0" w:color="auto"/>
              <w:right w:val="single" w:sz="4" w:space="0" w:color="auto"/>
            </w:tcBorders>
            <w:hideMark/>
          </w:tcPr>
          <w:p w:rsidR="00270653" w:rsidRPr="00270653" w:rsidRDefault="00270653" w:rsidP="00270653">
            <w:pPr>
              <w:autoSpaceDE w:val="0"/>
              <w:autoSpaceDN w:val="0"/>
              <w:spacing w:after="0"/>
              <w:jc w:val="center"/>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ru-RU"/>
              </w:rPr>
              <w:t>12.</w:t>
            </w:r>
          </w:p>
        </w:tc>
        <w:tc>
          <w:tcPr>
            <w:tcW w:w="4648" w:type="pct"/>
            <w:tcBorders>
              <w:top w:val="single" w:sz="4" w:space="0" w:color="auto"/>
              <w:left w:val="single" w:sz="4" w:space="0" w:color="auto"/>
              <w:bottom w:val="single" w:sz="4" w:space="0" w:color="auto"/>
              <w:right w:val="single" w:sz="4" w:space="0" w:color="auto"/>
            </w:tcBorders>
            <w:hideMark/>
          </w:tcPr>
          <w:p w:rsidR="00270653" w:rsidRPr="00270653" w:rsidRDefault="0081616F" w:rsidP="00270653">
            <w:pPr>
              <w:tabs>
                <w:tab w:val="left" w:pos="963"/>
                <w:tab w:val="left" w:pos="1800"/>
                <w:tab w:val="right" w:pos="10205"/>
              </w:tabs>
              <w:suppressAutoHyphens/>
              <w:autoSpaceDE w:val="0"/>
              <w:spacing w:after="0" w:line="240" w:lineRule="auto"/>
              <w:jc w:val="both"/>
              <w:rPr>
                <w:rFonts w:ascii="Times New Roman" w:eastAsia="Times New Roman" w:hAnsi="Times New Roman" w:cs="Times New Roman"/>
                <w:sz w:val="28"/>
                <w:szCs w:val="28"/>
                <w:shd w:val="clear" w:color="auto" w:fill="FFFFFF"/>
                <w:lang w:eastAsia="ru-RU"/>
              </w:rPr>
            </w:pPr>
            <w:hyperlink r:id="rId36" w:tgtFrame="_blank" w:history="1">
              <w:r w:rsidR="00270653" w:rsidRPr="00270653">
                <w:rPr>
                  <w:rFonts w:ascii="Times New Roman" w:eastAsia="Times New Roman" w:hAnsi="Times New Roman" w:cs="Times New Roman"/>
                  <w:sz w:val="28"/>
                  <w:szCs w:val="28"/>
                  <w:bdr w:val="none" w:sz="0" w:space="0" w:color="auto" w:frame="1"/>
                  <w:shd w:val="clear" w:color="auto" w:fill="FFFFFF"/>
                  <w:lang w:eastAsia="ru-RU"/>
                </w:rPr>
                <w:t>Приказ</w:t>
              </w:r>
            </w:hyperlink>
            <w:r w:rsidR="00270653" w:rsidRPr="00270653">
              <w:rPr>
                <w:rFonts w:ascii="Times New Roman" w:eastAsia="Times New Roman" w:hAnsi="Times New Roman" w:cs="Times New Roman"/>
                <w:sz w:val="28"/>
                <w:szCs w:val="28"/>
                <w:lang w:eastAsia="ru-RU"/>
              </w:rPr>
              <w:t xml:space="preserve"> </w:t>
            </w:r>
            <w:r w:rsidR="00270653" w:rsidRPr="00270653">
              <w:rPr>
                <w:rFonts w:ascii="Times New Roman" w:eastAsia="Times New Roman" w:hAnsi="Times New Roman" w:cs="Times New Roman"/>
                <w:sz w:val="28"/>
                <w:szCs w:val="28"/>
                <w:shd w:val="clear" w:color="auto" w:fill="FFFFFF"/>
                <w:lang w:eastAsia="ru-RU"/>
              </w:rPr>
              <w:t> Минфина России от 01.12.2010 № 157н</w:t>
            </w:r>
            <w:r w:rsidR="00270653" w:rsidRPr="00270653">
              <w:rPr>
                <w:rFonts w:ascii="Times New Roman" w:eastAsia="Times New Roman" w:hAnsi="Times New Roman" w:cs="Times New Roman"/>
                <w:sz w:val="28"/>
                <w:szCs w:val="28"/>
                <w:lang w:eastAsia="ru-RU"/>
              </w:rPr>
              <w:t xml:space="preserve">  «</w:t>
            </w:r>
            <w:r w:rsidR="00270653" w:rsidRPr="00270653">
              <w:rPr>
                <w:rFonts w:ascii="Times New Roman" w:eastAsia="Times New Roman" w:hAnsi="Times New Roman" w:cs="Times New Roman"/>
                <w:sz w:val="28"/>
                <w:szCs w:val="28"/>
                <w:shd w:val="clear" w:color="auto" w:fill="FFFFFF"/>
                <w:lang w:eastAsia="ru-RU"/>
              </w:rPr>
              <w:t xml:space="preserve">Об утверждении Единого плана счетов бухгалтерского учета для органов </w:t>
            </w:r>
            <w:r w:rsidR="00270653" w:rsidRPr="00270653">
              <w:rPr>
                <w:rFonts w:ascii="Times New Roman" w:eastAsia="Times New Roman" w:hAnsi="Times New Roman" w:cs="Times New Roman"/>
                <w:sz w:val="28"/>
                <w:szCs w:val="28"/>
                <w:shd w:val="clear" w:color="auto" w:fill="FFFFFF"/>
                <w:lang w:eastAsia="ru-RU"/>
              </w:rPr>
              <w:lastRenderedPageBreak/>
              <w:t>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tc>
      </w:tr>
      <w:tr w:rsidR="00270653" w:rsidRPr="00270653" w:rsidTr="00901738">
        <w:trPr>
          <w:trHeight w:val="331"/>
        </w:trPr>
        <w:tc>
          <w:tcPr>
            <w:tcW w:w="352" w:type="pct"/>
            <w:tcBorders>
              <w:top w:val="single" w:sz="4" w:space="0" w:color="auto"/>
              <w:left w:val="single" w:sz="4" w:space="0" w:color="auto"/>
              <w:bottom w:val="single" w:sz="4" w:space="0" w:color="auto"/>
              <w:right w:val="single" w:sz="4" w:space="0" w:color="auto"/>
            </w:tcBorders>
            <w:hideMark/>
          </w:tcPr>
          <w:p w:rsidR="00270653" w:rsidRPr="00270653" w:rsidRDefault="00270653" w:rsidP="00270653">
            <w:pPr>
              <w:autoSpaceDE w:val="0"/>
              <w:autoSpaceDN w:val="0"/>
              <w:spacing w:after="0"/>
              <w:jc w:val="center"/>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ru-RU"/>
              </w:rPr>
              <w:lastRenderedPageBreak/>
              <w:t>13.</w:t>
            </w:r>
          </w:p>
        </w:tc>
        <w:tc>
          <w:tcPr>
            <w:tcW w:w="4648" w:type="pct"/>
            <w:tcBorders>
              <w:top w:val="single" w:sz="4" w:space="0" w:color="auto"/>
              <w:left w:val="single" w:sz="4" w:space="0" w:color="auto"/>
              <w:bottom w:val="single" w:sz="4" w:space="0" w:color="auto"/>
              <w:right w:val="single" w:sz="4" w:space="0" w:color="auto"/>
            </w:tcBorders>
            <w:hideMark/>
          </w:tcPr>
          <w:p w:rsidR="00270653" w:rsidRPr="00270653" w:rsidRDefault="00270653" w:rsidP="00270653">
            <w:pPr>
              <w:tabs>
                <w:tab w:val="left" w:pos="963"/>
                <w:tab w:val="left" w:pos="1800"/>
                <w:tab w:val="right" w:pos="10205"/>
              </w:tabs>
              <w:suppressAutoHyphens/>
              <w:autoSpaceDE w:val="0"/>
              <w:spacing w:after="0" w:line="240" w:lineRule="auto"/>
              <w:jc w:val="both"/>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ru-RU"/>
              </w:rPr>
              <w:t>Приказ Минфина России от 16.12.2010 № 174н  «Об утверждении Плана счетов бухгалтерского учета бюджетных учреждений и Инструкции по его применению»</w:t>
            </w:r>
          </w:p>
        </w:tc>
      </w:tr>
      <w:tr w:rsidR="00270653" w:rsidRPr="00270653" w:rsidTr="00901738">
        <w:trPr>
          <w:trHeight w:val="331"/>
        </w:trPr>
        <w:tc>
          <w:tcPr>
            <w:tcW w:w="352" w:type="pct"/>
            <w:tcBorders>
              <w:top w:val="single" w:sz="4" w:space="0" w:color="auto"/>
              <w:left w:val="single" w:sz="4" w:space="0" w:color="auto"/>
              <w:bottom w:val="single" w:sz="4" w:space="0" w:color="auto"/>
              <w:right w:val="single" w:sz="4" w:space="0" w:color="auto"/>
            </w:tcBorders>
            <w:hideMark/>
          </w:tcPr>
          <w:p w:rsidR="00270653" w:rsidRPr="00270653" w:rsidRDefault="00270653" w:rsidP="00270653">
            <w:pPr>
              <w:autoSpaceDE w:val="0"/>
              <w:autoSpaceDN w:val="0"/>
              <w:spacing w:after="0"/>
              <w:jc w:val="center"/>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ru-RU"/>
              </w:rPr>
              <w:t>14.</w:t>
            </w:r>
          </w:p>
        </w:tc>
        <w:tc>
          <w:tcPr>
            <w:tcW w:w="4648" w:type="pct"/>
            <w:tcBorders>
              <w:top w:val="single" w:sz="4" w:space="0" w:color="auto"/>
              <w:left w:val="single" w:sz="4" w:space="0" w:color="auto"/>
              <w:bottom w:val="single" w:sz="4" w:space="0" w:color="auto"/>
              <w:right w:val="single" w:sz="4" w:space="0" w:color="auto"/>
            </w:tcBorders>
            <w:hideMark/>
          </w:tcPr>
          <w:p w:rsidR="00270653" w:rsidRPr="00270653" w:rsidRDefault="00270653" w:rsidP="00270653">
            <w:pPr>
              <w:autoSpaceDE w:val="0"/>
              <w:autoSpaceDN w:val="0"/>
              <w:spacing w:after="0"/>
              <w:jc w:val="both"/>
              <w:rPr>
                <w:rFonts w:ascii="Times New Roman" w:eastAsia="Times New Roman" w:hAnsi="Times New Roman" w:cs="Times New Roman"/>
                <w:sz w:val="28"/>
                <w:szCs w:val="28"/>
                <w:shd w:val="clear" w:color="auto" w:fill="FFFFFF"/>
                <w:lang w:eastAsia="ru-RU"/>
              </w:rPr>
            </w:pPr>
            <w:r w:rsidRPr="00270653">
              <w:rPr>
                <w:rFonts w:ascii="Times New Roman" w:eastAsia="Times New Roman" w:hAnsi="Times New Roman" w:cs="Times New Roman"/>
                <w:sz w:val="28"/>
                <w:szCs w:val="28"/>
                <w:shd w:val="clear" w:color="auto" w:fill="FFFFFF"/>
                <w:lang w:eastAsia="ru-RU"/>
              </w:rPr>
              <w:t>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tc>
      </w:tr>
      <w:tr w:rsidR="00270653" w:rsidRPr="00270653" w:rsidTr="00901738">
        <w:trPr>
          <w:trHeight w:val="331"/>
        </w:trPr>
        <w:tc>
          <w:tcPr>
            <w:tcW w:w="352" w:type="pct"/>
            <w:tcBorders>
              <w:top w:val="single" w:sz="4" w:space="0" w:color="auto"/>
              <w:left w:val="single" w:sz="4" w:space="0" w:color="auto"/>
              <w:bottom w:val="single" w:sz="4" w:space="0" w:color="auto"/>
              <w:right w:val="single" w:sz="4" w:space="0" w:color="auto"/>
            </w:tcBorders>
            <w:hideMark/>
          </w:tcPr>
          <w:p w:rsidR="00270653" w:rsidRPr="00270653" w:rsidRDefault="00270653" w:rsidP="00270653">
            <w:pPr>
              <w:autoSpaceDE w:val="0"/>
              <w:autoSpaceDN w:val="0"/>
              <w:spacing w:after="0"/>
              <w:jc w:val="center"/>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ru-RU"/>
              </w:rPr>
              <w:t>15.</w:t>
            </w:r>
          </w:p>
        </w:tc>
        <w:tc>
          <w:tcPr>
            <w:tcW w:w="4648" w:type="pct"/>
            <w:tcBorders>
              <w:top w:val="single" w:sz="4" w:space="0" w:color="auto"/>
              <w:left w:val="single" w:sz="4" w:space="0" w:color="auto"/>
              <w:bottom w:val="single" w:sz="4" w:space="0" w:color="auto"/>
              <w:right w:val="single" w:sz="4" w:space="0" w:color="auto"/>
            </w:tcBorders>
            <w:hideMark/>
          </w:tcPr>
          <w:p w:rsidR="00270653" w:rsidRPr="00270653" w:rsidRDefault="00270653" w:rsidP="00270653">
            <w:pPr>
              <w:autoSpaceDE w:val="0"/>
              <w:autoSpaceDN w:val="0"/>
              <w:spacing w:after="0"/>
              <w:jc w:val="both"/>
              <w:rPr>
                <w:rFonts w:ascii="Times New Roman" w:eastAsia="Times New Roman" w:hAnsi="Times New Roman" w:cs="Times New Roman"/>
                <w:sz w:val="28"/>
                <w:szCs w:val="28"/>
                <w:shd w:val="clear" w:color="auto" w:fill="FFFFFF"/>
                <w:lang w:eastAsia="ru-RU"/>
              </w:rPr>
            </w:pPr>
            <w:r w:rsidRPr="00270653">
              <w:rPr>
                <w:rFonts w:ascii="Times New Roman" w:eastAsia="Times New Roman" w:hAnsi="Times New Roman" w:cs="Times New Roman"/>
                <w:sz w:val="28"/>
                <w:szCs w:val="28"/>
                <w:lang w:eastAsia="ar-SA"/>
              </w:rPr>
              <w:t>Приказ Минфина России от 30.12.2017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
        </w:tc>
      </w:tr>
      <w:tr w:rsidR="00270653" w:rsidRPr="00270653" w:rsidTr="00901738">
        <w:trPr>
          <w:trHeight w:val="331"/>
        </w:trPr>
        <w:tc>
          <w:tcPr>
            <w:tcW w:w="352" w:type="pct"/>
            <w:tcBorders>
              <w:top w:val="single" w:sz="4" w:space="0" w:color="auto"/>
              <w:left w:val="single" w:sz="4" w:space="0" w:color="auto"/>
              <w:bottom w:val="single" w:sz="4" w:space="0" w:color="auto"/>
              <w:right w:val="single" w:sz="4" w:space="0" w:color="auto"/>
            </w:tcBorders>
            <w:hideMark/>
          </w:tcPr>
          <w:p w:rsidR="00270653" w:rsidRPr="00270653" w:rsidRDefault="00270653" w:rsidP="00270653">
            <w:pPr>
              <w:autoSpaceDE w:val="0"/>
              <w:autoSpaceDN w:val="0"/>
              <w:spacing w:after="0"/>
              <w:jc w:val="center"/>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ru-RU"/>
              </w:rPr>
              <w:t>16.</w:t>
            </w:r>
          </w:p>
        </w:tc>
        <w:tc>
          <w:tcPr>
            <w:tcW w:w="4648" w:type="pct"/>
            <w:tcBorders>
              <w:top w:val="single" w:sz="4" w:space="0" w:color="auto"/>
              <w:left w:val="single" w:sz="4" w:space="0" w:color="auto"/>
              <w:bottom w:val="single" w:sz="4" w:space="0" w:color="auto"/>
              <w:right w:val="single" w:sz="4" w:space="0" w:color="auto"/>
            </w:tcBorders>
            <w:hideMark/>
          </w:tcPr>
          <w:p w:rsidR="00270653" w:rsidRPr="00270653" w:rsidRDefault="00270653" w:rsidP="00270653">
            <w:pPr>
              <w:autoSpaceDE w:val="0"/>
              <w:autoSpaceDN w:val="0"/>
              <w:spacing w:after="0"/>
              <w:jc w:val="both"/>
              <w:rPr>
                <w:rFonts w:ascii="Times New Roman" w:eastAsia="Times New Roman" w:hAnsi="Times New Roman" w:cs="Times New Roman"/>
                <w:sz w:val="28"/>
                <w:szCs w:val="28"/>
                <w:lang w:eastAsia="ar-SA"/>
              </w:rPr>
            </w:pPr>
            <w:r w:rsidRPr="00270653">
              <w:rPr>
                <w:rFonts w:ascii="Times New Roman" w:eastAsia="Times New Roman" w:hAnsi="Times New Roman" w:cs="Times New Roman"/>
                <w:sz w:val="28"/>
                <w:szCs w:val="28"/>
                <w:lang w:eastAsia="ru-RU"/>
              </w:rPr>
              <w:t>Федеральный стандарт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Министерства финансов Российской Федерации от 31.12.2016 N 256н</w:t>
            </w:r>
          </w:p>
        </w:tc>
      </w:tr>
      <w:tr w:rsidR="00270653" w:rsidRPr="00270653" w:rsidTr="00901738">
        <w:trPr>
          <w:trHeight w:val="1056"/>
        </w:trPr>
        <w:tc>
          <w:tcPr>
            <w:tcW w:w="352" w:type="pct"/>
            <w:tcBorders>
              <w:top w:val="single" w:sz="4" w:space="0" w:color="auto"/>
              <w:left w:val="single" w:sz="4" w:space="0" w:color="auto"/>
              <w:bottom w:val="single" w:sz="4" w:space="0" w:color="auto"/>
              <w:right w:val="single" w:sz="4" w:space="0" w:color="auto"/>
            </w:tcBorders>
            <w:hideMark/>
          </w:tcPr>
          <w:p w:rsidR="00270653" w:rsidRPr="00270653" w:rsidRDefault="00270653" w:rsidP="00270653">
            <w:pPr>
              <w:autoSpaceDE w:val="0"/>
              <w:autoSpaceDN w:val="0"/>
              <w:spacing w:after="0"/>
              <w:jc w:val="center"/>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ru-RU"/>
              </w:rPr>
              <w:t>17.</w:t>
            </w:r>
          </w:p>
        </w:tc>
        <w:tc>
          <w:tcPr>
            <w:tcW w:w="4648" w:type="pct"/>
            <w:tcBorders>
              <w:top w:val="single" w:sz="4" w:space="0" w:color="auto"/>
              <w:left w:val="single" w:sz="4" w:space="0" w:color="auto"/>
              <w:bottom w:val="single" w:sz="4" w:space="0" w:color="auto"/>
              <w:right w:val="single" w:sz="4" w:space="0" w:color="auto"/>
            </w:tcBorders>
            <w:hideMark/>
          </w:tcPr>
          <w:p w:rsidR="00270653" w:rsidRPr="00270653" w:rsidRDefault="00270653" w:rsidP="006D178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ru-RU"/>
              </w:rPr>
              <w:t xml:space="preserve"> </w:t>
            </w:r>
            <w:r w:rsidR="006D1785" w:rsidRPr="0095337E">
              <w:rPr>
                <w:rFonts w:ascii="Times New Roman" w:eastAsia="Times New Roman" w:hAnsi="Times New Roman" w:cs="Times New Roman"/>
                <w:sz w:val="28"/>
                <w:szCs w:val="28"/>
                <w:lang w:eastAsia="ar-SA"/>
              </w:rPr>
              <w:t>Федеральн</w:t>
            </w:r>
            <w:r w:rsidR="006D1785">
              <w:rPr>
                <w:rFonts w:ascii="Times New Roman" w:eastAsia="Times New Roman" w:hAnsi="Times New Roman" w:cs="Times New Roman"/>
                <w:sz w:val="28"/>
                <w:szCs w:val="28"/>
                <w:lang w:eastAsia="ar-SA"/>
              </w:rPr>
              <w:t>ый</w:t>
            </w:r>
            <w:r w:rsidR="006D1785" w:rsidRPr="0095337E">
              <w:rPr>
                <w:rFonts w:ascii="Times New Roman" w:eastAsia="Times New Roman" w:hAnsi="Times New Roman" w:cs="Times New Roman"/>
                <w:sz w:val="28"/>
                <w:szCs w:val="28"/>
                <w:lang w:eastAsia="ar-SA"/>
              </w:rPr>
              <w:t xml:space="preserve"> закон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r>
      <w:tr w:rsidR="00270653" w:rsidRPr="00270653" w:rsidTr="00901738">
        <w:trPr>
          <w:trHeight w:val="331"/>
        </w:trPr>
        <w:tc>
          <w:tcPr>
            <w:tcW w:w="352" w:type="pct"/>
            <w:tcBorders>
              <w:top w:val="single" w:sz="4" w:space="0" w:color="auto"/>
              <w:left w:val="single" w:sz="4" w:space="0" w:color="auto"/>
              <w:bottom w:val="single" w:sz="4" w:space="0" w:color="auto"/>
              <w:right w:val="single" w:sz="4" w:space="0" w:color="auto"/>
            </w:tcBorders>
            <w:hideMark/>
          </w:tcPr>
          <w:p w:rsidR="00270653" w:rsidRPr="00270653" w:rsidRDefault="00270653" w:rsidP="00270653">
            <w:pPr>
              <w:autoSpaceDE w:val="0"/>
              <w:autoSpaceDN w:val="0"/>
              <w:spacing w:after="0"/>
              <w:jc w:val="center"/>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ru-RU"/>
              </w:rPr>
              <w:t>18.</w:t>
            </w:r>
          </w:p>
        </w:tc>
        <w:tc>
          <w:tcPr>
            <w:tcW w:w="4648" w:type="pct"/>
            <w:tcBorders>
              <w:top w:val="single" w:sz="4" w:space="0" w:color="auto"/>
              <w:left w:val="single" w:sz="4" w:space="0" w:color="auto"/>
              <w:bottom w:val="single" w:sz="4" w:space="0" w:color="auto"/>
              <w:right w:val="single" w:sz="4" w:space="0" w:color="auto"/>
            </w:tcBorders>
            <w:hideMark/>
          </w:tcPr>
          <w:p w:rsidR="00270653" w:rsidRPr="00270653" w:rsidRDefault="00E12CD7" w:rsidP="00270653">
            <w:pPr>
              <w:autoSpaceDE w:val="0"/>
              <w:autoSpaceDN w:val="0"/>
              <w:adjustRightInd w:val="0"/>
              <w:spacing w:after="0" w:line="240" w:lineRule="auto"/>
              <w:ind w:firstLine="29"/>
              <w:jc w:val="both"/>
              <w:rPr>
                <w:rFonts w:ascii="Times New Roman" w:eastAsia="Times New Roman" w:hAnsi="Times New Roman" w:cs="Times New Roman"/>
                <w:sz w:val="28"/>
                <w:szCs w:val="28"/>
                <w:lang w:eastAsia="ru-RU"/>
              </w:rPr>
            </w:pPr>
            <w:r w:rsidRPr="008B65E1">
              <w:rPr>
                <w:rFonts w:ascii="Times New Roman" w:eastAsia="Times New Roman" w:hAnsi="Times New Roman" w:cs="Times New Roman"/>
                <w:sz w:val="28"/>
                <w:szCs w:val="28"/>
                <w:lang w:eastAsia="ru-RU"/>
              </w:rPr>
              <w:t>Трудовой кодекс</w:t>
            </w:r>
            <w:r w:rsidR="008B65E1" w:rsidRPr="008B65E1">
              <w:rPr>
                <w:rFonts w:ascii="Times New Roman" w:eastAsia="Times New Roman" w:hAnsi="Times New Roman" w:cs="Times New Roman"/>
                <w:sz w:val="28"/>
                <w:szCs w:val="28"/>
                <w:lang w:eastAsia="ru-RU"/>
              </w:rPr>
              <w:t xml:space="preserve"> Российской</w:t>
            </w:r>
            <w:r w:rsidR="008B65E1">
              <w:rPr>
                <w:rFonts w:ascii="Times New Roman" w:eastAsia="Times New Roman" w:hAnsi="Times New Roman" w:cs="Times New Roman"/>
                <w:sz w:val="28"/>
                <w:szCs w:val="28"/>
                <w:lang w:eastAsia="ru-RU"/>
              </w:rPr>
              <w:t xml:space="preserve"> Федерации</w:t>
            </w:r>
          </w:p>
        </w:tc>
      </w:tr>
      <w:tr w:rsidR="00270653" w:rsidRPr="00270653" w:rsidTr="00901738">
        <w:trPr>
          <w:trHeight w:val="331"/>
        </w:trPr>
        <w:tc>
          <w:tcPr>
            <w:tcW w:w="352" w:type="pct"/>
            <w:tcBorders>
              <w:top w:val="single" w:sz="4" w:space="0" w:color="auto"/>
              <w:left w:val="single" w:sz="4" w:space="0" w:color="auto"/>
              <w:bottom w:val="single" w:sz="4" w:space="0" w:color="auto"/>
              <w:right w:val="single" w:sz="4" w:space="0" w:color="auto"/>
            </w:tcBorders>
          </w:tcPr>
          <w:p w:rsidR="00270653" w:rsidRPr="00270653" w:rsidRDefault="00901738" w:rsidP="00270653">
            <w:pPr>
              <w:autoSpaceDE w:val="0"/>
              <w:autoSpaceDN w:val="0"/>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4648" w:type="pct"/>
            <w:tcBorders>
              <w:top w:val="single" w:sz="4" w:space="0" w:color="auto"/>
              <w:left w:val="single" w:sz="4" w:space="0" w:color="auto"/>
              <w:bottom w:val="single" w:sz="4" w:space="0" w:color="auto"/>
              <w:right w:val="single" w:sz="4" w:space="0" w:color="auto"/>
            </w:tcBorders>
          </w:tcPr>
          <w:p w:rsidR="00270653" w:rsidRPr="00270653" w:rsidRDefault="00A47C41" w:rsidP="00A47C41">
            <w:pPr>
              <w:autoSpaceDE w:val="0"/>
              <w:autoSpaceDN w:val="0"/>
              <w:spacing w:after="0"/>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ar-SA"/>
              </w:rPr>
              <w:t>Федеральн</w:t>
            </w:r>
            <w:r>
              <w:rPr>
                <w:rFonts w:ascii="Times New Roman" w:eastAsia="Times New Roman" w:hAnsi="Times New Roman" w:cs="Times New Roman"/>
                <w:sz w:val="28"/>
                <w:szCs w:val="28"/>
                <w:lang w:eastAsia="ar-SA"/>
              </w:rPr>
              <w:t>ый</w:t>
            </w:r>
            <w:r w:rsidRPr="0095337E">
              <w:rPr>
                <w:rFonts w:ascii="Times New Roman" w:eastAsia="Times New Roman" w:hAnsi="Times New Roman" w:cs="Times New Roman"/>
                <w:sz w:val="28"/>
                <w:szCs w:val="28"/>
                <w:lang w:eastAsia="ar-SA"/>
              </w:rPr>
              <w:t xml:space="preserve"> закон от 13.07.2015 № 218-ФЗ «О государственной регистрации недвижимости»</w:t>
            </w:r>
          </w:p>
        </w:tc>
      </w:tr>
      <w:tr w:rsidR="00270653" w:rsidRPr="00270653" w:rsidTr="00901738">
        <w:trPr>
          <w:trHeight w:val="331"/>
        </w:trPr>
        <w:tc>
          <w:tcPr>
            <w:tcW w:w="352" w:type="pct"/>
            <w:tcBorders>
              <w:top w:val="single" w:sz="4" w:space="0" w:color="auto"/>
              <w:left w:val="single" w:sz="4" w:space="0" w:color="auto"/>
              <w:bottom w:val="single" w:sz="4" w:space="0" w:color="auto"/>
              <w:right w:val="single" w:sz="4" w:space="0" w:color="auto"/>
            </w:tcBorders>
            <w:hideMark/>
          </w:tcPr>
          <w:p w:rsidR="00270653" w:rsidRPr="00270653" w:rsidRDefault="00270653" w:rsidP="00270653">
            <w:pPr>
              <w:autoSpaceDE w:val="0"/>
              <w:autoSpaceDN w:val="0"/>
              <w:spacing w:after="0"/>
              <w:jc w:val="center"/>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ru-RU"/>
              </w:rPr>
              <w:t>20.</w:t>
            </w:r>
          </w:p>
        </w:tc>
        <w:tc>
          <w:tcPr>
            <w:tcW w:w="4648" w:type="pct"/>
            <w:tcBorders>
              <w:top w:val="single" w:sz="4" w:space="0" w:color="auto"/>
              <w:left w:val="single" w:sz="4" w:space="0" w:color="auto"/>
              <w:bottom w:val="single" w:sz="4" w:space="0" w:color="auto"/>
              <w:right w:val="single" w:sz="4" w:space="0" w:color="auto"/>
            </w:tcBorders>
            <w:hideMark/>
          </w:tcPr>
          <w:p w:rsidR="00270653" w:rsidRPr="00270653" w:rsidRDefault="00270653" w:rsidP="00270653">
            <w:pPr>
              <w:autoSpaceDE w:val="0"/>
              <w:autoSpaceDN w:val="0"/>
              <w:spacing w:after="0"/>
              <w:jc w:val="both"/>
              <w:rPr>
                <w:rFonts w:ascii="Times New Roman" w:eastAsia="Times New Roman" w:hAnsi="Times New Roman" w:cs="Times New Roman"/>
                <w:sz w:val="28"/>
                <w:szCs w:val="28"/>
                <w:lang w:eastAsia="ar-SA"/>
              </w:rPr>
            </w:pPr>
            <w:r w:rsidRPr="00270653">
              <w:rPr>
                <w:rFonts w:ascii="Times New Roman" w:eastAsia="Times New Roman" w:hAnsi="Times New Roman" w:cs="Times New Roman"/>
                <w:sz w:val="28"/>
                <w:szCs w:val="28"/>
                <w:lang w:eastAsia="ru-RU"/>
              </w:rPr>
              <w:t>Указания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tc>
      </w:tr>
      <w:tr w:rsidR="002E4F42" w:rsidRPr="00270653" w:rsidTr="00901738">
        <w:trPr>
          <w:trHeight w:val="331"/>
        </w:trPr>
        <w:tc>
          <w:tcPr>
            <w:tcW w:w="352" w:type="pct"/>
            <w:tcBorders>
              <w:top w:val="single" w:sz="4" w:space="0" w:color="auto"/>
              <w:left w:val="single" w:sz="4" w:space="0" w:color="auto"/>
              <w:bottom w:val="single" w:sz="4" w:space="0" w:color="auto"/>
              <w:right w:val="single" w:sz="4" w:space="0" w:color="auto"/>
            </w:tcBorders>
          </w:tcPr>
          <w:p w:rsidR="002E4F42" w:rsidRPr="00270653" w:rsidRDefault="00901738" w:rsidP="00270653">
            <w:pPr>
              <w:autoSpaceDE w:val="0"/>
              <w:autoSpaceDN w:val="0"/>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4648" w:type="pct"/>
            <w:tcBorders>
              <w:top w:val="single" w:sz="4" w:space="0" w:color="auto"/>
              <w:left w:val="single" w:sz="4" w:space="0" w:color="auto"/>
              <w:bottom w:val="single" w:sz="4" w:space="0" w:color="auto"/>
              <w:right w:val="single" w:sz="4" w:space="0" w:color="auto"/>
            </w:tcBorders>
          </w:tcPr>
          <w:p w:rsidR="002E4F42" w:rsidRPr="00270653" w:rsidRDefault="002E4F42" w:rsidP="002E4F42">
            <w:pPr>
              <w:autoSpaceDE w:val="0"/>
              <w:autoSpaceDN w:val="0"/>
              <w:spacing w:after="0"/>
              <w:jc w:val="both"/>
              <w:rPr>
                <w:rFonts w:ascii="Times New Roman" w:eastAsia="Times New Roman" w:hAnsi="Times New Roman" w:cs="Times New Roman"/>
                <w:sz w:val="28"/>
                <w:szCs w:val="28"/>
                <w:lang w:eastAsia="ru-RU"/>
              </w:rPr>
            </w:pPr>
            <w:r w:rsidRPr="0095337E">
              <w:rPr>
                <w:rFonts w:ascii="Times New Roman" w:eastAsia="Times New Roman" w:hAnsi="Times New Roman" w:cs="Times New Roman"/>
                <w:sz w:val="28"/>
                <w:szCs w:val="28"/>
                <w:lang w:eastAsia="ru-RU"/>
              </w:rPr>
              <w:t xml:space="preserve">Приказ Минфина России от 10.10.2023 № 163н «Об утверждении Порядка ведения органами местного самоуправления реестров муниципального имущества» </w:t>
            </w:r>
          </w:p>
        </w:tc>
      </w:tr>
      <w:tr w:rsidR="00270653" w:rsidRPr="00270653" w:rsidTr="00901738">
        <w:trPr>
          <w:trHeight w:val="331"/>
        </w:trPr>
        <w:tc>
          <w:tcPr>
            <w:tcW w:w="352" w:type="pct"/>
            <w:tcBorders>
              <w:top w:val="single" w:sz="4" w:space="0" w:color="auto"/>
              <w:left w:val="single" w:sz="4" w:space="0" w:color="auto"/>
              <w:bottom w:val="single" w:sz="4" w:space="0" w:color="auto"/>
              <w:right w:val="single" w:sz="4" w:space="0" w:color="auto"/>
            </w:tcBorders>
            <w:hideMark/>
          </w:tcPr>
          <w:p w:rsidR="00270653" w:rsidRPr="00270653" w:rsidRDefault="00270653" w:rsidP="00901738">
            <w:pPr>
              <w:autoSpaceDE w:val="0"/>
              <w:autoSpaceDN w:val="0"/>
              <w:spacing w:after="0"/>
              <w:jc w:val="center"/>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ru-RU"/>
              </w:rPr>
              <w:lastRenderedPageBreak/>
              <w:t>2</w:t>
            </w:r>
            <w:r w:rsidR="00901738">
              <w:rPr>
                <w:rFonts w:ascii="Times New Roman" w:eastAsia="Times New Roman" w:hAnsi="Times New Roman" w:cs="Times New Roman"/>
                <w:sz w:val="28"/>
                <w:szCs w:val="28"/>
                <w:lang w:eastAsia="ru-RU"/>
              </w:rPr>
              <w:t>2</w:t>
            </w:r>
            <w:r w:rsidRPr="00270653">
              <w:rPr>
                <w:rFonts w:ascii="Times New Roman" w:eastAsia="Times New Roman" w:hAnsi="Times New Roman" w:cs="Times New Roman"/>
                <w:sz w:val="28"/>
                <w:szCs w:val="28"/>
                <w:lang w:eastAsia="ru-RU"/>
              </w:rPr>
              <w:t>.</w:t>
            </w:r>
          </w:p>
        </w:tc>
        <w:tc>
          <w:tcPr>
            <w:tcW w:w="4648" w:type="pct"/>
            <w:tcBorders>
              <w:top w:val="single" w:sz="4" w:space="0" w:color="auto"/>
              <w:left w:val="single" w:sz="4" w:space="0" w:color="auto"/>
              <w:bottom w:val="single" w:sz="4" w:space="0" w:color="auto"/>
              <w:right w:val="single" w:sz="4" w:space="0" w:color="auto"/>
            </w:tcBorders>
            <w:hideMark/>
          </w:tcPr>
          <w:p w:rsidR="00270653" w:rsidRPr="00270653" w:rsidRDefault="00270653" w:rsidP="00E12CD7">
            <w:pPr>
              <w:autoSpaceDE w:val="0"/>
              <w:autoSpaceDN w:val="0"/>
              <w:spacing w:after="0"/>
              <w:jc w:val="both"/>
              <w:rPr>
                <w:rFonts w:ascii="Times New Roman" w:eastAsia="Times New Roman" w:hAnsi="Times New Roman" w:cs="Times New Roman"/>
                <w:sz w:val="28"/>
                <w:szCs w:val="28"/>
                <w:lang w:eastAsia="ar-SA"/>
              </w:rPr>
            </w:pPr>
            <w:r w:rsidRPr="00270653">
              <w:rPr>
                <w:rFonts w:ascii="Times New Roman" w:eastAsia="Times New Roman" w:hAnsi="Times New Roman" w:cs="Times New Roman"/>
                <w:sz w:val="28"/>
                <w:szCs w:val="28"/>
                <w:lang w:eastAsia="ar-SA"/>
              </w:rPr>
              <w:t>Устав  МБУ</w:t>
            </w:r>
            <w:r w:rsidR="00E12CD7">
              <w:rPr>
                <w:rFonts w:ascii="Times New Roman" w:eastAsia="Times New Roman" w:hAnsi="Times New Roman" w:cs="Times New Roman"/>
                <w:sz w:val="28"/>
                <w:szCs w:val="28"/>
                <w:lang w:eastAsia="ar-SA"/>
              </w:rPr>
              <w:t>К</w:t>
            </w:r>
            <w:r w:rsidRPr="00270653">
              <w:rPr>
                <w:rFonts w:ascii="Times New Roman" w:eastAsia="Times New Roman" w:hAnsi="Times New Roman" w:cs="Times New Roman"/>
                <w:sz w:val="28"/>
                <w:szCs w:val="28"/>
                <w:lang w:eastAsia="ar-SA"/>
              </w:rPr>
              <w:t xml:space="preserve">  «</w:t>
            </w:r>
            <w:proofErr w:type="spellStart"/>
            <w:r w:rsidR="00E12CD7">
              <w:rPr>
                <w:rFonts w:ascii="Times New Roman" w:eastAsia="Times New Roman" w:hAnsi="Times New Roman" w:cs="Times New Roman"/>
                <w:sz w:val="28"/>
                <w:szCs w:val="28"/>
                <w:lang w:eastAsia="ar-SA"/>
              </w:rPr>
              <w:t>Большеулуйская</w:t>
            </w:r>
            <w:proofErr w:type="spellEnd"/>
            <w:r w:rsidR="00E12CD7">
              <w:rPr>
                <w:rFonts w:ascii="Times New Roman" w:eastAsia="Times New Roman" w:hAnsi="Times New Roman" w:cs="Times New Roman"/>
                <w:sz w:val="28"/>
                <w:szCs w:val="28"/>
                <w:lang w:eastAsia="ar-SA"/>
              </w:rPr>
              <w:t xml:space="preserve"> ЦКС</w:t>
            </w:r>
            <w:r w:rsidRPr="00270653">
              <w:rPr>
                <w:rFonts w:ascii="Times New Roman" w:eastAsia="Times New Roman" w:hAnsi="Times New Roman" w:cs="Times New Roman"/>
                <w:sz w:val="28"/>
                <w:szCs w:val="28"/>
                <w:lang w:eastAsia="ar-SA"/>
              </w:rPr>
              <w:t>»»</w:t>
            </w:r>
          </w:p>
        </w:tc>
      </w:tr>
      <w:tr w:rsidR="00270653" w:rsidRPr="00270653" w:rsidTr="00901738">
        <w:trPr>
          <w:trHeight w:val="331"/>
        </w:trPr>
        <w:tc>
          <w:tcPr>
            <w:tcW w:w="352" w:type="pct"/>
            <w:tcBorders>
              <w:top w:val="single" w:sz="4" w:space="0" w:color="auto"/>
              <w:left w:val="single" w:sz="4" w:space="0" w:color="auto"/>
              <w:bottom w:val="single" w:sz="4" w:space="0" w:color="auto"/>
              <w:right w:val="single" w:sz="4" w:space="0" w:color="auto"/>
            </w:tcBorders>
            <w:hideMark/>
          </w:tcPr>
          <w:p w:rsidR="00270653" w:rsidRPr="00270653" w:rsidRDefault="00270653" w:rsidP="00901738">
            <w:pPr>
              <w:autoSpaceDE w:val="0"/>
              <w:autoSpaceDN w:val="0"/>
              <w:spacing w:after="0"/>
              <w:jc w:val="center"/>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ru-RU"/>
              </w:rPr>
              <w:t>2</w:t>
            </w:r>
            <w:r w:rsidR="00901738">
              <w:rPr>
                <w:rFonts w:ascii="Times New Roman" w:eastAsia="Times New Roman" w:hAnsi="Times New Roman" w:cs="Times New Roman"/>
                <w:sz w:val="28"/>
                <w:szCs w:val="28"/>
                <w:lang w:eastAsia="ru-RU"/>
              </w:rPr>
              <w:t>3</w:t>
            </w:r>
            <w:r w:rsidRPr="00270653">
              <w:rPr>
                <w:rFonts w:ascii="Times New Roman" w:eastAsia="Times New Roman" w:hAnsi="Times New Roman" w:cs="Times New Roman"/>
                <w:sz w:val="28"/>
                <w:szCs w:val="28"/>
                <w:lang w:eastAsia="ru-RU"/>
              </w:rPr>
              <w:t>.</w:t>
            </w:r>
          </w:p>
        </w:tc>
        <w:tc>
          <w:tcPr>
            <w:tcW w:w="4648" w:type="pct"/>
            <w:tcBorders>
              <w:top w:val="single" w:sz="4" w:space="0" w:color="auto"/>
              <w:left w:val="single" w:sz="4" w:space="0" w:color="auto"/>
              <w:bottom w:val="single" w:sz="4" w:space="0" w:color="auto"/>
              <w:right w:val="single" w:sz="4" w:space="0" w:color="auto"/>
            </w:tcBorders>
            <w:hideMark/>
          </w:tcPr>
          <w:p w:rsidR="00270653" w:rsidRPr="00270653" w:rsidRDefault="00270653" w:rsidP="00A55E3B">
            <w:pPr>
              <w:autoSpaceDE w:val="0"/>
              <w:autoSpaceDN w:val="0"/>
              <w:spacing w:after="0"/>
              <w:jc w:val="both"/>
              <w:rPr>
                <w:rFonts w:ascii="Times New Roman" w:eastAsia="Times New Roman" w:hAnsi="Times New Roman" w:cs="Times New Roman"/>
                <w:sz w:val="28"/>
                <w:szCs w:val="28"/>
                <w:lang w:eastAsia="ar-SA"/>
              </w:rPr>
            </w:pPr>
            <w:r w:rsidRPr="00270653">
              <w:rPr>
                <w:rFonts w:ascii="Times New Roman" w:eastAsia="Times New Roman" w:hAnsi="Times New Roman" w:cs="Times New Roman"/>
                <w:sz w:val="28"/>
                <w:szCs w:val="28"/>
                <w:lang w:eastAsia="ar-SA"/>
              </w:rPr>
              <w:t xml:space="preserve">Приказ Минфина России от 31.08.2018 N 186н </w:t>
            </w:r>
            <w:r w:rsidR="00A55E3B">
              <w:rPr>
                <w:rFonts w:ascii="Times New Roman" w:eastAsia="Times New Roman" w:hAnsi="Times New Roman" w:cs="Times New Roman"/>
                <w:sz w:val="28"/>
                <w:szCs w:val="28"/>
                <w:lang w:eastAsia="ar-SA"/>
              </w:rPr>
              <w:t>«</w:t>
            </w:r>
            <w:r w:rsidRPr="00270653">
              <w:rPr>
                <w:rFonts w:ascii="Times New Roman" w:eastAsia="Times New Roman" w:hAnsi="Times New Roman" w:cs="Times New Roman"/>
                <w:sz w:val="28"/>
                <w:szCs w:val="28"/>
                <w:lang w:eastAsia="ar-SA"/>
              </w:rPr>
              <w:t>О Требованиях к составлению и утверждению плана финансово-хозяйственной деятельности государственного (муниципального) учреждения</w:t>
            </w:r>
            <w:r w:rsidR="00A55E3B">
              <w:rPr>
                <w:rFonts w:ascii="Times New Roman" w:eastAsia="Times New Roman" w:hAnsi="Times New Roman" w:cs="Times New Roman"/>
                <w:sz w:val="28"/>
                <w:szCs w:val="28"/>
                <w:lang w:eastAsia="ar-SA"/>
              </w:rPr>
              <w:t>»</w:t>
            </w:r>
          </w:p>
        </w:tc>
      </w:tr>
      <w:tr w:rsidR="00270653" w:rsidRPr="00270653" w:rsidTr="00901738">
        <w:trPr>
          <w:trHeight w:val="331"/>
        </w:trPr>
        <w:tc>
          <w:tcPr>
            <w:tcW w:w="352" w:type="pct"/>
            <w:tcBorders>
              <w:top w:val="single" w:sz="4" w:space="0" w:color="auto"/>
              <w:left w:val="single" w:sz="4" w:space="0" w:color="auto"/>
              <w:bottom w:val="single" w:sz="4" w:space="0" w:color="auto"/>
              <w:right w:val="single" w:sz="4" w:space="0" w:color="auto"/>
            </w:tcBorders>
            <w:hideMark/>
          </w:tcPr>
          <w:p w:rsidR="00270653" w:rsidRPr="00270653" w:rsidRDefault="00270653" w:rsidP="00901738">
            <w:pPr>
              <w:autoSpaceDE w:val="0"/>
              <w:autoSpaceDN w:val="0"/>
              <w:spacing w:after="0"/>
              <w:jc w:val="center"/>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ru-RU"/>
              </w:rPr>
              <w:t>2</w:t>
            </w:r>
            <w:r w:rsidR="00901738">
              <w:rPr>
                <w:rFonts w:ascii="Times New Roman" w:eastAsia="Times New Roman" w:hAnsi="Times New Roman" w:cs="Times New Roman"/>
                <w:sz w:val="28"/>
                <w:szCs w:val="28"/>
                <w:lang w:eastAsia="ru-RU"/>
              </w:rPr>
              <w:t>4</w:t>
            </w:r>
            <w:r w:rsidRPr="00270653">
              <w:rPr>
                <w:rFonts w:ascii="Times New Roman" w:eastAsia="Times New Roman" w:hAnsi="Times New Roman" w:cs="Times New Roman"/>
                <w:sz w:val="28"/>
                <w:szCs w:val="28"/>
                <w:lang w:eastAsia="ru-RU"/>
              </w:rPr>
              <w:t>.</w:t>
            </w:r>
          </w:p>
        </w:tc>
        <w:tc>
          <w:tcPr>
            <w:tcW w:w="4648" w:type="pct"/>
            <w:tcBorders>
              <w:top w:val="single" w:sz="4" w:space="0" w:color="auto"/>
              <w:left w:val="single" w:sz="4" w:space="0" w:color="auto"/>
              <w:bottom w:val="single" w:sz="4" w:space="0" w:color="auto"/>
              <w:right w:val="single" w:sz="4" w:space="0" w:color="auto"/>
            </w:tcBorders>
            <w:hideMark/>
          </w:tcPr>
          <w:p w:rsidR="00270653" w:rsidRPr="00270653" w:rsidRDefault="00270653" w:rsidP="00A55E3B">
            <w:pPr>
              <w:autoSpaceDE w:val="0"/>
              <w:autoSpaceDN w:val="0"/>
              <w:spacing w:after="0"/>
              <w:jc w:val="both"/>
              <w:rPr>
                <w:rFonts w:ascii="Times New Roman" w:eastAsia="Times New Roman" w:hAnsi="Times New Roman" w:cs="Times New Roman"/>
                <w:sz w:val="28"/>
                <w:szCs w:val="28"/>
                <w:lang w:eastAsia="ar-SA"/>
              </w:rPr>
            </w:pPr>
            <w:r w:rsidRPr="00270653">
              <w:rPr>
                <w:rFonts w:ascii="Times New Roman" w:eastAsia="Times New Roman" w:hAnsi="Times New Roman" w:cs="Times New Roman"/>
                <w:sz w:val="28"/>
                <w:szCs w:val="28"/>
                <w:lang w:eastAsia="ar-SA"/>
              </w:rPr>
              <w:t xml:space="preserve">Постановление Правительства РФ от 30.09.2019 N 1279 </w:t>
            </w:r>
            <w:r w:rsidR="00A55E3B">
              <w:rPr>
                <w:rFonts w:ascii="Times New Roman" w:eastAsia="Times New Roman" w:hAnsi="Times New Roman" w:cs="Times New Roman"/>
                <w:sz w:val="28"/>
                <w:szCs w:val="28"/>
                <w:lang w:eastAsia="ar-SA"/>
              </w:rPr>
              <w:t>«</w:t>
            </w:r>
            <w:r w:rsidRPr="00270653">
              <w:rPr>
                <w:rFonts w:ascii="Times New Roman" w:eastAsia="Times New Roman" w:hAnsi="Times New Roman" w:cs="Times New Roman"/>
                <w:sz w:val="28"/>
                <w:szCs w:val="28"/>
                <w:lang w:eastAsia="ar-SA"/>
              </w:rPr>
              <w:t>О планах-графиках закупок и о признании утратившими силу отдельных решений Пра</w:t>
            </w:r>
            <w:r w:rsidR="00A55E3B">
              <w:rPr>
                <w:rFonts w:ascii="Times New Roman" w:eastAsia="Times New Roman" w:hAnsi="Times New Roman" w:cs="Times New Roman"/>
                <w:sz w:val="28"/>
                <w:szCs w:val="28"/>
                <w:lang w:eastAsia="ar-SA"/>
              </w:rPr>
              <w:t>вительства Российской Федерации»</w:t>
            </w:r>
          </w:p>
        </w:tc>
      </w:tr>
      <w:tr w:rsidR="00270653" w:rsidRPr="00270653" w:rsidTr="00901738">
        <w:trPr>
          <w:trHeight w:val="1060"/>
        </w:trPr>
        <w:tc>
          <w:tcPr>
            <w:tcW w:w="352" w:type="pct"/>
            <w:tcBorders>
              <w:top w:val="single" w:sz="4" w:space="0" w:color="auto"/>
              <w:left w:val="single" w:sz="4" w:space="0" w:color="auto"/>
              <w:bottom w:val="single" w:sz="4" w:space="0" w:color="auto"/>
              <w:right w:val="single" w:sz="4" w:space="0" w:color="auto"/>
            </w:tcBorders>
            <w:hideMark/>
          </w:tcPr>
          <w:p w:rsidR="00270653" w:rsidRPr="00270653" w:rsidRDefault="00270653" w:rsidP="00901738">
            <w:pPr>
              <w:autoSpaceDE w:val="0"/>
              <w:autoSpaceDN w:val="0"/>
              <w:spacing w:after="0"/>
              <w:jc w:val="center"/>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ru-RU"/>
              </w:rPr>
              <w:t>2</w:t>
            </w:r>
            <w:r w:rsidR="00901738">
              <w:rPr>
                <w:rFonts w:ascii="Times New Roman" w:eastAsia="Times New Roman" w:hAnsi="Times New Roman" w:cs="Times New Roman"/>
                <w:sz w:val="28"/>
                <w:szCs w:val="28"/>
                <w:lang w:eastAsia="ru-RU"/>
              </w:rPr>
              <w:t>5</w:t>
            </w:r>
            <w:r w:rsidRPr="00270653">
              <w:rPr>
                <w:rFonts w:ascii="Times New Roman" w:eastAsia="Times New Roman" w:hAnsi="Times New Roman" w:cs="Times New Roman"/>
                <w:sz w:val="28"/>
                <w:szCs w:val="28"/>
                <w:lang w:eastAsia="ru-RU"/>
              </w:rPr>
              <w:t>.</w:t>
            </w:r>
          </w:p>
        </w:tc>
        <w:tc>
          <w:tcPr>
            <w:tcW w:w="4648" w:type="pct"/>
            <w:tcBorders>
              <w:top w:val="single" w:sz="4" w:space="0" w:color="auto"/>
              <w:left w:val="single" w:sz="4" w:space="0" w:color="auto"/>
              <w:bottom w:val="single" w:sz="4" w:space="0" w:color="auto"/>
              <w:right w:val="single" w:sz="4" w:space="0" w:color="auto"/>
            </w:tcBorders>
            <w:hideMark/>
          </w:tcPr>
          <w:p w:rsidR="00270653" w:rsidRPr="00901738" w:rsidRDefault="00901738" w:rsidP="00901738">
            <w:pPr>
              <w:keepNext/>
              <w:keepLines/>
              <w:spacing w:before="120" w:after="300" w:line="240" w:lineRule="auto"/>
              <w:contextualSpacing/>
              <w:outlineLvl w:val="0"/>
              <w:rPr>
                <w:rFonts w:ascii="Times New Roman" w:eastAsia="Times New Roman" w:hAnsi="Times New Roman" w:cs="Times New Roman"/>
                <w:sz w:val="28"/>
                <w:szCs w:val="28"/>
                <w:lang w:eastAsia="ar-SA"/>
              </w:rPr>
            </w:pPr>
            <w:r w:rsidRPr="00901738">
              <w:rPr>
                <w:rFonts w:ascii="Times New Roman" w:eastAsia="Times New Roman" w:hAnsi="Times New Roman" w:cs="Times New Roman"/>
                <w:spacing w:val="5"/>
                <w:kern w:val="28"/>
                <w:sz w:val="28"/>
                <w:szCs w:val="28"/>
                <w:lang w:eastAsia="ru-RU"/>
              </w:rPr>
              <w:t>Единая</w:t>
            </w:r>
            <w:r>
              <w:rPr>
                <w:rFonts w:ascii="Times New Roman" w:eastAsia="Times New Roman" w:hAnsi="Times New Roman" w:cs="Times New Roman"/>
                <w:spacing w:val="5"/>
                <w:kern w:val="28"/>
                <w:sz w:val="28"/>
                <w:szCs w:val="28"/>
                <w:lang w:eastAsia="ru-RU"/>
              </w:rPr>
              <w:t xml:space="preserve"> </w:t>
            </w:r>
            <w:r w:rsidRPr="00901738">
              <w:rPr>
                <w:rFonts w:ascii="Times New Roman" w:eastAsia="Times New Roman" w:hAnsi="Times New Roman" w:cs="Times New Roman"/>
                <w:spacing w:val="5"/>
                <w:kern w:val="28"/>
                <w:sz w:val="28"/>
                <w:szCs w:val="28"/>
                <w:lang w:eastAsia="ru-RU"/>
              </w:rPr>
              <w:t>Учетная</w:t>
            </w:r>
            <w:r>
              <w:rPr>
                <w:rFonts w:ascii="Times New Roman" w:eastAsia="Times New Roman" w:hAnsi="Times New Roman" w:cs="Times New Roman"/>
                <w:spacing w:val="5"/>
                <w:kern w:val="28"/>
                <w:sz w:val="28"/>
                <w:szCs w:val="28"/>
                <w:lang w:eastAsia="ru-RU"/>
              </w:rPr>
              <w:t xml:space="preserve"> </w:t>
            </w:r>
            <w:r w:rsidRPr="00901738">
              <w:rPr>
                <w:rFonts w:ascii="Times New Roman" w:eastAsia="Times New Roman" w:hAnsi="Times New Roman" w:cs="Times New Roman"/>
                <w:spacing w:val="5"/>
                <w:kern w:val="28"/>
                <w:sz w:val="28"/>
                <w:szCs w:val="28"/>
                <w:lang w:eastAsia="ru-RU"/>
              </w:rPr>
              <w:t>политика</w:t>
            </w:r>
            <w:r>
              <w:rPr>
                <w:rFonts w:ascii="Times New Roman" w:eastAsia="Times New Roman" w:hAnsi="Times New Roman" w:cs="Times New Roman"/>
                <w:spacing w:val="5"/>
                <w:kern w:val="28"/>
                <w:sz w:val="28"/>
                <w:szCs w:val="28"/>
                <w:lang w:eastAsia="ru-RU"/>
              </w:rPr>
              <w:t xml:space="preserve"> </w:t>
            </w:r>
            <w:r w:rsidRPr="00901738">
              <w:rPr>
                <w:rFonts w:ascii="Times New Roman" w:eastAsia="Times New Roman" w:hAnsi="Times New Roman" w:cs="Times New Roman"/>
                <w:spacing w:val="5"/>
                <w:kern w:val="28"/>
                <w:sz w:val="28"/>
                <w:szCs w:val="28"/>
                <w:lang w:eastAsia="ru-RU"/>
              </w:rPr>
              <w:t>для целей бюджетного и бухгалтерского учета, утвержденная</w:t>
            </w:r>
            <w:r>
              <w:rPr>
                <w:rFonts w:ascii="Times New Roman" w:eastAsia="Times New Roman" w:hAnsi="Times New Roman" w:cs="Times New Roman"/>
                <w:spacing w:val="5"/>
                <w:kern w:val="28"/>
                <w:sz w:val="28"/>
                <w:szCs w:val="28"/>
                <w:lang w:eastAsia="ru-RU"/>
              </w:rPr>
              <w:t xml:space="preserve"> </w:t>
            </w:r>
            <w:r w:rsidRPr="00901738">
              <w:rPr>
                <w:rFonts w:ascii="Times New Roman" w:eastAsia="Times New Roman" w:hAnsi="Times New Roman" w:cs="Times New Roman"/>
                <w:spacing w:val="5"/>
                <w:kern w:val="28"/>
                <w:sz w:val="28"/>
                <w:szCs w:val="28"/>
                <w:lang w:eastAsia="ru-RU"/>
              </w:rPr>
              <w:t>Приказом</w:t>
            </w:r>
            <w:r>
              <w:rPr>
                <w:rFonts w:ascii="Times New Roman" w:eastAsia="Times New Roman" w:hAnsi="Times New Roman" w:cs="Times New Roman"/>
                <w:spacing w:val="5"/>
                <w:kern w:val="28"/>
                <w:sz w:val="28"/>
                <w:szCs w:val="28"/>
                <w:lang w:eastAsia="ru-RU"/>
              </w:rPr>
              <w:t xml:space="preserve"> М</w:t>
            </w:r>
            <w:r w:rsidRPr="00901738">
              <w:rPr>
                <w:rFonts w:ascii="Times New Roman" w:eastAsia="Times New Roman" w:hAnsi="Times New Roman" w:cs="Times New Roman"/>
                <w:spacing w:val="5"/>
                <w:kern w:val="28"/>
                <w:sz w:val="28"/>
                <w:szCs w:val="28"/>
                <w:lang w:eastAsia="ru-RU"/>
              </w:rPr>
              <w:t xml:space="preserve">КУ «Централизованная бухгалтерия» от 30.12.2021 № 47-п    </w:t>
            </w:r>
          </w:p>
        </w:tc>
      </w:tr>
      <w:tr w:rsidR="00270653" w:rsidRPr="00270653" w:rsidTr="00901738">
        <w:trPr>
          <w:trHeight w:val="567"/>
        </w:trPr>
        <w:tc>
          <w:tcPr>
            <w:tcW w:w="352" w:type="pct"/>
            <w:tcBorders>
              <w:top w:val="single" w:sz="4" w:space="0" w:color="auto"/>
              <w:left w:val="single" w:sz="4" w:space="0" w:color="auto"/>
              <w:bottom w:val="single" w:sz="4" w:space="0" w:color="auto"/>
              <w:right w:val="single" w:sz="4" w:space="0" w:color="auto"/>
            </w:tcBorders>
            <w:hideMark/>
          </w:tcPr>
          <w:p w:rsidR="00270653" w:rsidRPr="00270653" w:rsidRDefault="00901738" w:rsidP="00270653">
            <w:pPr>
              <w:autoSpaceDE w:val="0"/>
              <w:autoSpaceDN w:val="0"/>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270653" w:rsidRPr="00270653">
              <w:rPr>
                <w:rFonts w:ascii="Times New Roman" w:eastAsia="Times New Roman" w:hAnsi="Times New Roman" w:cs="Times New Roman"/>
                <w:sz w:val="28"/>
                <w:szCs w:val="28"/>
                <w:lang w:eastAsia="ru-RU"/>
              </w:rPr>
              <w:t>.</w:t>
            </w:r>
          </w:p>
        </w:tc>
        <w:tc>
          <w:tcPr>
            <w:tcW w:w="4648" w:type="pct"/>
            <w:tcBorders>
              <w:top w:val="single" w:sz="4" w:space="0" w:color="auto"/>
              <w:left w:val="single" w:sz="4" w:space="0" w:color="auto"/>
              <w:bottom w:val="single" w:sz="4" w:space="0" w:color="auto"/>
              <w:right w:val="single" w:sz="4" w:space="0" w:color="auto"/>
            </w:tcBorders>
            <w:hideMark/>
          </w:tcPr>
          <w:p w:rsidR="00270653" w:rsidRPr="00270653" w:rsidRDefault="00270653" w:rsidP="00443D2B">
            <w:pPr>
              <w:autoSpaceDE w:val="0"/>
              <w:autoSpaceDN w:val="0"/>
              <w:spacing w:after="0"/>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ru-RU"/>
              </w:rPr>
              <w:t xml:space="preserve">Прочие  документы  </w:t>
            </w:r>
            <w:r w:rsidRPr="00270653">
              <w:rPr>
                <w:rFonts w:ascii="Times New Roman" w:eastAsia="Times New Roman" w:hAnsi="Times New Roman" w:cs="Times New Roman"/>
                <w:sz w:val="28"/>
                <w:szCs w:val="28"/>
                <w:lang w:eastAsia="ar-SA"/>
              </w:rPr>
              <w:t>МБУ</w:t>
            </w:r>
            <w:r w:rsidR="00443D2B">
              <w:rPr>
                <w:rFonts w:ascii="Times New Roman" w:eastAsia="Times New Roman" w:hAnsi="Times New Roman" w:cs="Times New Roman"/>
                <w:sz w:val="28"/>
                <w:szCs w:val="28"/>
                <w:lang w:eastAsia="ar-SA"/>
              </w:rPr>
              <w:t>К</w:t>
            </w:r>
            <w:r w:rsidRPr="00270653">
              <w:rPr>
                <w:rFonts w:ascii="Times New Roman" w:eastAsia="Times New Roman" w:hAnsi="Times New Roman" w:cs="Times New Roman"/>
                <w:sz w:val="28"/>
                <w:szCs w:val="28"/>
                <w:lang w:eastAsia="ar-SA"/>
              </w:rPr>
              <w:t xml:space="preserve">  «</w:t>
            </w:r>
            <w:proofErr w:type="spellStart"/>
            <w:r w:rsidR="00443D2B">
              <w:rPr>
                <w:rFonts w:ascii="Times New Roman" w:eastAsia="Times New Roman" w:hAnsi="Times New Roman" w:cs="Times New Roman"/>
                <w:sz w:val="28"/>
                <w:szCs w:val="28"/>
                <w:lang w:eastAsia="ar-SA"/>
              </w:rPr>
              <w:t>Большеулуйская</w:t>
            </w:r>
            <w:proofErr w:type="spellEnd"/>
            <w:r w:rsidR="00443D2B">
              <w:rPr>
                <w:rFonts w:ascii="Times New Roman" w:eastAsia="Times New Roman" w:hAnsi="Times New Roman" w:cs="Times New Roman"/>
                <w:sz w:val="28"/>
                <w:szCs w:val="28"/>
                <w:lang w:eastAsia="ar-SA"/>
              </w:rPr>
              <w:t xml:space="preserve"> ЦКС</w:t>
            </w:r>
            <w:r w:rsidRPr="00270653">
              <w:rPr>
                <w:rFonts w:ascii="Times New Roman" w:eastAsia="Times New Roman" w:hAnsi="Times New Roman" w:cs="Times New Roman"/>
                <w:sz w:val="28"/>
                <w:szCs w:val="28"/>
                <w:lang w:eastAsia="ar-SA"/>
              </w:rPr>
              <w:t xml:space="preserve">» </w:t>
            </w:r>
            <w:r w:rsidRPr="00270653">
              <w:rPr>
                <w:rFonts w:ascii="Times New Roman" w:eastAsia="Times New Roman" w:hAnsi="Times New Roman" w:cs="Times New Roman"/>
                <w:sz w:val="28"/>
                <w:szCs w:val="28"/>
                <w:lang w:eastAsia="ru-RU"/>
              </w:rPr>
              <w:t>относящиеся к проверке</w:t>
            </w:r>
          </w:p>
        </w:tc>
      </w:tr>
    </w:tbl>
    <w:p w:rsidR="00270653" w:rsidRPr="00270653" w:rsidRDefault="00270653" w:rsidP="00270653">
      <w:pPr>
        <w:spacing w:after="0" w:line="240" w:lineRule="auto"/>
        <w:jc w:val="both"/>
        <w:rPr>
          <w:rFonts w:ascii="Times New Roman" w:eastAsia="Times New Roman" w:hAnsi="Times New Roman" w:cs="Times New Roman"/>
          <w:sz w:val="28"/>
          <w:szCs w:val="28"/>
          <w:lang w:eastAsia="ru-RU"/>
        </w:rPr>
      </w:pPr>
    </w:p>
    <w:p w:rsidR="00270653" w:rsidRPr="00270653" w:rsidRDefault="00270653" w:rsidP="00270653">
      <w:pPr>
        <w:tabs>
          <w:tab w:val="left" w:pos="963"/>
          <w:tab w:val="left" w:pos="1800"/>
        </w:tabs>
        <w:suppressAutoHyphens/>
        <w:autoSpaceDE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70653">
        <w:rPr>
          <w:rFonts w:ascii="Times New Roman" w:eastAsia="Times New Roman" w:hAnsi="Times New Roman" w:cs="Times New Roman"/>
          <w:sz w:val="28"/>
          <w:szCs w:val="28"/>
          <w:shd w:val="clear" w:color="auto" w:fill="FFFFFF"/>
          <w:lang w:eastAsia="ru-RU"/>
        </w:rPr>
        <w:t xml:space="preserve">   </w:t>
      </w:r>
    </w:p>
    <w:p w:rsidR="00270653" w:rsidRPr="00270653" w:rsidRDefault="00270653" w:rsidP="00270653">
      <w:pPr>
        <w:autoSpaceDE w:val="0"/>
        <w:autoSpaceDN w:val="0"/>
        <w:adjustRightInd w:val="0"/>
        <w:spacing w:after="0" w:line="240" w:lineRule="auto"/>
        <w:rPr>
          <w:rFonts w:ascii="Times New Roman" w:eastAsia="Times New Roman" w:hAnsi="Times New Roman" w:cs="Times New Roman"/>
          <w:sz w:val="28"/>
          <w:szCs w:val="28"/>
          <w:lang w:eastAsia="ru-RU"/>
        </w:rPr>
      </w:pPr>
    </w:p>
    <w:p w:rsidR="00270653" w:rsidRPr="00270653" w:rsidRDefault="00270653" w:rsidP="00270653">
      <w:pPr>
        <w:autoSpaceDE w:val="0"/>
        <w:autoSpaceDN w:val="0"/>
        <w:adjustRightInd w:val="0"/>
        <w:spacing w:after="0" w:line="240" w:lineRule="auto"/>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ru-RU"/>
        </w:rPr>
        <w:t>Составитель</w:t>
      </w:r>
    </w:p>
    <w:p w:rsidR="00270653" w:rsidRPr="00270653" w:rsidRDefault="00270653" w:rsidP="0027065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ru-RU"/>
        </w:rPr>
        <w:t>Председатель</w:t>
      </w:r>
    </w:p>
    <w:p w:rsidR="00270653" w:rsidRPr="00270653" w:rsidRDefault="00270653" w:rsidP="0027065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0653">
        <w:rPr>
          <w:rFonts w:ascii="Times New Roman" w:eastAsia="Times New Roman" w:hAnsi="Times New Roman" w:cs="Times New Roman"/>
          <w:sz w:val="28"/>
          <w:szCs w:val="28"/>
          <w:lang w:eastAsia="ru-RU"/>
        </w:rPr>
        <w:t>Контрольно-счетного органа</w:t>
      </w:r>
    </w:p>
    <w:p w:rsidR="00270653" w:rsidRPr="00270653" w:rsidRDefault="00270653" w:rsidP="00270653">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270653">
        <w:rPr>
          <w:rFonts w:ascii="Times New Roman" w:eastAsia="Times New Roman" w:hAnsi="Times New Roman" w:cs="Times New Roman"/>
          <w:sz w:val="28"/>
          <w:szCs w:val="28"/>
          <w:lang w:eastAsia="ru-RU"/>
        </w:rPr>
        <w:t>Большеулуйского</w:t>
      </w:r>
      <w:proofErr w:type="spellEnd"/>
      <w:r w:rsidRPr="00270653">
        <w:rPr>
          <w:rFonts w:ascii="Times New Roman" w:eastAsia="Times New Roman" w:hAnsi="Times New Roman" w:cs="Times New Roman"/>
          <w:sz w:val="28"/>
          <w:szCs w:val="28"/>
          <w:lang w:eastAsia="ru-RU"/>
        </w:rPr>
        <w:t xml:space="preserve"> района                               ___________       И.Н. Кравцова</w:t>
      </w:r>
      <w:r w:rsidRPr="00270653">
        <w:rPr>
          <w:rFonts w:ascii="Times New Roman" w:eastAsia="Times New Roman" w:hAnsi="Times New Roman" w:cs="Times New Roman"/>
          <w:sz w:val="20"/>
          <w:szCs w:val="20"/>
          <w:lang w:eastAsia="ru-RU"/>
        </w:rPr>
        <w:t xml:space="preserve"> </w:t>
      </w:r>
    </w:p>
    <w:p w:rsidR="00270653" w:rsidRPr="00270653" w:rsidRDefault="00270653" w:rsidP="002706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0653">
        <w:rPr>
          <w:rFonts w:ascii="Times New Roman" w:eastAsia="Times New Roman" w:hAnsi="Times New Roman" w:cs="Times New Roman"/>
          <w:sz w:val="20"/>
          <w:szCs w:val="20"/>
          <w:lang w:eastAsia="ru-RU"/>
        </w:rPr>
        <w:t xml:space="preserve">                                                                                                             </w:t>
      </w:r>
      <w:proofErr w:type="gramStart"/>
      <w:r w:rsidRPr="00270653">
        <w:rPr>
          <w:rFonts w:ascii="Times New Roman" w:eastAsia="Times New Roman" w:hAnsi="Times New Roman" w:cs="Times New Roman"/>
          <w:sz w:val="20"/>
          <w:szCs w:val="20"/>
          <w:lang w:eastAsia="ru-RU"/>
        </w:rPr>
        <w:t>(личная подпись)         (инициалы и фамилия</w:t>
      </w:r>
      <w:proofErr w:type="gramEnd"/>
    </w:p>
    <w:p w:rsidR="00270653" w:rsidRPr="00270653" w:rsidRDefault="00270653" w:rsidP="0027065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0653" w:rsidRPr="00270653" w:rsidRDefault="00270653" w:rsidP="0027065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0653" w:rsidRPr="00270653" w:rsidRDefault="00270653" w:rsidP="0027065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0653" w:rsidRPr="00270653" w:rsidRDefault="00270653" w:rsidP="0027065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0653" w:rsidRPr="00270653" w:rsidRDefault="00270653" w:rsidP="00270653">
      <w:pPr>
        <w:spacing w:after="0" w:line="240" w:lineRule="auto"/>
        <w:ind w:firstLine="708"/>
        <w:contextualSpacing/>
        <w:jc w:val="both"/>
        <w:rPr>
          <w:rFonts w:ascii="Times New Roman" w:eastAsia="Calibri" w:hAnsi="Times New Roman" w:cs="Times New Roman"/>
          <w:sz w:val="28"/>
          <w:szCs w:val="28"/>
          <w:highlight w:val="yellow"/>
        </w:rPr>
      </w:pPr>
    </w:p>
    <w:p w:rsidR="00270653" w:rsidRPr="00270653" w:rsidRDefault="00270653" w:rsidP="00270653">
      <w:pPr>
        <w:spacing w:after="0" w:line="240" w:lineRule="auto"/>
        <w:ind w:firstLine="708"/>
        <w:contextualSpacing/>
        <w:jc w:val="both"/>
        <w:rPr>
          <w:rFonts w:ascii="Times New Roman" w:eastAsia="Calibri" w:hAnsi="Times New Roman" w:cs="Times New Roman"/>
          <w:sz w:val="28"/>
          <w:szCs w:val="28"/>
          <w:highlight w:val="yellow"/>
        </w:rPr>
      </w:pPr>
    </w:p>
    <w:p w:rsidR="00270653" w:rsidRPr="00270653" w:rsidRDefault="00270653" w:rsidP="00270653">
      <w:pPr>
        <w:spacing w:after="0" w:line="240" w:lineRule="auto"/>
        <w:ind w:firstLine="708"/>
        <w:contextualSpacing/>
        <w:jc w:val="both"/>
        <w:rPr>
          <w:rFonts w:ascii="Times New Roman" w:eastAsia="Calibri" w:hAnsi="Times New Roman" w:cs="Times New Roman"/>
          <w:sz w:val="28"/>
          <w:szCs w:val="28"/>
          <w:highlight w:val="yellow"/>
        </w:rPr>
      </w:pPr>
    </w:p>
    <w:p w:rsidR="00270653" w:rsidRPr="00270653" w:rsidRDefault="00270653" w:rsidP="00270653">
      <w:pPr>
        <w:spacing w:after="0" w:line="240" w:lineRule="auto"/>
        <w:ind w:firstLine="708"/>
        <w:contextualSpacing/>
        <w:jc w:val="both"/>
        <w:rPr>
          <w:rFonts w:ascii="Times New Roman" w:eastAsia="Calibri" w:hAnsi="Times New Roman" w:cs="Times New Roman"/>
          <w:sz w:val="28"/>
          <w:szCs w:val="28"/>
          <w:highlight w:val="yellow"/>
        </w:rPr>
      </w:pPr>
    </w:p>
    <w:p w:rsidR="00270653" w:rsidRDefault="00270653" w:rsidP="00501751">
      <w:pPr>
        <w:spacing w:after="0" w:line="240" w:lineRule="auto"/>
        <w:ind w:right="-285" w:firstLine="709"/>
        <w:jc w:val="both"/>
        <w:rPr>
          <w:rFonts w:ascii="Times New Roman" w:eastAsia="Times New Roman" w:hAnsi="Times New Roman" w:cs="Times New Roman"/>
          <w:sz w:val="28"/>
          <w:szCs w:val="28"/>
          <w:highlight w:val="yellow"/>
          <w:lang w:eastAsia="ru-RU"/>
        </w:rPr>
      </w:pPr>
    </w:p>
    <w:p w:rsidR="00D460A7" w:rsidRPr="0095337E" w:rsidRDefault="00D460A7" w:rsidP="002C092E">
      <w:pPr>
        <w:rPr>
          <w:rFonts w:ascii="Times New Roman" w:hAnsi="Times New Roman" w:cs="Times New Roman"/>
          <w:b/>
          <w:sz w:val="28"/>
          <w:szCs w:val="28"/>
        </w:rPr>
      </w:pPr>
    </w:p>
    <w:p w:rsidR="00187100" w:rsidRPr="0095337E" w:rsidRDefault="00187100" w:rsidP="00187100">
      <w:pPr>
        <w:jc w:val="both"/>
        <w:rPr>
          <w:rFonts w:ascii="Times New Roman" w:hAnsi="Times New Roman" w:cs="Times New Roman"/>
          <w:sz w:val="28"/>
          <w:szCs w:val="28"/>
        </w:rPr>
      </w:pPr>
    </w:p>
    <w:p w:rsidR="00187100" w:rsidRPr="0095337E" w:rsidRDefault="00187100" w:rsidP="002013FA">
      <w:pPr>
        <w:pStyle w:val="ConsPlusTitle"/>
        <w:widowControl/>
        <w:tabs>
          <w:tab w:val="left" w:pos="5040"/>
          <w:tab w:val="left" w:pos="5220"/>
        </w:tabs>
        <w:jc w:val="both"/>
        <w:rPr>
          <w:rFonts w:ascii="Times New Roman" w:hAnsi="Times New Roman" w:cs="Times New Roman"/>
          <w:b w:val="0"/>
          <w:sz w:val="28"/>
          <w:szCs w:val="28"/>
        </w:rPr>
      </w:pPr>
    </w:p>
    <w:p w:rsidR="002C092E" w:rsidRPr="0095337E" w:rsidRDefault="002C092E">
      <w:pPr>
        <w:rPr>
          <w:rFonts w:ascii="Times New Roman" w:hAnsi="Times New Roman" w:cs="Times New Roman"/>
          <w:b/>
          <w:sz w:val="28"/>
          <w:szCs w:val="28"/>
        </w:rPr>
      </w:pPr>
    </w:p>
    <w:p w:rsidR="0083525D" w:rsidRPr="0095337E" w:rsidRDefault="0083525D">
      <w:pPr>
        <w:rPr>
          <w:rFonts w:ascii="Times New Roman" w:hAnsi="Times New Roman" w:cs="Times New Roman"/>
          <w:b/>
          <w:sz w:val="28"/>
          <w:szCs w:val="28"/>
        </w:rPr>
      </w:pPr>
    </w:p>
    <w:p w:rsidR="0083525D" w:rsidRPr="0095337E" w:rsidRDefault="0083525D">
      <w:pPr>
        <w:rPr>
          <w:rFonts w:ascii="Times New Roman" w:hAnsi="Times New Roman" w:cs="Times New Roman"/>
          <w:b/>
          <w:sz w:val="28"/>
          <w:szCs w:val="28"/>
        </w:rPr>
      </w:pPr>
    </w:p>
    <w:p w:rsidR="0083525D" w:rsidRPr="0095337E" w:rsidRDefault="0083525D">
      <w:pPr>
        <w:rPr>
          <w:rFonts w:ascii="Times New Roman" w:hAnsi="Times New Roman" w:cs="Times New Roman"/>
          <w:b/>
          <w:sz w:val="28"/>
          <w:szCs w:val="28"/>
        </w:rPr>
      </w:pPr>
    </w:p>
    <w:p w:rsidR="0083525D" w:rsidRPr="0095337E" w:rsidRDefault="0083525D">
      <w:pPr>
        <w:rPr>
          <w:rFonts w:ascii="Times New Roman" w:hAnsi="Times New Roman" w:cs="Times New Roman"/>
          <w:b/>
          <w:sz w:val="28"/>
          <w:szCs w:val="28"/>
        </w:rPr>
      </w:pPr>
    </w:p>
    <w:sectPr w:rsidR="0083525D" w:rsidRPr="0095337E" w:rsidSect="009F219D">
      <w:headerReference w:type="even" r:id="rId37"/>
      <w:headerReference w:type="default" r:id="rId38"/>
      <w:footerReference w:type="even" r:id="rId39"/>
      <w:footerReference w:type="default" r:id="rId40"/>
      <w:headerReference w:type="first" r:id="rId41"/>
      <w:footerReference w:type="first" r:id="rId4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16F" w:rsidRDefault="0081616F" w:rsidP="00F9311C">
      <w:pPr>
        <w:spacing w:after="0" w:line="240" w:lineRule="auto"/>
      </w:pPr>
      <w:r>
        <w:separator/>
      </w:r>
    </w:p>
  </w:endnote>
  <w:endnote w:type="continuationSeparator" w:id="0">
    <w:p w:rsidR="0081616F" w:rsidRDefault="0081616F" w:rsidP="00F93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BoldItalic">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F4" w:rsidRDefault="00382CF4">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F4" w:rsidRPr="00E23653" w:rsidRDefault="00382CF4" w:rsidP="00E23653">
    <w:pPr>
      <w:pStyle w:val="ConsNormal"/>
      <w:widowControl/>
      <w:pBdr>
        <w:top w:val="single" w:sz="4" w:space="1" w:color="auto"/>
      </w:pBdr>
      <w:tabs>
        <w:tab w:val="left" w:pos="1800"/>
      </w:tabs>
      <w:ind w:firstLine="0"/>
      <w:jc w:val="both"/>
    </w:pPr>
    <w:r w:rsidRPr="00E23653">
      <w:rPr>
        <w:rFonts w:ascii="Times New Roman" w:hAnsi="Times New Roman"/>
      </w:rPr>
      <w:t>КН*-</w:t>
    </w:r>
    <w:r>
      <w:rPr>
        <w:rFonts w:ascii="Times New Roman" w:hAnsi="Times New Roman"/>
        <w:sz w:val="28"/>
        <w:szCs w:val="28"/>
      </w:rPr>
      <w:t xml:space="preserve"> </w:t>
    </w:r>
    <w:r w:rsidRPr="00E23653">
      <w:rPr>
        <w:rFonts w:ascii="Times New Roman" w:hAnsi="Times New Roman"/>
        <w:bCs/>
      </w:rPr>
      <w:t xml:space="preserve"> Классификатор  нарушений,  выявленных  в  ходе  внешнего  государственного  аудита (контроля). Одобрен Коллегией  Счетной  палаты Российской  Федерации </w:t>
    </w:r>
    <w:r>
      <w:rPr>
        <w:rFonts w:ascii="Times New Roman" w:hAnsi="Times New Roman"/>
        <w:bCs/>
      </w:rPr>
      <w:t>21</w:t>
    </w:r>
    <w:r w:rsidRPr="00E23653">
      <w:rPr>
        <w:rFonts w:ascii="Times New Roman" w:hAnsi="Times New Roman"/>
        <w:bCs/>
      </w:rPr>
      <w:t xml:space="preserve"> декабря 20</w:t>
    </w:r>
    <w:r>
      <w:rPr>
        <w:rFonts w:ascii="Times New Roman" w:hAnsi="Times New Roman"/>
        <w:bCs/>
      </w:rPr>
      <w:t>21</w:t>
    </w:r>
    <w:r w:rsidRPr="00E23653">
      <w:rPr>
        <w:rFonts w:ascii="Times New Roman" w:hAnsi="Times New Roman"/>
        <w:bCs/>
      </w:rPr>
      <w:t xml:space="preserve"> г.</w:t>
    </w:r>
  </w:p>
  <w:p w:rsidR="00382CF4" w:rsidRDefault="00382CF4" w:rsidP="00F9311C">
    <w:pPr>
      <w:autoSpaceDE w:val="0"/>
      <w:autoSpaceDN w:val="0"/>
      <w:adjustRightInd w:val="0"/>
      <w:spacing w:after="0" w:line="240" w:lineRule="auto"/>
      <w:jc w:val="both"/>
      <w:rPr>
        <w:rFonts w:ascii="Times New Roman" w:hAnsi="Times New Roman" w:cs="Times New Roman"/>
        <w:sz w:val="28"/>
        <w:szCs w:val="28"/>
      </w:rPr>
    </w:pPr>
  </w:p>
  <w:p w:rsidR="00382CF4" w:rsidRDefault="00382CF4">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F4" w:rsidRDefault="00382CF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16F" w:rsidRDefault="0081616F" w:rsidP="00F9311C">
      <w:pPr>
        <w:spacing w:after="0" w:line="240" w:lineRule="auto"/>
      </w:pPr>
      <w:r>
        <w:separator/>
      </w:r>
    </w:p>
  </w:footnote>
  <w:footnote w:type="continuationSeparator" w:id="0">
    <w:p w:rsidR="0081616F" w:rsidRDefault="0081616F" w:rsidP="00F93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F4" w:rsidRDefault="00382CF4">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534018"/>
      <w:docPartObj>
        <w:docPartGallery w:val="Page Numbers (Top of Page)"/>
        <w:docPartUnique/>
      </w:docPartObj>
    </w:sdtPr>
    <w:sdtEndPr/>
    <w:sdtContent>
      <w:p w:rsidR="00382CF4" w:rsidRDefault="00382CF4">
        <w:pPr>
          <w:pStyle w:val="af5"/>
          <w:jc w:val="center"/>
        </w:pPr>
        <w:r>
          <w:fldChar w:fldCharType="begin"/>
        </w:r>
        <w:r>
          <w:instrText>PAGE   \* MERGEFORMAT</w:instrText>
        </w:r>
        <w:r>
          <w:fldChar w:fldCharType="separate"/>
        </w:r>
        <w:r w:rsidR="00473996">
          <w:rPr>
            <w:noProof/>
          </w:rPr>
          <w:t>54</w:t>
        </w:r>
        <w:r>
          <w:fldChar w:fldCharType="end"/>
        </w:r>
      </w:p>
    </w:sdtContent>
  </w:sdt>
  <w:p w:rsidR="00382CF4" w:rsidRDefault="00382CF4">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F4" w:rsidRDefault="00382CF4">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F9A"/>
    <w:multiLevelType w:val="hybridMultilevel"/>
    <w:tmpl w:val="DB68D5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B4017A"/>
    <w:multiLevelType w:val="hybridMultilevel"/>
    <w:tmpl w:val="7B1E9CFE"/>
    <w:lvl w:ilvl="0" w:tplc="22BE37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84D2BA9"/>
    <w:multiLevelType w:val="multilevel"/>
    <w:tmpl w:val="7A48B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0768DC"/>
    <w:multiLevelType w:val="hybridMultilevel"/>
    <w:tmpl w:val="FC2AA064"/>
    <w:lvl w:ilvl="0" w:tplc="0419000F">
      <w:start w:val="1"/>
      <w:numFmt w:val="decimal"/>
      <w:lvlText w:val="%1."/>
      <w:lvlJc w:val="left"/>
      <w:pPr>
        <w:ind w:left="1318" w:hanging="360"/>
      </w:pPr>
    </w:lvl>
    <w:lvl w:ilvl="1" w:tplc="04190019" w:tentative="1">
      <w:start w:val="1"/>
      <w:numFmt w:val="lowerLetter"/>
      <w:lvlText w:val="%2."/>
      <w:lvlJc w:val="left"/>
      <w:pPr>
        <w:ind w:left="2038" w:hanging="360"/>
      </w:pPr>
    </w:lvl>
    <w:lvl w:ilvl="2" w:tplc="0419001B" w:tentative="1">
      <w:start w:val="1"/>
      <w:numFmt w:val="lowerRoman"/>
      <w:lvlText w:val="%3."/>
      <w:lvlJc w:val="right"/>
      <w:pPr>
        <w:ind w:left="2758" w:hanging="180"/>
      </w:pPr>
    </w:lvl>
    <w:lvl w:ilvl="3" w:tplc="0419000F" w:tentative="1">
      <w:start w:val="1"/>
      <w:numFmt w:val="decimal"/>
      <w:lvlText w:val="%4."/>
      <w:lvlJc w:val="left"/>
      <w:pPr>
        <w:ind w:left="3478" w:hanging="360"/>
      </w:pPr>
    </w:lvl>
    <w:lvl w:ilvl="4" w:tplc="04190019" w:tentative="1">
      <w:start w:val="1"/>
      <w:numFmt w:val="lowerLetter"/>
      <w:lvlText w:val="%5."/>
      <w:lvlJc w:val="left"/>
      <w:pPr>
        <w:ind w:left="4198" w:hanging="360"/>
      </w:pPr>
    </w:lvl>
    <w:lvl w:ilvl="5" w:tplc="0419001B" w:tentative="1">
      <w:start w:val="1"/>
      <w:numFmt w:val="lowerRoman"/>
      <w:lvlText w:val="%6."/>
      <w:lvlJc w:val="right"/>
      <w:pPr>
        <w:ind w:left="4918" w:hanging="180"/>
      </w:pPr>
    </w:lvl>
    <w:lvl w:ilvl="6" w:tplc="0419000F" w:tentative="1">
      <w:start w:val="1"/>
      <w:numFmt w:val="decimal"/>
      <w:lvlText w:val="%7."/>
      <w:lvlJc w:val="left"/>
      <w:pPr>
        <w:ind w:left="5638" w:hanging="360"/>
      </w:pPr>
    </w:lvl>
    <w:lvl w:ilvl="7" w:tplc="04190019" w:tentative="1">
      <w:start w:val="1"/>
      <w:numFmt w:val="lowerLetter"/>
      <w:lvlText w:val="%8."/>
      <w:lvlJc w:val="left"/>
      <w:pPr>
        <w:ind w:left="6358" w:hanging="360"/>
      </w:pPr>
    </w:lvl>
    <w:lvl w:ilvl="8" w:tplc="0419001B" w:tentative="1">
      <w:start w:val="1"/>
      <w:numFmt w:val="lowerRoman"/>
      <w:lvlText w:val="%9."/>
      <w:lvlJc w:val="right"/>
      <w:pPr>
        <w:ind w:left="7078" w:hanging="180"/>
      </w:pPr>
    </w:lvl>
  </w:abstractNum>
  <w:abstractNum w:abstractNumId="4">
    <w:nsid w:val="0EEA6CB0"/>
    <w:multiLevelType w:val="hybridMultilevel"/>
    <w:tmpl w:val="1AC2FAEA"/>
    <w:lvl w:ilvl="0" w:tplc="07BE5DE8">
      <w:start w:val="1"/>
      <w:numFmt w:val="decimal"/>
      <w:lvlText w:val="%1."/>
      <w:lvlJc w:val="left"/>
      <w:pPr>
        <w:ind w:left="915" w:hanging="360"/>
      </w:pPr>
      <w:rPr>
        <w:rFonts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5">
    <w:nsid w:val="175F5B88"/>
    <w:multiLevelType w:val="hybridMultilevel"/>
    <w:tmpl w:val="CC50CC72"/>
    <w:lvl w:ilvl="0" w:tplc="EBC235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CD1AD7"/>
    <w:multiLevelType w:val="hybridMultilevel"/>
    <w:tmpl w:val="CEF2BE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076A0E"/>
    <w:multiLevelType w:val="hybridMultilevel"/>
    <w:tmpl w:val="0BFAC376"/>
    <w:lvl w:ilvl="0" w:tplc="CCD6B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E491BA5"/>
    <w:multiLevelType w:val="hybridMultilevel"/>
    <w:tmpl w:val="AEDA7400"/>
    <w:lvl w:ilvl="0" w:tplc="3E4428C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9">
    <w:nsid w:val="30D772E7"/>
    <w:multiLevelType w:val="hybridMultilevel"/>
    <w:tmpl w:val="CB5639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110019"/>
    <w:multiLevelType w:val="hybridMultilevel"/>
    <w:tmpl w:val="7EF608AC"/>
    <w:lvl w:ilvl="0" w:tplc="3A763C2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42F2760"/>
    <w:multiLevelType w:val="multilevel"/>
    <w:tmpl w:val="AE14C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B21C71"/>
    <w:multiLevelType w:val="hybridMultilevel"/>
    <w:tmpl w:val="81F4E1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1401FE"/>
    <w:multiLevelType w:val="hybridMultilevel"/>
    <w:tmpl w:val="687E4AC0"/>
    <w:lvl w:ilvl="0" w:tplc="D988AE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3A422563"/>
    <w:multiLevelType w:val="hybridMultilevel"/>
    <w:tmpl w:val="B23893E6"/>
    <w:lvl w:ilvl="0" w:tplc="7B366D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C0434BA"/>
    <w:multiLevelType w:val="hybridMultilevel"/>
    <w:tmpl w:val="8DDE0E0C"/>
    <w:lvl w:ilvl="0" w:tplc="A306C914">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6">
    <w:nsid w:val="3D106151"/>
    <w:multiLevelType w:val="hybridMultilevel"/>
    <w:tmpl w:val="610A18D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466E3C26"/>
    <w:multiLevelType w:val="hybridMultilevel"/>
    <w:tmpl w:val="7110E07A"/>
    <w:lvl w:ilvl="0" w:tplc="7D2A3E32">
      <w:start w:val="1"/>
      <w:numFmt w:val="decimal"/>
      <w:lvlText w:val="%1."/>
      <w:lvlJc w:val="left"/>
      <w:pPr>
        <w:ind w:left="435" w:hanging="360"/>
      </w:pPr>
      <w:rPr>
        <w:rFonts w:hint="default"/>
        <w:b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8">
    <w:nsid w:val="46F43C81"/>
    <w:multiLevelType w:val="hybridMultilevel"/>
    <w:tmpl w:val="5E381B12"/>
    <w:lvl w:ilvl="0" w:tplc="80A4B7B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9">
    <w:nsid w:val="47474253"/>
    <w:multiLevelType w:val="hybridMultilevel"/>
    <w:tmpl w:val="1EC0F9B4"/>
    <w:lvl w:ilvl="0" w:tplc="1568B7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8FB154F"/>
    <w:multiLevelType w:val="hybridMultilevel"/>
    <w:tmpl w:val="4978DEFC"/>
    <w:lvl w:ilvl="0" w:tplc="9404E678">
      <w:start w:val="1"/>
      <w:numFmt w:val="decimal"/>
      <w:lvlText w:val="%1."/>
      <w:lvlJc w:val="left"/>
      <w:pPr>
        <w:ind w:left="7732" w:hanging="360"/>
      </w:pPr>
      <w:rPr>
        <w:rFonts w:hint="default"/>
      </w:rPr>
    </w:lvl>
    <w:lvl w:ilvl="1" w:tplc="04190019" w:tentative="1">
      <w:start w:val="1"/>
      <w:numFmt w:val="lowerLetter"/>
      <w:lvlText w:val="%2."/>
      <w:lvlJc w:val="left"/>
      <w:pPr>
        <w:ind w:left="8452" w:hanging="360"/>
      </w:pPr>
    </w:lvl>
    <w:lvl w:ilvl="2" w:tplc="0419001B" w:tentative="1">
      <w:start w:val="1"/>
      <w:numFmt w:val="lowerRoman"/>
      <w:lvlText w:val="%3."/>
      <w:lvlJc w:val="right"/>
      <w:pPr>
        <w:ind w:left="9172" w:hanging="180"/>
      </w:pPr>
    </w:lvl>
    <w:lvl w:ilvl="3" w:tplc="0419000F" w:tentative="1">
      <w:start w:val="1"/>
      <w:numFmt w:val="decimal"/>
      <w:lvlText w:val="%4."/>
      <w:lvlJc w:val="left"/>
      <w:pPr>
        <w:ind w:left="9892" w:hanging="360"/>
      </w:pPr>
    </w:lvl>
    <w:lvl w:ilvl="4" w:tplc="04190019" w:tentative="1">
      <w:start w:val="1"/>
      <w:numFmt w:val="lowerLetter"/>
      <w:lvlText w:val="%5."/>
      <w:lvlJc w:val="left"/>
      <w:pPr>
        <w:ind w:left="10612" w:hanging="360"/>
      </w:pPr>
    </w:lvl>
    <w:lvl w:ilvl="5" w:tplc="0419001B" w:tentative="1">
      <w:start w:val="1"/>
      <w:numFmt w:val="lowerRoman"/>
      <w:lvlText w:val="%6."/>
      <w:lvlJc w:val="right"/>
      <w:pPr>
        <w:ind w:left="11332" w:hanging="180"/>
      </w:pPr>
    </w:lvl>
    <w:lvl w:ilvl="6" w:tplc="0419000F" w:tentative="1">
      <w:start w:val="1"/>
      <w:numFmt w:val="decimal"/>
      <w:lvlText w:val="%7."/>
      <w:lvlJc w:val="left"/>
      <w:pPr>
        <w:ind w:left="12052" w:hanging="360"/>
      </w:pPr>
    </w:lvl>
    <w:lvl w:ilvl="7" w:tplc="04190019" w:tentative="1">
      <w:start w:val="1"/>
      <w:numFmt w:val="lowerLetter"/>
      <w:lvlText w:val="%8."/>
      <w:lvlJc w:val="left"/>
      <w:pPr>
        <w:ind w:left="12772" w:hanging="360"/>
      </w:pPr>
    </w:lvl>
    <w:lvl w:ilvl="8" w:tplc="0419001B" w:tentative="1">
      <w:start w:val="1"/>
      <w:numFmt w:val="lowerRoman"/>
      <w:lvlText w:val="%9."/>
      <w:lvlJc w:val="right"/>
      <w:pPr>
        <w:ind w:left="13492" w:hanging="180"/>
      </w:pPr>
    </w:lvl>
  </w:abstractNum>
  <w:abstractNum w:abstractNumId="21">
    <w:nsid w:val="4A2C331E"/>
    <w:multiLevelType w:val="hybridMultilevel"/>
    <w:tmpl w:val="86C82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717DDE"/>
    <w:multiLevelType w:val="hybridMultilevel"/>
    <w:tmpl w:val="1C3A4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914A1F"/>
    <w:multiLevelType w:val="hybridMultilevel"/>
    <w:tmpl w:val="A4F00B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F13434"/>
    <w:multiLevelType w:val="hybridMultilevel"/>
    <w:tmpl w:val="FE64F0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3546FA"/>
    <w:multiLevelType w:val="hybridMultilevel"/>
    <w:tmpl w:val="63CE4E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5E7E70"/>
    <w:multiLevelType w:val="hybridMultilevel"/>
    <w:tmpl w:val="2CC27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0E585D"/>
    <w:multiLevelType w:val="hybridMultilevel"/>
    <w:tmpl w:val="64662A7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58FA31F2"/>
    <w:multiLevelType w:val="hybridMultilevel"/>
    <w:tmpl w:val="49F0127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AE4D76"/>
    <w:multiLevelType w:val="multilevel"/>
    <w:tmpl w:val="718EB8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BD0BD5"/>
    <w:multiLevelType w:val="hybridMultilevel"/>
    <w:tmpl w:val="48229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CF4CF8"/>
    <w:multiLevelType w:val="hybridMultilevel"/>
    <w:tmpl w:val="FBAEEDC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5E22795E"/>
    <w:multiLevelType w:val="hybridMultilevel"/>
    <w:tmpl w:val="9B1AC2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ED549D7"/>
    <w:multiLevelType w:val="hybridMultilevel"/>
    <w:tmpl w:val="101AF444"/>
    <w:lvl w:ilvl="0" w:tplc="0419000F">
      <w:start w:val="1"/>
      <w:numFmt w:val="decimal"/>
      <w:lvlText w:val="%1."/>
      <w:lvlJc w:val="left"/>
      <w:pPr>
        <w:ind w:left="720" w:hanging="360"/>
      </w:pPr>
      <w:rPr>
        <w:rFonts w:hint="default"/>
      </w:rPr>
    </w:lvl>
    <w:lvl w:ilvl="1" w:tplc="04190019">
      <w:start w:val="1"/>
      <w:numFmt w:val="lowerLetter"/>
      <w:lvlText w:val="%2."/>
      <w:lvlJc w:val="left"/>
      <w:pPr>
        <w:ind w:left="1211"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0E4C02"/>
    <w:multiLevelType w:val="hybridMultilevel"/>
    <w:tmpl w:val="61EAB7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2B7935"/>
    <w:multiLevelType w:val="hybridMultilevel"/>
    <w:tmpl w:val="7E7248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91E764C"/>
    <w:multiLevelType w:val="hybridMultilevel"/>
    <w:tmpl w:val="279038F0"/>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37">
    <w:nsid w:val="6AA46B55"/>
    <w:multiLevelType w:val="hybridMultilevel"/>
    <w:tmpl w:val="4B0A2DFA"/>
    <w:lvl w:ilvl="0" w:tplc="075A68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B98022F"/>
    <w:multiLevelType w:val="hybridMultilevel"/>
    <w:tmpl w:val="EE304F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EF68A3"/>
    <w:multiLevelType w:val="hybridMultilevel"/>
    <w:tmpl w:val="0C22B7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A182CDE"/>
    <w:multiLevelType w:val="hybridMultilevel"/>
    <w:tmpl w:val="3FBA4D86"/>
    <w:lvl w:ilvl="0" w:tplc="35265CF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nsid w:val="7A3522F5"/>
    <w:multiLevelType w:val="hybridMultilevel"/>
    <w:tmpl w:val="92D0E28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8"/>
  </w:num>
  <w:num w:numId="2">
    <w:abstractNumId w:val="7"/>
  </w:num>
  <w:num w:numId="3">
    <w:abstractNumId w:val="5"/>
  </w:num>
  <w:num w:numId="4">
    <w:abstractNumId w:val="13"/>
  </w:num>
  <w:num w:numId="5">
    <w:abstractNumId w:val="40"/>
  </w:num>
  <w:num w:numId="6">
    <w:abstractNumId w:val="14"/>
  </w:num>
  <w:num w:numId="7">
    <w:abstractNumId w:val="20"/>
  </w:num>
  <w:num w:numId="8">
    <w:abstractNumId w:val="1"/>
  </w:num>
  <w:num w:numId="9">
    <w:abstractNumId w:val="22"/>
  </w:num>
  <w:num w:numId="10">
    <w:abstractNumId w:val="23"/>
  </w:num>
  <w:num w:numId="11">
    <w:abstractNumId w:val="24"/>
  </w:num>
  <w:num w:numId="12">
    <w:abstractNumId w:val="38"/>
  </w:num>
  <w:num w:numId="13">
    <w:abstractNumId w:val="31"/>
  </w:num>
  <w:num w:numId="14">
    <w:abstractNumId w:val="30"/>
  </w:num>
  <w:num w:numId="15">
    <w:abstractNumId w:val="21"/>
  </w:num>
  <w:num w:numId="16">
    <w:abstractNumId w:val="26"/>
  </w:num>
  <w:num w:numId="17">
    <w:abstractNumId w:val="33"/>
  </w:num>
  <w:num w:numId="18">
    <w:abstractNumId w:val="16"/>
  </w:num>
  <w:num w:numId="19">
    <w:abstractNumId w:val="0"/>
  </w:num>
  <w:num w:numId="20">
    <w:abstractNumId w:val="27"/>
  </w:num>
  <w:num w:numId="21">
    <w:abstractNumId w:val="39"/>
  </w:num>
  <w:num w:numId="22">
    <w:abstractNumId w:val="25"/>
  </w:num>
  <w:num w:numId="23">
    <w:abstractNumId w:val="41"/>
  </w:num>
  <w:num w:numId="24">
    <w:abstractNumId w:val="34"/>
  </w:num>
  <w:num w:numId="25">
    <w:abstractNumId w:val="12"/>
  </w:num>
  <w:num w:numId="26">
    <w:abstractNumId w:val="32"/>
  </w:num>
  <w:num w:numId="27">
    <w:abstractNumId w:val="9"/>
  </w:num>
  <w:num w:numId="28">
    <w:abstractNumId w:val="35"/>
  </w:num>
  <w:num w:numId="29">
    <w:abstractNumId w:val="11"/>
  </w:num>
  <w:num w:numId="30">
    <w:abstractNumId w:val="6"/>
  </w:num>
  <w:num w:numId="31">
    <w:abstractNumId w:val="3"/>
  </w:num>
  <w:num w:numId="32">
    <w:abstractNumId w:val="36"/>
  </w:num>
  <w:num w:numId="33">
    <w:abstractNumId w:val="19"/>
  </w:num>
  <w:num w:numId="34">
    <w:abstractNumId w:val="29"/>
  </w:num>
  <w:num w:numId="35">
    <w:abstractNumId w:val="37"/>
  </w:num>
  <w:num w:numId="36">
    <w:abstractNumId w:val="2"/>
  </w:num>
  <w:num w:numId="37">
    <w:abstractNumId w:val="10"/>
  </w:num>
  <w:num w:numId="38">
    <w:abstractNumId w:val="4"/>
  </w:num>
  <w:num w:numId="39">
    <w:abstractNumId w:val="17"/>
  </w:num>
  <w:num w:numId="40">
    <w:abstractNumId w:val="18"/>
  </w:num>
  <w:num w:numId="41">
    <w:abstractNumId w:val="8"/>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28B"/>
    <w:rsid w:val="00001DAF"/>
    <w:rsid w:val="00002A44"/>
    <w:rsid w:val="00006839"/>
    <w:rsid w:val="0001028B"/>
    <w:rsid w:val="000110E3"/>
    <w:rsid w:val="00015288"/>
    <w:rsid w:val="00016CA0"/>
    <w:rsid w:val="00024BA3"/>
    <w:rsid w:val="00026FB4"/>
    <w:rsid w:val="00030C47"/>
    <w:rsid w:val="00030EAE"/>
    <w:rsid w:val="000335DE"/>
    <w:rsid w:val="00035135"/>
    <w:rsid w:val="0003784E"/>
    <w:rsid w:val="000421E6"/>
    <w:rsid w:val="00043EE4"/>
    <w:rsid w:val="00045F27"/>
    <w:rsid w:val="0005503D"/>
    <w:rsid w:val="00056E04"/>
    <w:rsid w:val="00057F93"/>
    <w:rsid w:val="00060563"/>
    <w:rsid w:val="00060614"/>
    <w:rsid w:val="00065642"/>
    <w:rsid w:val="00067B94"/>
    <w:rsid w:val="00072809"/>
    <w:rsid w:val="000731B8"/>
    <w:rsid w:val="0007620E"/>
    <w:rsid w:val="00092C40"/>
    <w:rsid w:val="000963AE"/>
    <w:rsid w:val="000971B8"/>
    <w:rsid w:val="000A0C3F"/>
    <w:rsid w:val="000A1112"/>
    <w:rsid w:val="000A171B"/>
    <w:rsid w:val="000A4BE2"/>
    <w:rsid w:val="000A7261"/>
    <w:rsid w:val="000B5821"/>
    <w:rsid w:val="000B6902"/>
    <w:rsid w:val="000C4A49"/>
    <w:rsid w:val="000C5720"/>
    <w:rsid w:val="000C6B50"/>
    <w:rsid w:val="000D3540"/>
    <w:rsid w:val="000E04C2"/>
    <w:rsid w:val="000E0AF3"/>
    <w:rsid w:val="000E2414"/>
    <w:rsid w:val="000E2BF7"/>
    <w:rsid w:val="000E2D5E"/>
    <w:rsid w:val="000E3EA9"/>
    <w:rsid w:val="00101598"/>
    <w:rsid w:val="00105ABB"/>
    <w:rsid w:val="00106CA7"/>
    <w:rsid w:val="00107941"/>
    <w:rsid w:val="001123E7"/>
    <w:rsid w:val="00117156"/>
    <w:rsid w:val="00117A66"/>
    <w:rsid w:val="00117B8D"/>
    <w:rsid w:val="00122F00"/>
    <w:rsid w:val="00134AD4"/>
    <w:rsid w:val="001356C0"/>
    <w:rsid w:val="001359E9"/>
    <w:rsid w:val="0013737E"/>
    <w:rsid w:val="00137782"/>
    <w:rsid w:val="00137A12"/>
    <w:rsid w:val="00143CE4"/>
    <w:rsid w:val="00151B26"/>
    <w:rsid w:val="00161429"/>
    <w:rsid w:val="00164B6E"/>
    <w:rsid w:val="00165A78"/>
    <w:rsid w:val="00177106"/>
    <w:rsid w:val="001862AF"/>
    <w:rsid w:val="00187100"/>
    <w:rsid w:val="00190F0B"/>
    <w:rsid w:val="00195348"/>
    <w:rsid w:val="001A05C5"/>
    <w:rsid w:val="001A38C7"/>
    <w:rsid w:val="001A505D"/>
    <w:rsid w:val="001A6C1D"/>
    <w:rsid w:val="001A6CAF"/>
    <w:rsid w:val="001B0180"/>
    <w:rsid w:val="001B2C02"/>
    <w:rsid w:val="001B79C4"/>
    <w:rsid w:val="001C0992"/>
    <w:rsid w:val="001C72E6"/>
    <w:rsid w:val="001D4F44"/>
    <w:rsid w:val="001D5585"/>
    <w:rsid w:val="001D69DF"/>
    <w:rsid w:val="001D6CE7"/>
    <w:rsid w:val="001D7853"/>
    <w:rsid w:val="001D7FFA"/>
    <w:rsid w:val="001E08A3"/>
    <w:rsid w:val="001E224D"/>
    <w:rsid w:val="001E252A"/>
    <w:rsid w:val="001E64B6"/>
    <w:rsid w:val="001F03A8"/>
    <w:rsid w:val="001F0A96"/>
    <w:rsid w:val="001F3118"/>
    <w:rsid w:val="001F40E9"/>
    <w:rsid w:val="001F43A0"/>
    <w:rsid w:val="001F5C43"/>
    <w:rsid w:val="001F62E9"/>
    <w:rsid w:val="001F6D11"/>
    <w:rsid w:val="001F740F"/>
    <w:rsid w:val="00200791"/>
    <w:rsid w:val="002013FA"/>
    <w:rsid w:val="00203BDD"/>
    <w:rsid w:val="00207CB6"/>
    <w:rsid w:val="00212684"/>
    <w:rsid w:val="00223E16"/>
    <w:rsid w:val="00231FF9"/>
    <w:rsid w:val="00235F9B"/>
    <w:rsid w:val="0023722C"/>
    <w:rsid w:val="002378A7"/>
    <w:rsid w:val="002471A5"/>
    <w:rsid w:val="00247905"/>
    <w:rsid w:val="002503E8"/>
    <w:rsid w:val="00250D02"/>
    <w:rsid w:val="002521EC"/>
    <w:rsid w:val="00256EAF"/>
    <w:rsid w:val="00257E84"/>
    <w:rsid w:val="00261192"/>
    <w:rsid w:val="0026792B"/>
    <w:rsid w:val="00270653"/>
    <w:rsid w:val="0028281D"/>
    <w:rsid w:val="002857D8"/>
    <w:rsid w:val="00286344"/>
    <w:rsid w:val="0029027C"/>
    <w:rsid w:val="00290890"/>
    <w:rsid w:val="0029105D"/>
    <w:rsid w:val="00291822"/>
    <w:rsid w:val="0029457D"/>
    <w:rsid w:val="00294FBC"/>
    <w:rsid w:val="002A35EF"/>
    <w:rsid w:val="002A378B"/>
    <w:rsid w:val="002A4565"/>
    <w:rsid w:val="002A5F46"/>
    <w:rsid w:val="002B0172"/>
    <w:rsid w:val="002B3ECA"/>
    <w:rsid w:val="002B534F"/>
    <w:rsid w:val="002B5634"/>
    <w:rsid w:val="002C092E"/>
    <w:rsid w:val="002C3209"/>
    <w:rsid w:val="002C4C40"/>
    <w:rsid w:val="002C74CA"/>
    <w:rsid w:val="002C79AC"/>
    <w:rsid w:val="002D23EC"/>
    <w:rsid w:val="002D46C7"/>
    <w:rsid w:val="002E4F42"/>
    <w:rsid w:val="002E51FA"/>
    <w:rsid w:val="002E5C73"/>
    <w:rsid w:val="002E63CF"/>
    <w:rsid w:val="002F08CC"/>
    <w:rsid w:val="002F0B48"/>
    <w:rsid w:val="002F2865"/>
    <w:rsid w:val="002F3D91"/>
    <w:rsid w:val="002F4DC5"/>
    <w:rsid w:val="00301E2A"/>
    <w:rsid w:val="00303306"/>
    <w:rsid w:val="00310E81"/>
    <w:rsid w:val="0031319F"/>
    <w:rsid w:val="003146AA"/>
    <w:rsid w:val="003176A9"/>
    <w:rsid w:val="00331FAC"/>
    <w:rsid w:val="003325A3"/>
    <w:rsid w:val="00332EBD"/>
    <w:rsid w:val="0033334F"/>
    <w:rsid w:val="0034123C"/>
    <w:rsid w:val="00345CAE"/>
    <w:rsid w:val="00345F31"/>
    <w:rsid w:val="00345FF3"/>
    <w:rsid w:val="00346B73"/>
    <w:rsid w:val="00347AFC"/>
    <w:rsid w:val="00352362"/>
    <w:rsid w:val="00353070"/>
    <w:rsid w:val="00354405"/>
    <w:rsid w:val="003577A1"/>
    <w:rsid w:val="003645E5"/>
    <w:rsid w:val="00365872"/>
    <w:rsid w:val="00371717"/>
    <w:rsid w:val="00373EFB"/>
    <w:rsid w:val="003774DF"/>
    <w:rsid w:val="00377CF7"/>
    <w:rsid w:val="00382CF4"/>
    <w:rsid w:val="00382E4D"/>
    <w:rsid w:val="003875DE"/>
    <w:rsid w:val="003878D0"/>
    <w:rsid w:val="003932DE"/>
    <w:rsid w:val="00394CF8"/>
    <w:rsid w:val="00395115"/>
    <w:rsid w:val="003951AC"/>
    <w:rsid w:val="003963B6"/>
    <w:rsid w:val="003A305A"/>
    <w:rsid w:val="003B072F"/>
    <w:rsid w:val="003B0D1C"/>
    <w:rsid w:val="003B12CF"/>
    <w:rsid w:val="003B5349"/>
    <w:rsid w:val="003B65A5"/>
    <w:rsid w:val="003B6BE2"/>
    <w:rsid w:val="003C1898"/>
    <w:rsid w:val="003C4683"/>
    <w:rsid w:val="003C46F5"/>
    <w:rsid w:val="003C4F33"/>
    <w:rsid w:val="003D17B4"/>
    <w:rsid w:val="003D7405"/>
    <w:rsid w:val="003E03E6"/>
    <w:rsid w:val="003E0974"/>
    <w:rsid w:val="003E1ED3"/>
    <w:rsid w:val="003E3929"/>
    <w:rsid w:val="003E3D52"/>
    <w:rsid w:val="003E7D8E"/>
    <w:rsid w:val="003F02BC"/>
    <w:rsid w:val="003F0EAE"/>
    <w:rsid w:val="003F49A0"/>
    <w:rsid w:val="00401868"/>
    <w:rsid w:val="00404F23"/>
    <w:rsid w:val="0041198D"/>
    <w:rsid w:val="0041379F"/>
    <w:rsid w:val="004164A5"/>
    <w:rsid w:val="004217A3"/>
    <w:rsid w:val="00421845"/>
    <w:rsid w:val="00423FF9"/>
    <w:rsid w:val="00424A3C"/>
    <w:rsid w:val="0042605D"/>
    <w:rsid w:val="00427385"/>
    <w:rsid w:val="004323DE"/>
    <w:rsid w:val="004349CD"/>
    <w:rsid w:val="004357D4"/>
    <w:rsid w:val="00436C26"/>
    <w:rsid w:val="00441343"/>
    <w:rsid w:val="00441D0E"/>
    <w:rsid w:val="00442668"/>
    <w:rsid w:val="00443D2B"/>
    <w:rsid w:val="00444B2E"/>
    <w:rsid w:val="00447BAD"/>
    <w:rsid w:val="00455B1C"/>
    <w:rsid w:val="00456607"/>
    <w:rsid w:val="00461DF3"/>
    <w:rsid w:val="00463649"/>
    <w:rsid w:val="00465ED3"/>
    <w:rsid w:val="00467E46"/>
    <w:rsid w:val="00471270"/>
    <w:rsid w:val="0047350E"/>
    <w:rsid w:val="00473996"/>
    <w:rsid w:val="00482B88"/>
    <w:rsid w:val="00493BEA"/>
    <w:rsid w:val="00497491"/>
    <w:rsid w:val="004A3976"/>
    <w:rsid w:val="004A535F"/>
    <w:rsid w:val="004A7689"/>
    <w:rsid w:val="004B0DA0"/>
    <w:rsid w:val="004B165F"/>
    <w:rsid w:val="004B3748"/>
    <w:rsid w:val="004B49F2"/>
    <w:rsid w:val="004C0C6B"/>
    <w:rsid w:val="004C3371"/>
    <w:rsid w:val="004C47D7"/>
    <w:rsid w:val="004D23A1"/>
    <w:rsid w:val="004D508D"/>
    <w:rsid w:val="004D5C77"/>
    <w:rsid w:val="004E1E5B"/>
    <w:rsid w:val="004E4915"/>
    <w:rsid w:val="004F67F1"/>
    <w:rsid w:val="00501751"/>
    <w:rsid w:val="00501E1F"/>
    <w:rsid w:val="00502504"/>
    <w:rsid w:val="005057A1"/>
    <w:rsid w:val="0050633E"/>
    <w:rsid w:val="00506BC4"/>
    <w:rsid w:val="00512643"/>
    <w:rsid w:val="00514CFE"/>
    <w:rsid w:val="0051604C"/>
    <w:rsid w:val="00521496"/>
    <w:rsid w:val="005300CC"/>
    <w:rsid w:val="005331E0"/>
    <w:rsid w:val="005333A1"/>
    <w:rsid w:val="005334C9"/>
    <w:rsid w:val="00535B3D"/>
    <w:rsid w:val="00536B17"/>
    <w:rsid w:val="005403CB"/>
    <w:rsid w:val="005410A6"/>
    <w:rsid w:val="00541B36"/>
    <w:rsid w:val="00542A80"/>
    <w:rsid w:val="005432D7"/>
    <w:rsid w:val="005461B0"/>
    <w:rsid w:val="00546D98"/>
    <w:rsid w:val="0056021A"/>
    <w:rsid w:val="00562FB6"/>
    <w:rsid w:val="00563C3A"/>
    <w:rsid w:val="00563DA0"/>
    <w:rsid w:val="00566901"/>
    <w:rsid w:val="00567E3D"/>
    <w:rsid w:val="00572EDE"/>
    <w:rsid w:val="00574327"/>
    <w:rsid w:val="00576F82"/>
    <w:rsid w:val="00582650"/>
    <w:rsid w:val="00583F8E"/>
    <w:rsid w:val="005921AE"/>
    <w:rsid w:val="00596DE2"/>
    <w:rsid w:val="005A0490"/>
    <w:rsid w:val="005A1BC2"/>
    <w:rsid w:val="005A40F6"/>
    <w:rsid w:val="005A753F"/>
    <w:rsid w:val="005A7E2D"/>
    <w:rsid w:val="005B2A6C"/>
    <w:rsid w:val="005B536E"/>
    <w:rsid w:val="005B6985"/>
    <w:rsid w:val="005B79E2"/>
    <w:rsid w:val="005C4519"/>
    <w:rsid w:val="005C52B9"/>
    <w:rsid w:val="005C6DAF"/>
    <w:rsid w:val="005C756B"/>
    <w:rsid w:val="005D2702"/>
    <w:rsid w:val="005D72B4"/>
    <w:rsid w:val="005D7522"/>
    <w:rsid w:val="005E0740"/>
    <w:rsid w:val="005E0CCF"/>
    <w:rsid w:val="005E18C4"/>
    <w:rsid w:val="005E1E2B"/>
    <w:rsid w:val="005E6EBB"/>
    <w:rsid w:val="005F3A56"/>
    <w:rsid w:val="005F6680"/>
    <w:rsid w:val="005F6E43"/>
    <w:rsid w:val="00600B13"/>
    <w:rsid w:val="006131D0"/>
    <w:rsid w:val="00617996"/>
    <w:rsid w:val="00625634"/>
    <w:rsid w:val="00627B82"/>
    <w:rsid w:val="0063109F"/>
    <w:rsid w:val="0063457C"/>
    <w:rsid w:val="00636D83"/>
    <w:rsid w:val="0065171D"/>
    <w:rsid w:val="00651F6B"/>
    <w:rsid w:val="00652AF2"/>
    <w:rsid w:val="006548EF"/>
    <w:rsid w:val="00660DB8"/>
    <w:rsid w:val="00665BB3"/>
    <w:rsid w:val="006663EC"/>
    <w:rsid w:val="006738B1"/>
    <w:rsid w:val="00675AAA"/>
    <w:rsid w:val="00687D13"/>
    <w:rsid w:val="00693C47"/>
    <w:rsid w:val="006945CE"/>
    <w:rsid w:val="006A2268"/>
    <w:rsid w:val="006A38D8"/>
    <w:rsid w:val="006B0CFA"/>
    <w:rsid w:val="006B4F04"/>
    <w:rsid w:val="006C0191"/>
    <w:rsid w:val="006C1396"/>
    <w:rsid w:val="006C78DD"/>
    <w:rsid w:val="006D1785"/>
    <w:rsid w:val="006D3577"/>
    <w:rsid w:val="006D5B82"/>
    <w:rsid w:val="006E02D0"/>
    <w:rsid w:val="006E2FF3"/>
    <w:rsid w:val="006E5B95"/>
    <w:rsid w:val="007039E6"/>
    <w:rsid w:val="007052D9"/>
    <w:rsid w:val="00706659"/>
    <w:rsid w:val="0070674B"/>
    <w:rsid w:val="00706F92"/>
    <w:rsid w:val="0071184E"/>
    <w:rsid w:val="007153F0"/>
    <w:rsid w:val="00716769"/>
    <w:rsid w:val="007169B6"/>
    <w:rsid w:val="00720076"/>
    <w:rsid w:val="00720D68"/>
    <w:rsid w:val="00721941"/>
    <w:rsid w:val="00733371"/>
    <w:rsid w:val="00734954"/>
    <w:rsid w:val="007349EE"/>
    <w:rsid w:val="00745317"/>
    <w:rsid w:val="007458AA"/>
    <w:rsid w:val="007515D1"/>
    <w:rsid w:val="007517D5"/>
    <w:rsid w:val="00751FF8"/>
    <w:rsid w:val="00752A5F"/>
    <w:rsid w:val="00755CD3"/>
    <w:rsid w:val="007562D5"/>
    <w:rsid w:val="00760438"/>
    <w:rsid w:val="0076600E"/>
    <w:rsid w:val="0076692B"/>
    <w:rsid w:val="007746A5"/>
    <w:rsid w:val="00780754"/>
    <w:rsid w:val="00783762"/>
    <w:rsid w:val="00785FF6"/>
    <w:rsid w:val="00787C02"/>
    <w:rsid w:val="0079076E"/>
    <w:rsid w:val="007A1460"/>
    <w:rsid w:val="007A179E"/>
    <w:rsid w:val="007B40A4"/>
    <w:rsid w:val="007B43A0"/>
    <w:rsid w:val="007B5565"/>
    <w:rsid w:val="007B6C06"/>
    <w:rsid w:val="007B6D70"/>
    <w:rsid w:val="007B78DA"/>
    <w:rsid w:val="007B7E61"/>
    <w:rsid w:val="007C13A8"/>
    <w:rsid w:val="007C4E1E"/>
    <w:rsid w:val="007C577B"/>
    <w:rsid w:val="007D10F4"/>
    <w:rsid w:val="007D454A"/>
    <w:rsid w:val="007D53E3"/>
    <w:rsid w:val="007E6E80"/>
    <w:rsid w:val="007F12B8"/>
    <w:rsid w:val="007F2488"/>
    <w:rsid w:val="007F4356"/>
    <w:rsid w:val="007F549E"/>
    <w:rsid w:val="007F5A87"/>
    <w:rsid w:val="007F5AC8"/>
    <w:rsid w:val="007F6128"/>
    <w:rsid w:val="007F6E3E"/>
    <w:rsid w:val="007F7C47"/>
    <w:rsid w:val="008019FA"/>
    <w:rsid w:val="00801F21"/>
    <w:rsid w:val="00801FC9"/>
    <w:rsid w:val="00803B27"/>
    <w:rsid w:val="00804AF0"/>
    <w:rsid w:val="008072A2"/>
    <w:rsid w:val="00812D63"/>
    <w:rsid w:val="008134B4"/>
    <w:rsid w:val="00814FF3"/>
    <w:rsid w:val="0081616F"/>
    <w:rsid w:val="008170A5"/>
    <w:rsid w:val="008218DB"/>
    <w:rsid w:val="00821A2D"/>
    <w:rsid w:val="00826599"/>
    <w:rsid w:val="008308F2"/>
    <w:rsid w:val="0083525D"/>
    <w:rsid w:val="00840905"/>
    <w:rsid w:val="00845C39"/>
    <w:rsid w:val="00850A84"/>
    <w:rsid w:val="008520E4"/>
    <w:rsid w:val="0085336F"/>
    <w:rsid w:val="00854A24"/>
    <w:rsid w:val="00855B0F"/>
    <w:rsid w:val="00857EBC"/>
    <w:rsid w:val="0086189B"/>
    <w:rsid w:val="00861935"/>
    <w:rsid w:val="00864128"/>
    <w:rsid w:val="00864BF7"/>
    <w:rsid w:val="00866660"/>
    <w:rsid w:val="008706AD"/>
    <w:rsid w:val="00870783"/>
    <w:rsid w:val="00880A5C"/>
    <w:rsid w:val="0088168C"/>
    <w:rsid w:val="0088360A"/>
    <w:rsid w:val="00883D43"/>
    <w:rsid w:val="00886CD3"/>
    <w:rsid w:val="0088721D"/>
    <w:rsid w:val="008937FD"/>
    <w:rsid w:val="0089446B"/>
    <w:rsid w:val="008A24DF"/>
    <w:rsid w:val="008A307C"/>
    <w:rsid w:val="008A3FE0"/>
    <w:rsid w:val="008A5963"/>
    <w:rsid w:val="008B00A8"/>
    <w:rsid w:val="008B324E"/>
    <w:rsid w:val="008B3678"/>
    <w:rsid w:val="008B42A5"/>
    <w:rsid w:val="008B65E1"/>
    <w:rsid w:val="008C087B"/>
    <w:rsid w:val="008C412E"/>
    <w:rsid w:val="008C4B7E"/>
    <w:rsid w:val="008C4C80"/>
    <w:rsid w:val="008C7F14"/>
    <w:rsid w:val="008D0833"/>
    <w:rsid w:val="008D3291"/>
    <w:rsid w:val="008D391D"/>
    <w:rsid w:val="008E023A"/>
    <w:rsid w:val="008E2F7E"/>
    <w:rsid w:val="008E3462"/>
    <w:rsid w:val="008F1715"/>
    <w:rsid w:val="008F1BDA"/>
    <w:rsid w:val="008F5D6C"/>
    <w:rsid w:val="00901738"/>
    <w:rsid w:val="009033D3"/>
    <w:rsid w:val="00907288"/>
    <w:rsid w:val="00907797"/>
    <w:rsid w:val="00910759"/>
    <w:rsid w:val="00911FB1"/>
    <w:rsid w:val="00912C6B"/>
    <w:rsid w:val="00916ECF"/>
    <w:rsid w:val="00917549"/>
    <w:rsid w:val="0092087C"/>
    <w:rsid w:val="009308C9"/>
    <w:rsid w:val="0093274F"/>
    <w:rsid w:val="00932EBC"/>
    <w:rsid w:val="0093647A"/>
    <w:rsid w:val="00940098"/>
    <w:rsid w:val="009409D2"/>
    <w:rsid w:val="0094335C"/>
    <w:rsid w:val="00943967"/>
    <w:rsid w:val="00947281"/>
    <w:rsid w:val="00952CB6"/>
    <w:rsid w:val="0095337E"/>
    <w:rsid w:val="00956459"/>
    <w:rsid w:val="009622DB"/>
    <w:rsid w:val="00966EAF"/>
    <w:rsid w:val="00971122"/>
    <w:rsid w:val="00971FED"/>
    <w:rsid w:val="00972326"/>
    <w:rsid w:val="00974C4A"/>
    <w:rsid w:val="00974D67"/>
    <w:rsid w:val="00974E36"/>
    <w:rsid w:val="0097603A"/>
    <w:rsid w:val="00981077"/>
    <w:rsid w:val="00981F3D"/>
    <w:rsid w:val="009837F6"/>
    <w:rsid w:val="00984D5D"/>
    <w:rsid w:val="00985D93"/>
    <w:rsid w:val="009864BC"/>
    <w:rsid w:val="00987C72"/>
    <w:rsid w:val="0099765D"/>
    <w:rsid w:val="009A3036"/>
    <w:rsid w:val="009A362C"/>
    <w:rsid w:val="009A3CA3"/>
    <w:rsid w:val="009A6E93"/>
    <w:rsid w:val="009A7F41"/>
    <w:rsid w:val="009B008B"/>
    <w:rsid w:val="009B3B75"/>
    <w:rsid w:val="009B4D73"/>
    <w:rsid w:val="009B75A4"/>
    <w:rsid w:val="009C0AD4"/>
    <w:rsid w:val="009C242F"/>
    <w:rsid w:val="009C31A7"/>
    <w:rsid w:val="009C5AC7"/>
    <w:rsid w:val="009D04A6"/>
    <w:rsid w:val="009D2FA2"/>
    <w:rsid w:val="009D4AEC"/>
    <w:rsid w:val="009D4D88"/>
    <w:rsid w:val="009D4EF6"/>
    <w:rsid w:val="009D7D23"/>
    <w:rsid w:val="009F219D"/>
    <w:rsid w:val="009F3F5F"/>
    <w:rsid w:val="009F5D2C"/>
    <w:rsid w:val="009F6D64"/>
    <w:rsid w:val="009F75A4"/>
    <w:rsid w:val="00A00693"/>
    <w:rsid w:val="00A0101B"/>
    <w:rsid w:val="00A040EB"/>
    <w:rsid w:val="00A169CF"/>
    <w:rsid w:val="00A16ACB"/>
    <w:rsid w:val="00A1773C"/>
    <w:rsid w:val="00A2069E"/>
    <w:rsid w:val="00A236EF"/>
    <w:rsid w:val="00A258E4"/>
    <w:rsid w:val="00A26694"/>
    <w:rsid w:val="00A27B8F"/>
    <w:rsid w:val="00A3168C"/>
    <w:rsid w:val="00A31EA3"/>
    <w:rsid w:val="00A36909"/>
    <w:rsid w:val="00A42056"/>
    <w:rsid w:val="00A44EB8"/>
    <w:rsid w:val="00A46598"/>
    <w:rsid w:val="00A47206"/>
    <w:rsid w:val="00A476AD"/>
    <w:rsid w:val="00A47C41"/>
    <w:rsid w:val="00A55E3B"/>
    <w:rsid w:val="00A62752"/>
    <w:rsid w:val="00A6319E"/>
    <w:rsid w:val="00A64A65"/>
    <w:rsid w:val="00A64EA0"/>
    <w:rsid w:val="00A659A4"/>
    <w:rsid w:val="00A70C37"/>
    <w:rsid w:val="00A713A2"/>
    <w:rsid w:val="00A72697"/>
    <w:rsid w:val="00A73A6E"/>
    <w:rsid w:val="00A73E2E"/>
    <w:rsid w:val="00A83E75"/>
    <w:rsid w:val="00A84982"/>
    <w:rsid w:val="00A86091"/>
    <w:rsid w:val="00A9310D"/>
    <w:rsid w:val="00A963E3"/>
    <w:rsid w:val="00AA12E8"/>
    <w:rsid w:val="00AA6403"/>
    <w:rsid w:val="00AB4359"/>
    <w:rsid w:val="00AB4EDA"/>
    <w:rsid w:val="00AB707C"/>
    <w:rsid w:val="00AB7781"/>
    <w:rsid w:val="00AC0924"/>
    <w:rsid w:val="00AC6081"/>
    <w:rsid w:val="00AC67EC"/>
    <w:rsid w:val="00AD2656"/>
    <w:rsid w:val="00AD5C4B"/>
    <w:rsid w:val="00AD723E"/>
    <w:rsid w:val="00AE14D8"/>
    <w:rsid w:val="00AE20EA"/>
    <w:rsid w:val="00AF00D2"/>
    <w:rsid w:val="00AF204E"/>
    <w:rsid w:val="00AF4DC7"/>
    <w:rsid w:val="00AF6A26"/>
    <w:rsid w:val="00AF6A90"/>
    <w:rsid w:val="00AF7CF3"/>
    <w:rsid w:val="00B0058F"/>
    <w:rsid w:val="00B03B7D"/>
    <w:rsid w:val="00B04B90"/>
    <w:rsid w:val="00B0757C"/>
    <w:rsid w:val="00B11107"/>
    <w:rsid w:val="00B11392"/>
    <w:rsid w:val="00B143B2"/>
    <w:rsid w:val="00B157E5"/>
    <w:rsid w:val="00B167D2"/>
    <w:rsid w:val="00B20733"/>
    <w:rsid w:val="00B23866"/>
    <w:rsid w:val="00B27779"/>
    <w:rsid w:val="00B27DF5"/>
    <w:rsid w:val="00B3139A"/>
    <w:rsid w:val="00B318F0"/>
    <w:rsid w:val="00B32A21"/>
    <w:rsid w:val="00B42677"/>
    <w:rsid w:val="00B42880"/>
    <w:rsid w:val="00B4383C"/>
    <w:rsid w:val="00B465A5"/>
    <w:rsid w:val="00B4705A"/>
    <w:rsid w:val="00B55FD6"/>
    <w:rsid w:val="00B633E1"/>
    <w:rsid w:val="00B653CE"/>
    <w:rsid w:val="00B679F0"/>
    <w:rsid w:val="00B67BAC"/>
    <w:rsid w:val="00B703C6"/>
    <w:rsid w:val="00B73072"/>
    <w:rsid w:val="00B74361"/>
    <w:rsid w:val="00B74E67"/>
    <w:rsid w:val="00B77CFF"/>
    <w:rsid w:val="00B82E73"/>
    <w:rsid w:val="00B83B3E"/>
    <w:rsid w:val="00B91185"/>
    <w:rsid w:val="00B93294"/>
    <w:rsid w:val="00B933AA"/>
    <w:rsid w:val="00B93AB8"/>
    <w:rsid w:val="00B956E6"/>
    <w:rsid w:val="00BA0B52"/>
    <w:rsid w:val="00BA3A11"/>
    <w:rsid w:val="00BA3D26"/>
    <w:rsid w:val="00BA5743"/>
    <w:rsid w:val="00BA70BA"/>
    <w:rsid w:val="00BB005D"/>
    <w:rsid w:val="00BB144F"/>
    <w:rsid w:val="00BB382F"/>
    <w:rsid w:val="00BB43CF"/>
    <w:rsid w:val="00BB714A"/>
    <w:rsid w:val="00BC0A23"/>
    <w:rsid w:val="00BC36D9"/>
    <w:rsid w:val="00BC4A49"/>
    <w:rsid w:val="00BC7F38"/>
    <w:rsid w:val="00BD058F"/>
    <w:rsid w:val="00BD1190"/>
    <w:rsid w:val="00BD1962"/>
    <w:rsid w:val="00BD2D3D"/>
    <w:rsid w:val="00BD3DCB"/>
    <w:rsid w:val="00BD6235"/>
    <w:rsid w:val="00BD6586"/>
    <w:rsid w:val="00BE4337"/>
    <w:rsid w:val="00BE68DE"/>
    <w:rsid w:val="00BF0C0C"/>
    <w:rsid w:val="00BF15FE"/>
    <w:rsid w:val="00BF573E"/>
    <w:rsid w:val="00BF60B4"/>
    <w:rsid w:val="00C00881"/>
    <w:rsid w:val="00C00F51"/>
    <w:rsid w:val="00C0209A"/>
    <w:rsid w:val="00C07285"/>
    <w:rsid w:val="00C07A65"/>
    <w:rsid w:val="00C07FED"/>
    <w:rsid w:val="00C10DD5"/>
    <w:rsid w:val="00C11A61"/>
    <w:rsid w:val="00C14831"/>
    <w:rsid w:val="00C158E2"/>
    <w:rsid w:val="00C15967"/>
    <w:rsid w:val="00C21616"/>
    <w:rsid w:val="00C30343"/>
    <w:rsid w:val="00C31533"/>
    <w:rsid w:val="00C339E1"/>
    <w:rsid w:val="00C42B0F"/>
    <w:rsid w:val="00C44D64"/>
    <w:rsid w:val="00C46EDE"/>
    <w:rsid w:val="00C505AC"/>
    <w:rsid w:val="00C5313D"/>
    <w:rsid w:val="00C55B74"/>
    <w:rsid w:val="00C572BC"/>
    <w:rsid w:val="00C63B60"/>
    <w:rsid w:val="00C65512"/>
    <w:rsid w:val="00C658E3"/>
    <w:rsid w:val="00C70C50"/>
    <w:rsid w:val="00C71108"/>
    <w:rsid w:val="00C81C29"/>
    <w:rsid w:val="00C9127C"/>
    <w:rsid w:val="00C9130C"/>
    <w:rsid w:val="00C92BC9"/>
    <w:rsid w:val="00C92E42"/>
    <w:rsid w:val="00C95E7E"/>
    <w:rsid w:val="00CA097D"/>
    <w:rsid w:val="00CA3FA6"/>
    <w:rsid w:val="00CA5284"/>
    <w:rsid w:val="00CB33BA"/>
    <w:rsid w:val="00CD4C40"/>
    <w:rsid w:val="00CD5C2A"/>
    <w:rsid w:val="00CE35EC"/>
    <w:rsid w:val="00CF1640"/>
    <w:rsid w:val="00CF275D"/>
    <w:rsid w:val="00CF3305"/>
    <w:rsid w:val="00CF359C"/>
    <w:rsid w:val="00CF3BBB"/>
    <w:rsid w:val="00CF56F9"/>
    <w:rsid w:val="00CF60AC"/>
    <w:rsid w:val="00CF6288"/>
    <w:rsid w:val="00D0158B"/>
    <w:rsid w:val="00D05C2F"/>
    <w:rsid w:val="00D062B6"/>
    <w:rsid w:val="00D077AA"/>
    <w:rsid w:val="00D079FA"/>
    <w:rsid w:val="00D13B57"/>
    <w:rsid w:val="00D17972"/>
    <w:rsid w:val="00D25FCA"/>
    <w:rsid w:val="00D31A65"/>
    <w:rsid w:val="00D375C2"/>
    <w:rsid w:val="00D43AA9"/>
    <w:rsid w:val="00D43E75"/>
    <w:rsid w:val="00D460A7"/>
    <w:rsid w:val="00D47092"/>
    <w:rsid w:val="00D4796B"/>
    <w:rsid w:val="00D50FDF"/>
    <w:rsid w:val="00D55C50"/>
    <w:rsid w:val="00D5793A"/>
    <w:rsid w:val="00D6274B"/>
    <w:rsid w:val="00D66220"/>
    <w:rsid w:val="00D67123"/>
    <w:rsid w:val="00D672EC"/>
    <w:rsid w:val="00D82CC0"/>
    <w:rsid w:val="00D85396"/>
    <w:rsid w:val="00D875E6"/>
    <w:rsid w:val="00D95A77"/>
    <w:rsid w:val="00D97DB7"/>
    <w:rsid w:val="00DA00E2"/>
    <w:rsid w:val="00DA0E35"/>
    <w:rsid w:val="00DA45C9"/>
    <w:rsid w:val="00DA5262"/>
    <w:rsid w:val="00DA53C6"/>
    <w:rsid w:val="00DA58A1"/>
    <w:rsid w:val="00DB0421"/>
    <w:rsid w:val="00DB0AAB"/>
    <w:rsid w:val="00DB2AEB"/>
    <w:rsid w:val="00DB3D8D"/>
    <w:rsid w:val="00DB5845"/>
    <w:rsid w:val="00DB5B8D"/>
    <w:rsid w:val="00DB66C6"/>
    <w:rsid w:val="00DB76FA"/>
    <w:rsid w:val="00DC036C"/>
    <w:rsid w:val="00DC2FBB"/>
    <w:rsid w:val="00DC4FD0"/>
    <w:rsid w:val="00DC5C33"/>
    <w:rsid w:val="00DD4ACA"/>
    <w:rsid w:val="00DD68AA"/>
    <w:rsid w:val="00DD6B56"/>
    <w:rsid w:val="00DE0D91"/>
    <w:rsid w:val="00DE157B"/>
    <w:rsid w:val="00DE2806"/>
    <w:rsid w:val="00DE670C"/>
    <w:rsid w:val="00DF0B4F"/>
    <w:rsid w:val="00DF53BD"/>
    <w:rsid w:val="00DF5B54"/>
    <w:rsid w:val="00DF663A"/>
    <w:rsid w:val="00DF7378"/>
    <w:rsid w:val="00E003CF"/>
    <w:rsid w:val="00E05995"/>
    <w:rsid w:val="00E12CD7"/>
    <w:rsid w:val="00E22F55"/>
    <w:rsid w:val="00E23653"/>
    <w:rsid w:val="00E26180"/>
    <w:rsid w:val="00E27BF5"/>
    <w:rsid w:val="00E30EA4"/>
    <w:rsid w:val="00E31A41"/>
    <w:rsid w:val="00E32A65"/>
    <w:rsid w:val="00E33A80"/>
    <w:rsid w:val="00E33F05"/>
    <w:rsid w:val="00E355A8"/>
    <w:rsid w:val="00E4059F"/>
    <w:rsid w:val="00E44163"/>
    <w:rsid w:val="00E479FA"/>
    <w:rsid w:val="00E50550"/>
    <w:rsid w:val="00E51B73"/>
    <w:rsid w:val="00E52D54"/>
    <w:rsid w:val="00E54C73"/>
    <w:rsid w:val="00E55054"/>
    <w:rsid w:val="00E56121"/>
    <w:rsid w:val="00E61A8E"/>
    <w:rsid w:val="00E61C63"/>
    <w:rsid w:val="00E63CB9"/>
    <w:rsid w:val="00E64EC5"/>
    <w:rsid w:val="00E65715"/>
    <w:rsid w:val="00E70042"/>
    <w:rsid w:val="00E70153"/>
    <w:rsid w:val="00E70519"/>
    <w:rsid w:val="00E71542"/>
    <w:rsid w:val="00E71744"/>
    <w:rsid w:val="00E71FA5"/>
    <w:rsid w:val="00E72F21"/>
    <w:rsid w:val="00E74C16"/>
    <w:rsid w:val="00E80F25"/>
    <w:rsid w:val="00E85099"/>
    <w:rsid w:val="00E87482"/>
    <w:rsid w:val="00E94839"/>
    <w:rsid w:val="00EA0BA7"/>
    <w:rsid w:val="00EA2204"/>
    <w:rsid w:val="00EA3C51"/>
    <w:rsid w:val="00EA6AA1"/>
    <w:rsid w:val="00EB6AA9"/>
    <w:rsid w:val="00EC2221"/>
    <w:rsid w:val="00EC2FAD"/>
    <w:rsid w:val="00EC670F"/>
    <w:rsid w:val="00ED10A8"/>
    <w:rsid w:val="00ED4F46"/>
    <w:rsid w:val="00ED5B47"/>
    <w:rsid w:val="00ED7114"/>
    <w:rsid w:val="00EE163A"/>
    <w:rsid w:val="00EE21EE"/>
    <w:rsid w:val="00EE3359"/>
    <w:rsid w:val="00EE44D9"/>
    <w:rsid w:val="00EE5FCA"/>
    <w:rsid w:val="00EE7A5A"/>
    <w:rsid w:val="00EF3507"/>
    <w:rsid w:val="00EF53F8"/>
    <w:rsid w:val="00EF6261"/>
    <w:rsid w:val="00EF6B9B"/>
    <w:rsid w:val="00F03860"/>
    <w:rsid w:val="00F04755"/>
    <w:rsid w:val="00F15124"/>
    <w:rsid w:val="00F159D9"/>
    <w:rsid w:val="00F22FE8"/>
    <w:rsid w:val="00F23214"/>
    <w:rsid w:val="00F24C23"/>
    <w:rsid w:val="00F25C0B"/>
    <w:rsid w:val="00F276A7"/>
    <w:rsid w:val="00F31D92"/>
    <w:rsid w:val="00F34563"/>
    <w:rsid w:val="00F3687D"/>
    <w:rsid w:val="00F36EF2"/>
    <w:rsid w:val="00F37CDB"/>
    <w:rsid w:val="00F42094"/>
    <w:rsid w:val="00F424B0"/>
    <w:rsid w:val="00F42CA7"/>
    <w:rsid w:val="00F50618"/>
    <w:rsid w:val="00F50954"/>
    <w:rsid w:val="00F525E6"/>
    <w:rsid w:val="00F52958"/>
    <w:rsid w:val="00F53A50"/>
    <w:rsid w:val="00F546FE"/>
    <w:rsid w:val="00F5581E"/>
    <w:rsid w:val="00F564BB"/>
    <w:rsid w:val="00F56B66"/>
    <w:rsid w:val="00F56E37"/>
    <w:rsid w:val="00F643AD"/>
    <w:rsid w:val="00F65D36"/>
    <w:rsid w:val="00F67745"/>
    <w:rsid w:val="00F711CC"/>
    <w:rsid w:val="00F7320F"/>
    <w:rsid w:val="00F75C19"/>
    <w:rsid w:val="00F81857"/>
    <w:rsid w:val="00F81C0B"/>
    <w:rsid w:val="00F83CF1"/>
    <w:rsid w:val="00F84A98"/>
    <w:rsid w:val="00F84F96"/>
    <w:rsid w:val="00F9311C"/>
    <w:rsid w:val="00FA2C53"/>
    <w:rsid w:val="00FA515E"/>
    <w:rsid w:val="00FA79BD"/>
    <w:rsid w:val="00FB06FB"/>
    <w:rsid w:val="00FC0D5F"/>
    <w:rsid w:val="00FC27A9"/>
    <w:rsid w:val="00FC328C"/>
    <w:rsid w:val="00FC3BDD"/>
    <w:rsid w:val="00FC7C50"/>
    <w:rsid w:val="00FD332E"/>
    <w:rsid w:val="00FD36A5"/>
    <w:rsid w:val="00FD398F"/>
    <w:rsid w:val="00FD5844"/>
    <w:rsid w:val="00FD6164"/>
    <w:rsid w:val="00FE36E6"/>
    <w:rsid w:val="00FE6A6B"/>
    <w:rsid w:val="00FE78CC"/>
    <w:rsid w:val="00FF0924"/>
    <w:rsid w:val="00FF32AF"/>
    <w:rsid w:val="00FF49D2"/>
    <w:rsid w:val="00FF5D5D"/>
    <w:rsid w:val="00FF6906"/>
    <w:rsid w:val="00FF6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D72B4"/>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5D72B4"/>
    <w:pPr>
      <w:keepNext/>
      <w:spacing w:after="0" w:line="240" w:lineRule="auto"/>
      <w:jc w:val="center"/>
      <w:outlineLvl w:val="1"/>
    </w:pPr>
    <w:rPr>
      <w:rFonts w:ascii="Times New Roman" w:eastAsia="Times New Roman" w:hAnsi="Times New Roman" w:cs="Times New Roman"/>
      <w:b/>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47206"/>
    <w:pPr>
      <w:ind w:left="720"/>
      <w:contextualSpacing/>
    </w:pPr>
  </w:style>
  <w:style w:type="paragraph" w:styleId="a4">
    <w:name w:val="Body Text"/>
    <w:basedOn w:val="a"/>
    <w:next w:val="a"/>
    <w:link w:val="a5"/>
    <w:uiPriority w:val="99"/>
    <w:rsid w:val="00563C3A"/>
    <w:pPr>
      <w:suppressAutoHyphens/>
      <w:spacing w:after="0" w:line="240" w:lineRule="auto"/>
      <w:ind w:firstLine="709"/>
      <w:jc w:val="both"/>
    </w:pPr>
    <w:rPr>
      <w:rFonts w:ascii="Arial" w:eastAsia="Times New Roman" w:hAnsi="Arial" w:cs="Arial"/>
      <w:b/>
      <w:bCs/>
      <w:sz w:val="24"/>
      <w:szCs w:val="24"/>
      <w:lang w:eastAsia="zh-CN"/>
    </w:rPr>
  </w:style>
  <w:style w:type="character" w:customStyle="1" w:styleId="a5">
    <w:name w:val="Основной текст Знак"/>
    <w:basedOn w:val="a0"/>
    <w:link w:val="a4"/>
    <w:rsid w:val="00563C3A"/>
    <w:rPr>
      <w:rFonts w:ascii="Arial" w:eastAsia="Times New Roman" w:hAnsi="Arial" w:cs="Arial"/>
      <w:b/>
      <w:bCs/>
      <w:sz w:val="24"/>
      <w:szCs w:val="24"/>
      <w:lang w:eastAsia="zh-CN"/>
    </w:rPr>
  </w:style>
  <w:style w:type="paragraph" w:customStyle="1" w:styleId="Default">
    <w:name w:val="Default"/>
    <w:rsid w:val="00563C3A"/>
    <w:pPr>
      <w:suppressAutoHyphens/>
      <w:spacing w:after="0" w:line="240" w:lineRule="auto"/>
    </w:pPr>
    <w:rPr>
      <w:rFonts w:ascii="Times New Roman" w:eastAsia="Times New Roman" w:hAnsi="Times New Roman" w:cs="Times New Roman"/>
      <w:color w:val="000000"/>
      <w:sz w:val="24"/>
      <w:szCs w:val="24"/>
      <w:lang w:eastAsia="ru-RU" w:bidi="hi-IN"/>
    </w:rPr>
  </w:style>
  <w:style w:type="paragraph" w:customStyle="1" w:styleId="a6">
    <w:name w:val="Знак Знак Знак"/>
    <w:basedOn w:val="a"/>
    <w:next w:val="a7"/>
    <w:rsid w:val="00563C3A"/>
    <w:pPr>
      <w:widowControl w:val="0"/>
      <w:suppressAutoHyphens/>
      <w:spacing w:after="160" w:line="240" w:lineRule="exact"/>
      <w:ind w:firstLine="709"/>
      <w:jc w:val="both"/>
      <w:textAlignment w:val="baseline"/>
    </w:pPr>
    <w:rPr>
      <w:rFonts w:ascii="Verdana" w:eastAsia="Times New Roman" w:hAnsi="Verdana" w:cs="Verdana"/>
      <w:sz w:val="20"/>
      <w:szCs w:val="20"/>
      <w:lang w:val="en-US" w:eastAsia="zh-CN"/>
    </w:rPr>
  </w:style>
  <w:style w:type="paragraph" w:styleId="a7">
    <w:name w:val="Subtitle"/>
    <w:basedOn w:val="a"/>
    <w:next w:val="a"/>
    <w:link w:val="a8"/>
    <w:uiPriority w:val="11"/>
    <w:qFormat/>
    <w:rsid w:val="00563C3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563C3A"/>
    <w:rPr>
      <w:rFonts w:asciiTheme="majorHAnsi" w:eastAsiaTheme="majorEastAsia" w:hAnsiTheme="majorHAnsi" w:cstheme="majorBidi"/>
      <w:i/>
      <w:iCs/>
      <w:color w:val="4F81BD" w:themeColor="accent1"/>
      <w:spacing w:val="15"/>
      <w:sz w:val="24"/>
      <w:szCs w:val="24"/>
    </w:rPr>
  </w:style>
  <w:style w:type="paragraph" w:styleId="a9">
    <w:name w:val="No Spacing"/>
    <w:link w:val="aa"/>
    <w:uiPriority w:val="1"/>
    <w:qFormat/>
    <w:rsid w:val="00AF4DC7"/>
    <w:pPr>
      <w:spacing w:after="0" w:line="240" w:lineRule="auto"/>
    </w:pPr>
    <w:rPr>
      <w:rFonts w:ascii="Calibri" w:eastAsia="Times New Roman" w:hAnsi="Calibri" w:cs="Times New Roman"/>
      <w:sz w:val="20"/>
      <w:szCs w:val="20"/>
      <w:lang w:eastAsia="ru-RU"/>
    </w:rPr>
  </w:style>
  <w:style w:type="character" w:customStyle="1" w:styleId="aa">
    <w:name w:val="Без интервала Знак"/>
    <w:link w:val="a9"/>
    <w:uiPriority w:val="1"/>
    <w:rsid w:val="00AF4DC7"/>
    <w:rPr>
      <w:rFonts w:ascii="Calibri" w:eastAsia="Times New Roman" w:hAnsi="Calibri" w:cs="Times New Roman"/>
      <w:sz w:val="20"/>
      <w:szCs w:val="20"/>
      <w:lang w:eastAsia="ru-RU"/>
    </w:rPr>
  </w:style>
  <w:style w:type="paragraph" w:styleId="ab">
    <w:name w:val="Balloon Text"/>
    <w:basedOn w:val="a"/>
    <w:link w:val="ac"/>
    <w:unhideWhenUsed/>
    <w:rsid w:val="002C092E"/>
    <w:pPr>
      <w:spacing w:after="0" w:line="240" w:lineRule="auto"/>
    </w:pPr>
    <w:rPr>
      <w:rFonts w:ascii="Tahoma" w:hAnsi="Tahoma" w:cs="Tahoma"/>
      <w:sz w:val="16"/>
      <w:szCs w:val="16"/>
    </w:rPr>
  </w:style>
  <w:style w:type="character" w:customStyle="1" w:styleId="ac">
    <w:name w:val="Текст выноски Знак"/>
    <w:basedOn w:val="a0"/>
    <w:link w:val="ab"/>
    <w:rsid w:val="002C092E"/>
    <w:rPr>
      <w:rFonts w:ascii="Tahoma" w:hAnsi="Tahoma" w:cs="Tahoma"/>
      <w:sz w:val="16"/>
      <w:szCs w:val="16"/>
    </w:rPr>
  </w:style>
  <w:style w:type="paragraph" w:customStyle="1" w:styleId="ConsPlusTitle">
    <w:name w:val="ConsPlusTitle"/>
    <w:uiPriority w:val="99"/>
    <w:rsid w:val="0018710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9">
    <w:name w:val="Font Style19"/>
    <w:rsid w:val="00B83B3E"/>
    <w:rPr>
      <w:rFonts w:ascii="Times New Roman" w:hAnsi="Times New Roman" w:cs="Times New Roman"/>
      <w:sz w:val="26"/>
      <w:szCs w:val="26"/>
    </w:rPr>
  </w:style>
  <w:style w:type="character" w:customStyle="1" w:styleId="10">
    <w:name w:val="Заголовок 1 Знак"/>
    <w:basedOn w:val="a0"/>
    <w:link w:val="1"/>
    <w:rsid w:val="005D72B4"/>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5D72B4"/>
    <w:rPr>
      <w:rFonts w:ascii="Times New Roman" w:eastAsia="Times New Roman" w:hAnsi="Times New Roman" w:cs="Times New Roman"/>
      <w:b/>
      <w:sz w:val="28"/>
      <w:szCs w:val="20"/>
      <w:lang w:val="en-US" w:eastAsia="ru-RU"/>
    </w:rPr>
  </w:style>
  <w:style w:type="numbering" w:customStyle="1" w:styleId="11">
    <w:name w:val="Нет списка1"/>
    <w:next w:val="a2"/>
    <w:uiPriority w:val="99"/>
    <w:semiHidden/>
    <w:rsid w:val="005D72B4"/>
  </w:style>
  <w:style w:type="table" w:styleId="ad">
    <w:name w:val="Table Grid"/>
    <w:basedOn w:val="a1"/>
    <w:rsid w:val="005D72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rsid w:val="005D72B4"/>
    <w:rPr>
      <w:color w:val="0000FF"/>
      <w:u w:val="single"/>
    </w:rPr>
  </w:style>
  <w:style w:type="paragraph" w:customStyle="1" w:styleId="ConsNormal">
    <w:name w:val="ConsNormal"/>
    <w:rsid w:val="005D72B4"/>
    <w:pPr>
      <w:widowControl w:val="0"/>
      <w:suppressAutoHyphens/>
      <w:autoSpaceDE w:val="0"/>
      <w:spacing w:after="0" w:line="240" w:lineRule="auto"/>
      <w:ind w:firstLine="720"/>
    </w:pPr>
    <w:rPr>
      <w:rFonts w:ascii="Arial" w:eastAsia="Times New Roman" w:hAnsi="Arial" w:cs="Times New Roman"/>
      <w:sz w:val="20"/>
      <w:szCs w:val="20"/>
      <w:lang w:eastAsia="ar-SA"/>
    </w:rPr>
  </w:style>
  <w:style w:type="paragraph" w:styleId="af">
    <w:name w:val="Normal (Web)"/>
    <w:basedOn w:val="a"/>
    <w:uiPriority w:val="99"/>
    <w:rsid w:val="005D72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83">
    <w:name w:val="Font Style83"/>
    <w:rsid w:val="005D72B4"/>
    <w:rPr>
      <w:rFonts w:ascii="Times New Roman" w:hAnsi="Times New Roman" w:cs="Times New Roman"/>
      <w:sz w:val="26"/>
      <w:szCs w:val="26"/>
    </w:rPr>
  </w:style>
  <w:style w:type="character" w:styleId="af0">
    <w:name w:val="Strong"/>
    <w:uiPriority w:val="22"/>
    <w:qFormat/>
    <w:rsid w:val="005D72B4"/>
    <w:rPr>
      <w:b/>
      <w:bCs/>
    </w:rPr>
  </w:style>
  <w:style w:type="paragraph" w:customStyle="1" w:styleId="p4">
    <w:name w:val="p4"/>
    <w:basedOn w:val="a"/>
    <w:rsid w:val="005D72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5D72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rsid w:val="005D72B4"/>
  </w:style>
  <w:style w:type="paragraph" w:customStyle="1" w:styleId="21">
    <w:name w:val="Стиль2"/>
    <w:basedOn w:val="a"/>
    <w:autoRedefine/>
    <w:rsid w:val="005D72B4"/>
    <w:pPr>
      <w:autoSpaceDE w:val="0"/>
      <w:autoSpaceDN w:val="0"/>
      <w:adjustRightInd w:val="0"/>
      <w:spacing w:after="0" w:line="240" w:lineRule="auto"/>
      <w:ind w:firstLine="709"/>
      <w:jc w:val="both"/>
    </w:pPr>
    <w:rPr>
      <w:rFonts w:ascii="Times New Roman" w:eastAsia="Times New Roman" w:hAnsi="Times New Roman" w:cs="Times New Roman"/>
      <w:sz w:val="24"/>
      <w:szCs w:val="24"/>
    </w:rPr>
  </w:style>
  <w:style w:type="paragraph" w:customStyle="1" w:styleId="ConsPlusNormal">
    <w:name w:val="ConsPlusNormal"/>
    <w:rsid w:val="005D72B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5D72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D72B4"/>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pple-converted-space">
    <w:name w:val="apple-converted-space"/>
    <w:basedOn w:val="a0"/>
    <w:rsid w:val="005D72B4"/>
  </w:style>
  <w:style w:type="paragraph" w:customStyle="1" w:styleId="ug">
    <w:name w:val="ug"/>
    <w:basedOn w:val="a"/>
    <w:rsid w:val="005D72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5D72B4"/>
  </w:style>
  <w:style w:type="paragraph" w:styleId="af1">
    <w:name w:val="footnote text"/>
    <w:basedOn w:val="a"/>
    <w:link w:val="af2"/>
    <w:rsid w:val="005D72B4"/>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D72B4"/>
    <w:rPr>
      <w:rFonts w:ascii="Times New Roman" w:eastAsia="Times New Roman" w:hAnsi="Times New Roman" w:cs="Times New Roman"/>
      <w:sz w:val="20"/>
      <w:szCs w:val="20"/>
      <w:lang w:eastAsia="ru-RU"/>
    </w:rPr>
  </w:style>
  <w:style w:type="paragraph" w:styleId="22">
    <w:name w:val="Body Text Indent 2"/>
    <w:basedOn w:val="a"/>
    <w:link w:val="23"/>
    <w:uiPriority w:val="99"/>
    <w:unhideWhenUsed/>
    <w:rsid w:val="005D72B4"/>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rsid w:val="005D72B4"/>
    <w:rPr>
      <w:rFonts w:ascii="Times New Roman" w:eastAsia="Times New Roman" w:hAnsi="Times New Roman" w:cs="Times New Roman"/>
      <w:sz w:val="24"/>
      <w:szCs w:val="24"/>
      <w:lang w:eastAsia="ru-RU"/>
    </w:rPr>
  </w:style>
  <w:style w:type="paragraph" w:customStyle="1" w:styleId="af3">
    <w:name w:val="Знак Знак Знак Знак Знак Знак Знак Знак Знак Знак"/>
    <w:basedOn w:val="a"/>
    <w:rsid w:val="005D72B4"/>
    <w:pPr>
      <w:spacing w:after="160" w:line="240" w:lineRule="exact"/>
    </w:pPr>
    <w:rPr>
      <w:rFonts w:ascii="Verdana" w:eastAsia="Times New Roman" w:hAnsi="Verdana" w:cs="Times New Roman"/>
      <w:sz w:val="20"/>
      <w:szCs w:val="20"/>
      <w:lang w:val="en-US"/>
    </w:rPr>
  </w:style>
  <w:style w:type="character" w:styleId="af4">
    <w:name w:val="line number"/>
    <w:rsid w:val="005D72B4"/>
  </w:style>
  <w:style w:type="paragraph" w:styleId="af5">
    <w:name w:val="header"/>
    <w:basedOn w:val="a"/>
    <w:link w:val="af6"/>
    <w:uiPriority w:val="99"/>
    <w:rsid w:val="005D72B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0"/>
    <w:link w:val="af5"/>
    <w:uiPriority w:val="99"/>
    <w:rsid w:val="005D72B4"/>
    <w:rPr>
      <w:rFonts w:ascii="Times New Roman" w:eastAsia="Times New Roman" w:hAnsi="Times New Roman" w:cs="Times New Roman"/>
      <w:sz w:val="24"/>
      <w:szCs w:val="24"/>
      <w:lang w:eastAsia="ru-RU"/>
    </w:rPr>
  </w:style>
  <w:style w:type="paragraph" w:styleId="af7">
    <w:name w:val="footer"/>
    <w:basedOn w:val="a"/>
    <w:link w:val="af8"/>
    <w:uiPriority w:val="99"/>
    <w:rsid w:val="005D72B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uiPriority w:val="99"/>
    <w:rsid w:val="005D72B4"/>
    <w:rPr>
      <w:rFonts w:ascii="Times New Roman" w:eastAsia="Times New Roman" w:hAnsi="Times New Roman" w:cs="Times New Roman"/>
      <w:sz w:val="24"/>
      <w:szCs w:val="24"/>
      <w:lang w:eastAsia="ru-RU"/>
    </w:rPr>
  </w:style>
  <w:style w:type="paragraph" w:customStyle="1" w:styleId="1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D72B4"/>
    <w:pPr>
      <w:widowControl w:val="0"/>
      <w:adjustRightInd w:val="0"/>
      <w:spacing w:after="0" w:line="360" w:lineRule="atLeast"/>
      <w:jc w:val="both"/>
      <w:textAlignment w:val="baseline"/>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D72B4"/>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5D72B4"/>
    <w:pPr>
      <w:keepNext/>
      <w:spacing w:after="0" w:line="240" w:lineRule="auto"/>
      <w:jc w:val="center"/>
      <w:outlineLvl w:val="1"/>
    </w:pPr>
    <w:rPr>
      <w:rFonts w:ascii="Times New Roman" w:eastAsia="Times New Roman" w:hAnsi="Times New Roman" w:cs="Times New Roman"/>
      <w:b/>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47206"/>
    <w:pPr>
      <w:ind w:left="720"/>
      <w:contextualSpacing/>
    </w:pPr>
  </w:style>
  <w:style w:type="paragraph" w:styleId="a4">
    <w:name w:val="Body Text"/>
    <w:basedOn w:val="a"/>
    <w:next w:val="a"/>
    <w:link w:val="a5"/>
    <w:uiPriority w:val="99"/>
    <w:rsid w:val="00563C3A"/>
    <w:pPr>
      <w:suppressAutoHyphens/>
      <w:spacing w:after="0" w:line="240" w:lineRule="auto"/>
      <w:ind w:firstLine="709"/>
      <w:jc w:val="both"/>
    </w:pPr>
    <w:rPr>
      <w:rFonts w:ascii="Arial" w:eastAsia="Times New Roman" w:hAnsi="Arial" w:cs="Arial"/>
      <w:b/>
      <w:bCs/>
      <w:sz w:val="24"/>
      <w:szCs w:val="24"/>
      <w:lang w:eastAsia="zh-CN"/>
    </w:rPr>
  </w:style>
  <w:style w:type="character" w:customStyle="1" w:styleId="a5">
    <w:name w:val="Основной текст Знак"/>
    <w:basedOn w:val="a0"/>
    <w:link w:val="a4"/>
    <w:rsid w:val="00563C3A"/>
    <w:rPr>
      <w:rFonts w:ascii="Arial" w:eastAsia="Times New Roman" w:hAnsi="Arial" w:cs="Arial"/>
      <w:b/>
      <w:bCs/>
      <w:sz w:val="24"/>
      <w:szCs w:val="24"/>
      <w:lang w:eastAsia="zh-CN"/>
    </w:rPr>
  </w:style>
  <w:style w:type="paragraph" w:customStyle="1" w:styleId="Default">
    <w:name w:val="Default"/>
    <w:rsid w:val="00563C3A"/>
    <w:pPr>
      <w:suppressAutoHyphens/>
      <w:spacing w:after="0" w:line="240" w:lineRule="auto"/>
    </w:pPr>
    <w:rPr>
      <w:rFonts w:ascii="Times New Roman" w:eastAsia="Times New Roman" w:hAnsi="Times New Roman" w:cs="Times New Roman"/>
      <w:color w:val="000000"/>
      <w:sz w:val="24"/>
      <w:szCs w:val="24"/>
      <w:lang w:eastAsia="ru-RU" w:bidi="hi-IN"/>
    </w:rPr>
  </w:style>
  <w:style w:type="paragraph" w:customStyle="1" w:styleId="a6">
    <w:name w:val="Знак Знак Знак"/>
    <w:basedOn w:val="a"/>
    <w:next w:val="a7"/>
    <w:rsid w:val="00563C3A"/>
    <w:pPr>
      <w:widowControl w:val="0"/>
      <w:suppressAutoHyphens/>
      <w:spacing w:after="160" w:line="240" w:lineRule="exact"/>
      <w:ind w:firstLine="709"/>
      <w:jc w:val="both"/>
      <w:textAlignment w:val="baseline"/>
    </w:pPr>
    <w:rPr>
      <w:rFonts w:ascii="Verdana" w:eastAsia="Times New Roman" w:hAnsi="Verdana" w:cs="Verdana"/>
      <w:sz w:val="20"/>
      <w:szCs w:val="20"/>
      <w:lang w:val="en-US" w:eastAsia="zh-CN"/>
    </w:rPr>
  </w:style>
  <w:style w:type="paragraph" w:styleId="a7">
    <w:name w:val="Subtitle"/>
    <w:basedOn w:val="a"/>
    <w:next w:val="a"/>
    <w:link w:val="a8"/>
    <w:uiPriority w:val="11"/>
    <w:qFormat/>
    <w:rsid w:val="00563C3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563C3A"/>
    <w:rPr>
      <w:rFonts w:asciiTheme="majorHAnsi" w:eastAsiaTheme="majorEastAsia" w:hAnsiTheme="majorHAnsi" w:cstheme="majorBidi"/>
      <w:i/>
      <w:iCs/>
      <w:color w:val="4F81BD" w:themeColor="accent1"/>
      <w:spacing w:val="15"/>
      <w:sz w:val="24"/>
      <w:szCs w:val="24"/>
    </w:rPr>
  </w:style>
  <w:style w:type="paragraph" w:styleId="a9">
    <w:name w:val="No Spacing"/>
    <w:link w:val="aa"/>
    <w:uiPriority w:val="1"/>
    <w:qFormat/>
    <w:rsid w:val="00AF4DC7"/>
    <w:pPr>
      <w:spacing w:after="0" w:line="240" w:lineRule="auto"/>
    </w:pPr>
    <w:rPr>
      <w:rFonts w:ascii="Calibri" w:eastAsia="Times New Roman" w:hAnsi="Calibri" w:cs="Times New Roman"/>
      <w:sz w:val="20"/>
      <w:szCs w:val="20"/>
      <w:lang w:eastAsia="ru-RU"/>
    </w:rPr>
  </w:style>
  <w:style w:type="character" w:customStyle="1" w:styleId="aa">
    <w:name w:val="Без интервала Знак"/>
    <w:link w:val="a9"/>
    <w:uiPriority w:val="1"/>
    <w:rsid w:val="00AF4DC7"/>
    <w:rPr>
      <w:rFonts w:ascii="Calibri" w:eastAsia="Times New Roman" w:hAnsi="Calibri" w:cs="Times New Roman"/>
      <w:sz w:val="20"/>
      <w:szCs w:val="20"/>
      <w:lang w:eastAsia="ru-RU"/>
    </w:rPr>
  </w:style>
  <w:style w:type="paragraph" w:styleId="ab">
    <w:name w:val="Balloon Text"/>
    <w:basedOn w:val="a"/>
    <w:link w:val="ac"/>
    <w:unhideWhenUsed/>
    <w:rsid w:val="002C092E"/>
    <w:pPr>
      <w:spacing w:after="0" w:line="240" w:lineRule="auto"/>
    </w:pPr>
    <w:rPr>
      <w:rFonts w:ascii="Tahoma" w:hAnsi="Tahoma" w:cs="Tahoma"/>
      <w:sz w:val="16"/>
      <w:szCs w:val="16"/>
    </w:rPr>
  </w:style>
  <w:style w:type="character" w:customStyle="1" w:styleId="ac">
    <w:name w:val="Текст выноски Знак"/>
    <w:basedOn w:val="a0"/>
    <w:link w:val="ab"/>
    <w:rsid w:val="002C092E"/>
    <w:rPr>
      <w:rFonts w:ascii="Tahoma" w:hAnsi="Tahoma" w:cs="Tahoma"/>
      <w:sz w:val="16"/>
      <w:szCs w:val="16"/>
    </w:rPr>
  </w:style>
  <w:style w:type="paragraph" w:customStyle="1" w:styleId="ConsPlusTitle">
    <w:name w:val="ConsPlusTitle"/>
    <w:uiPriority w:val="99"/>
    <w:rsid w:val="0018710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9">
    <w:name w:val="Font Style19"/>
    <w:rsid w:val="00B83B3E"/>
    <w:rPr>
      <w:rFonts w:ascii="Times New Roman" w:hAnsi="Times New Roman" w:cs="Times New Roman"/>
      <w:sz w:val="26"/>
      <w:szCs w:val="26"/>
    </w:rPr>
  </w:style>
  <w:style w:type="character" w:customStyle="1" w:styleId="10">
    <w:name w:val="Заголовок 1 Знак"/>
    <w:basedOn w:val="a0"/>
    <w:link w:val="1"/>
    <w:rsid w:val="005D72B4"/>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5D72B4"/>
    <w:rPr>
      <w:rFonts w:ascii="Times New Roman" w:eastAsia="Times New Roman" w:hAnsi="Times New Roman" w:cs="Times New Roman"/>
      <w:b/>
      <w:sz w:val="28"/>
      <w:szCs w:val="20"/>
      <w:lang w:val="en-US" w:eastAsia="ru-RU"/>
    </w:rPr>
  </w:style>
  <w:style w:type="numbering" w:customStyle="1" w:styleId="11">
    <w:name w:val="Нет списка1"/>
    <w:next w:val="a2"/>
    <w:uiPriority w:val="99"/>
    <w:semiHidden/>
    <w:rsid w:val="005D72B4"/>
  </w:style>
  <w:style w:type="table" w:styleId="ad">
    <w:name w:val="Table Grid"/>
    <w:basedOn w:val="a1"/>
    <w:rsid w:val="005D72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rsid w:val="005D72B4"/>
    <w:rPr>
      <w:color w:val="0000FF"/>
      <w:u w:val="single"/>
    </w:rPr>
  </w:style>
  <w:style w:type="paragraph" w:customStyle="1" w:styleId="ConsNormal">
    <w:name w:val="ConsNormal"/>
    <w:rsid w:val="005D72B4"/>
    <w:pPr>
      <w:widowControl w:val="0"/>
      <w:suppressAutoHyphens/>
      <w:autoSpaceDE w:val="0"/>
      <w:spacing w:after="0" w:line="240" w:lineRule="auto"/>
      <w:ind w:firstLine="720"/>
    </w:pPr>
    <w:rPr>
      <w:rFonts w:ascii="Arial" w:eastAsia="Times New Roman" w:hAnsi="Arial" w:cs="Times New Roman"/>
      <w:sz w:val="20"/>
      <w:szCs w:val="20"/>
      <w:lang w:eastAsia="ar-SA"/>
    </w:rPr>
  </w:style>
  <w:style w:type="paragraph" w:styleId="af">
    <w:name w:val="Normal (Web)"/>
    <w:basedOn w:val="a"/>
    <w:uiPriority w:val="99"/>
    <w:rsid w:val="005D72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83">
    <w:name w:val="Font Style83"/>
    <w:rsid w:val="005D72B4"/>
    <w:rPr>
      <w:rFonts w:ascii="Times New Roman" w:hAnsi="Times New Roman" w:cs="Times New Roman"/>
      <w:sz w:val="26"/>
      <w:szCs w:val="26"/>
    </w:rPr>
  </w:style>
  <w:style w:type="character" w:styleId="af0">
    <w:name w:val="Strong"/>
    <w:uiPriority w:val="22"/>
    <w:qFormat/>
    <w:rsid w:val="005D72B4"/>
    <w:rPr>
      <w:b/>
      <w:bCs/>
    </w:rPr>
  </w:style>
  <w:style w:type="paragraph" w:customStyle="1" w:styleId="p4">
    <w:name w:val="p4"/>
    <w:basedOn w:val="a"/>
    <w:rsid w:val="005D72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5D72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rsid w:val="005D72B4"/>
  </w:style>
  <w:style w:type="paragraph" w:customStyle="1" w:styleId="21">
    <w:name w:val="Стиль2"/>
    <w:basedOn w:val="a"/>
    <w:autoRedefine/>
    <w:rsid w:val="005D72B4"/>
    <w:pPr>
      <w:autoSpaceDE w:val="0"/>
      <w:autoSpaceDN w:val="0"/>
      <w:adjustRightInd w:val="0"/>
      <w:spacing w:after="0" w:line="240" w:lineRule="auto"/>
      <w:ind w:firstLine="709"/>
      <w:jc w:val="both"/>
    </w:pPr>
    <w:rPr>
      <w:rFonts w:ascii="Times New Roman" w:eastAsia="Times New Roman" w:hAnsi="Times New Roman" w:cs="Times New Roman"/>
      <w:sz w:val="24"/>
      <w:szCs w:val="24"/>
    </w:rPr>
  </w:style>
  <w:style w:type="paragraph" w:customStyle="1" w:styleId="ConsPlusNormal">
    <w:name w:val="ConsPlusNormal"/>
    <w:rsid w:val="005D72B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5D72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D72B4"/>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pple-converted-space">
    <w:name w:val="apple-converted-space"/>
    <w:basedOn w:val="a0"/>
    <w:rsid w:val="005D72B4"/>
  </w:style>
  <w:style w:type="paragraph" w:customStyle="1" w:styleId="ug">
    <w:name w:val="ug"/>
    <w:basedOn w:val="a"/>
    <w:rsid w:val="005D72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5D72B4"/>
  </w:style>
  <w:style w:type="paragraph" w:styleId="af1">
    <w:name w:val="footnote text"/>
    <w:basedOn w:val="a"/>
    <w:link w:val="af2"/>
    <w:rsid w:val="005D72B4"/>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D72B4"/>
    <w:rPr>
      <w:rFonts w:ascii="Times New Roman" w:eastAsia="Times New Roman" w:hAnsi="Times New Roman" w:cs="Times New Roman"/>
      <w:sz w:val="20"/>
      <w:szCs w:val="20"/>
      <w:lang w:eastAsia="ru-RU"/>
    </w:rPr>
  </w:style>
  <w:style w:type="paragraph" w:styleId="22">
    <w:name w:val="Body Text Indent 2"/>
    <w:basedOn w:val="a"/>
    <w:link w:val="23"/>
    <w:uiPriority w:val="99"/>
    <w:unhideWhenUsed/>
    <w:rsid w:val="005D72B4"/>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rsid w:val="005D72B4"/>
    <w:rPr>
      <w:rFonts w:ascii="Times New Roman" w:eastAsia="Times New Roman" w:hAnsi="Times New Roman" w:cs="Times New Roman"/>
      <w:sz w:val="24"/>
      <w:szCs w:val="24"/>
      <w:lang w:eastAsia="ru-RU"/>
    </w:rPr>
  </w:style>
  <w:style w:type="paragraph" w:customStyle="1" w:styleId="af3">
    <w:name w:val="Знак Знак Знак Знак Знак Знак Знак Знак Знак Знак"/>
    <w:basedOn w:val="a"/>
    <w:rsid w:val="005D72B4"/>
    <w:pPr>
      <w:spacing w:after="160" w:line="240" w:lineRule="exact"/>
    </w:pPr>
    <w:rPr>
      <w:rFonts w:ascii="Verdana" w:eastAsia="Times New Roman" w:hAnsi="Verdana" w:cs="Times New Roman"/>
      <w:sz w:val="20"/>
      <w:szCs w:val="20"/>
      <w:lang w:val="en-US"/>
    </w:rPr>
  </w:style>
  <w:style w:type="character" w:styleId="af4">
    <w:name w:val="line number"/>
    <w:rsid w:val="005D72B4"/>
  </w:style>
  <w:style w:type="paragraph" w:styleId="af5">
    <w:name w:val="header"/>
    <w:basedOn w:val="a"/>
    <w:link w:val="af6"/>
    <w:uiPriority w:val="99"/>
    <w:rsid w:val="005D72B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0"/>
    <w:link w:val="af5"/>
    <w:uiPriority w:val="99"/>
    <w:rsid w:val="005D72B4"/>
    <w:rPr>
      <w:rFonts w:ascii="Times New Roman" w:eastAsia="Times New Roman" w:hAnsi="Times New Roman" w:cs="Times New Roman"/>
      <w:sz w:val="24"/>
      <w:szCs w:val="24"/>
      <w:lang w:eastAsia="ru-RU"/>
    </w:rPr>
  </w:style>
  <w:style w:type="paragraph" w:styleId="af7">
    <w:name w:val="footer"/>
    <w:basedOn w:val="a"/>
    <w:link w:val="af8"/>
    <w:uiPriority w:val="99"/>
    <w:rsid w:val="005D72B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uiPriority w:val="99"/>
    <w:rsid w:val="005D72B4"/>
    <w:rPr>
      <w:rFonts w:ascii="Times New Roman" w:eastAsia="Times New Roman" w:hAnsi="Times New Roman" w:cs="Times New Roman"/>
      <w:sz w:val="24"/>
      <w:szCs w:val="24"/>
      <w:lang w:eastAsia="ru-RU"/>
    </w:rPr>
  </w:style>
  <w:style w:type="paragraph" w:customStyle="1" w:styleId="1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D72B4"/>
    <w:pPr>
      <w:widowControl w:val="0"/>
      <w:adjustRightInd w:val="0"/>
      <w:spacing w:after="0" w:line="360" w:lineRule="atLeast"/>
      <w:jc w:val="both"/>
      <w:textAlignment w:val="baseline"/>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50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5C85DD29CDEF03D95C55D4C8613933875F174F9893DED4406845EC9BE1E14AB0EF7387631F54AA4nDHBF" TargetMode="External"/><Relationship Id="rId18" Type="http://schemas.openxmlformats.org/officeDocument/2006/relationships/hyperlink" Target="https://login.consultant.ru/link/?req=doc&amp;base=LAW&amp;n=479341&amp;dst=3145" TargetMode="External"/><Relationship Id="rId26" Type="http://schemas.openxmlformats.org/officeDocument/2006/relationships/hyperlink" Target="https://login.consultant.ru/link/?req=doc&amp;base=LAW&amp;n=482692&amp;dst=100794" TargetMode="External"/><Relationship Id="rId39" Type="http://schemas.openxmlformats.org/officeDocument/2006/relationships/footer" Target="footer1.xml"/><Relationship Id="rId21" Type="http://schemas.openxmlformats.org/officeDocument/2006/relationships/hyperlink" Target="consultantplus://offline/ref=9D8161AA42813FF2C5CEF20345109A18045E915A4D486592BF0D91A3DD55F1698951AD9BC98E255BD5FCED91C70D9338499B9D4E29600D213292d3R9M" TargetMode="External"/><Relationship Id="rId34" Type="http://schemas.openxmlformats.org/officeDocument/2006/relationships/hyperlink" Target="https://login.consultant.ru/link/?req=doc&amp;base=LAW&amp;n=483036" TargetMode="External"/><Relationship Id="rId42"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427247&amp;dst=100092" TargetMode="External"/><Relationship Id="rId20" Type="http://schemas.openxmlformats.org/officeDocument/2006/relationships/hyperlink" Target="consultantplus://offline/ref=B3E103900EF9BA1A0F61EBEB315418B25B8287A7FDD4E4BC282A2204F3B6210B7E19EC4B5159975B4714045603608BB2B6EB34C3BFFBC8D4AALCH" TargetMode="External"/><Relationship Id="rId29" Type="http://schemas.openxmlformats.org/officeDocument/2006/relationships/hyperlink" Target="https://login.consultant.ru/link/?req=doc&amp;base=LAW&amp;n=482692&amp;dst=565"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sorg@mail.ru" TargetMode="External"/><Relationship Id="rId24" Type="http://schemas.openxmlformats.org/officeDocument/2006/relationships/hyperlink" Target="https://login.consultant.ru/link/?req=doc&amp;base=LAW&amp;n=482692&amp;dst=101493" TargetMode="External"/><Relationship Id="rId32" Type="http://schemas.openxmlformats.org/officeDocument/2006/relationships/hyperlink" Target="https://login.consultant.ru/link/?req=doc&amp;base=LAW&amp;n=482692&amp;dst=37"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login.consultant.ru/link/?req=doc&amp;base=LAW&amp;n=427247&amp;dst=100092" TargetMode="External"/><Relationship Id="rId23" Type="http://schemas.openxmlformats.org/officeDocument/2006/relationships/hyperlink" Target="https://login.consultant.ru/link/?req=doc&amp;base=LAW&amp;n=482692&amp;dst=101486" TargetMode="External"/><Relationship Id="rId28" Type="http://schemas.openxmlformats.org/officeDocument/2006/relationships/hyperlink" Target="https://login.consultant.ru/link/?req=doc&amp;base=LAW&amp;n=482692&amp;dst=100806" TargetMode="External"/><Relationship Id="rId36" Type="http://schemas.openxmlformats.org/officeDocument/2006/relationships/hyperlink" Target="http://base.garant.ru/12180849/" TargetMode="External"/><Relationship Id="rId10" Type="http://schemas.openxmlformats.org/officeDocument/2006/relationships/image" Target="file:///A:\&#1043;&#1077;&#1088;&#1073;%20&#1041;-&#1059;&#1083;&#1091;&#1103;.jpg" TargetMode="External"/><Relationship Id="rId19" Type="http://schemas.openxmlformats.org/officeDocument/2006/relationships/hyperlink" Target="consultantplus://offline/ref=B35156209511290CA0AFEDDA877EBFC963172BF2F325D30250339CCBC0759303F560B550BA7D8F049E8541FA7CD7D2A12FE2A857C24C59c3Y2I" TargetMode="External"/><Relationship Id="rId31" Type="http://schemas.openxmlformats.org/officeDocument/2006/relationships/hyperlink" Target="consultantplus://offline/ref=D5C85DD29CDEF03D95C55D4C8613933875F174F9893DED4406845EC9BE1E14AB0EF7387631F54AA4nDHBF"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hyperlink" Target="consultantplus://offline/ref=B3E103900EF9BA1A0F61EBEB315418B25B8287A7FDD4E4BC282A2204F3B6210B7E19EC4B5159975B4714045603608BB2B6EB34C3BFFBC8D4AALCH" TargetMode="External"/><Relationship Id="rId27" Type="http://schemas.openxmlformats.org/officeDocument/2006/relationships/hyperlink" Target="https://login.consultant.ru/link/?req=doc&amp;base=LAW&amp;n=482692&amp;dst=100798" TargetMode="External"/><Relationship Id="rId30" Type="http://schemas.openxmlformats.org/officeDocument/2006/relationships/hyperlink" Target="https://login.consultant.ru/link/?req=doc&amp;base=LAW&amp;n=482692&amp;dst=341" TargetMode="External"/><Relationship Id="rId35" Type="http://schemas.openxmlformats.org/officeDocument/2006/relationships/hyperlink" Target="https://login.consultant.ru/link/?req=doc&amp;base=LAW&amp;n=469794&amp;dst=100263"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www.list-org.com/list?okved2=90.04" TargetMode="External"/><Relationship Id="rId17" Type="http://schemas.openxmlformats.org/officeDocument/2006/relationships/hyperlink" Target="https://www.referent.ru/1/206465?l726" TargetMode="External"/><Relationship Id="rId25" Type="http://schemas.openxmlformats.org/officeDocument/2006/relationships/hyperlink" Target="https://login.consultant.ru/link/?req=doc&amp;base=LAW&amp;n=181602&amp;dst=100113" TargetMode="External"/><Relationship Id="rId33" Type="http://schemas.openxmlformats.org/officeDocument/2006/relationships/hyperlink" Target="https://login.consultant.ru/link/?req=doc&amp;base=LAW&amp;n=482692&amp;dst=170" TargetMode="External"/><Relationship Id="rId38"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81692-9DC8-4C1E-B6B1-4C73AB1CE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4614</TotalTime>
  <Pages>57</Pages>
  <Words>19439</Words>
  <Characters>110806</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873</cp:revision>
  <dcterms:created xsi:type="dcterms:W3CDTF">2024-09-17T04:02:00Z</dcterms:created>
  <dcterms:modified xsi:type="dcterms:W3CDTF">2024-10-17T04:10:00Z</dcterms:modified>
</cp:coreProperties>
</file>