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16" w:rsidRPr="000B559F" w:rsidRDefault="00BF2116" w:rsidP="004F212D">
      <w:pPr>
        <w:suppressAutoHyphens/>
        <w:spacing w:after="0" w:line="240" w:lineRule="auto"/>
        <w:ind w:right="-1" w:firstLine="709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BF2116" w:rsidRPr="000B559F" w:rsidRDefault="00BF2116" w:rsidP="004F212D">
      <w:pPr>
        <w:suppressAutoHyphens/>
        <w:spacing w:after="0" w:line="240" w:lineRule="auto"/>
        <w:ind w:right="-1" w:firstLine="709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BF2116" w:rsidRDefault="00BF2116" w:rsidP="004F212D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КРАСНОЯРСКИЙ КРАЙ</w:t>
      </w:r>
    </w:p>
    <w:p w:rsidR="00BF2116" w:rsidRDefault="00BF2116" w:rsidP="004F212D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КЫТАТСКИЙ СЕЛЬСОВЕТ БОЛЬШЕУЛУЙСКОГО РАЙОНА</w:t>
      </w:r>
    </w:p>
    <w:p w:rsidR="00BF2116" w:rsidRDefault="00BF2116" w:rsidP="004F212D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КЫТАТСКИЙ СЕЛЬСКИЙ СОВЕТ ДЕПУТАТОВ</w:t>
      </w:r>
    </w:p>
    <w:p w:rsidR="00BF2116" w:rsidRPr="00D3233B" w:rsidRDefault="00BF2116" w:rsidP="004F212D">
      <w:pPr>
        <w:suppressAutoHyphens/>
        <w:spacing w:after="0" w:line="240" w:lineRule="auto"/>
        <w:ind w:right="-1" w:firstLine="709"/>
        <w:jc w:val="center"/>
        <w:rPr>
          <w:rFonts w:cs="Calibri"/>
          <w:sz w:val="27"/>
          <w:szCs w:val="27"/>
          <w:lang w:eastAsia="zh-CN"/>
        </w:rPr>
      </w:pPr>
    </w:p>
    <w:p w:rsidR="00BF2116" w:rsidRPr="00D3233B" w:rsidRDefault="00BF2116" w:rsidP="00004313">
      <w:pPr>
        <w:suppressAutoHyphens/>
        <w:spacing w:after="0" w:line="240" w:lineRule="auto"/>
        <w:ind w:right="-1"/>
        <w:rPr>
          <w:rFonts w:ascii="Times New Roman" w:hAnsi="Times New Roman"/>
          <w:b/>
          <w:sz w:val="27"/>
          <w:szCs w:val="27"/>
          <w:lang w:eastAsia="ru-RU"/>
        </w:rPr>
      </w:pPr>
    </w:p>
    <w:p w:rsidR="00BF2116" w:rsidRPr="00D3233B" w:rsidRDefault="00BF2116" w:rsidP="004F212D">
      <w:pPr>
        <w:suppressAutoHyphens/>
        <w:spacing w:after="0" w:line="240" w:lineRule="auto"/>
        <w:ind w:right="-1" w:firstLine="709"/>
        <w:jc w:val="center"/>
        <w:rPr>
          <w:rFonts w:cs="Calibri"/>
          <w:sz w:val="27"/>
          <w:szCs w:val="27"/>
          <w:lang w:eastAsia="zh-CN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РЕШЕНИЕ</w:t>
      </w:r>
    </w:p>
    <w:p w:rsidR="00BF2116" w:rsidRPr="00D3233B" w:rsidRDefault="00BF2116" w:rsidP="004F212D">
      <w:pPr>
        <w:keepNext/>
        <w:keepLines/>
        <w:suppressAutoHyphens/>
        <w:spacing w:after="0" w:line="240" w:lineRule="auto"/>
        <w:ind w:right="-1" w:firstLine="709"/>
        <w:outlineLvl w:val="0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BF2116" w:rsidRPr="00777FD4" w:rsidRDefault="00BF2116" w:rsidP="004F212D">
      <w:pPr>
        <w:keepNext/>
        <w:keepLines/>
        <w:suppressAutoHyphens/>
        <w:spacing w:after="0" w:line="240" w:lineRule="auto"/>
        <w:ind w:right="-1"/>
        <w:outlineLvl w:val="0"/>
        <w:rPr>
          <w:rFonts w:cs="Calibri"/>
          <w:sz w:val="27"/>
          <w:szCs w:val="27"/>
          <w:lang w:eastAsia="zh-CN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>14.04</w:t>
      </w:r>
      <w:r w:rsidRPr="00777FD4">
        <w:rPr>
          <w:rFonts w:ascii="Times New Roman" w:hAnsi="Times New Roman"/>
          <w:bCs/>
          <w:sz w:val="27"/>
          <w:szCs w:val="27"/>
          <w:lang w:eastAsia="ru-RU"/>
        </w:rPr>
        <w:t>.2025</w:t>
      </w:r>
      <w:r w:rsidRPr="00777FD4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777FD4">
        <w:rPr>
          <w:rFonts w:ascii="Times New Roman" w:hAnsi="Times New Roman"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           </w:t>
      </w:r>
      <w:r w:rsidRPr="00777FD4">
        <w:rPr>
          <w:rFonts w:ascii="Times New Roman" w:hAnsi="Times New Roman"/>
          <w:bCs/>
          <w:sz w:val="27"/>
          <w:szCs w:val="27"/>
          <w:lang w:eastAsia="ru-RU"/>
        </w:rPr>
        <w:t xml:space="preserve">п. Кытат            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 </w:t>
      </w:r>
      <w:r w:rsidRPr="00777FD4">
        <w:rPr>
          <w:rFonts w:ascii="Times New Roman" w:hAnsi="Times New Roman"/>
          <w:bCs/>
          <w:sz w:val="27"/>
          <w:szCs w:val="27"/>
          <w:lang w:eastAsia="ru-RU"/>
        </w:rPr>
        <w:t xml:space="preserve">№ </w:t>
      </w:r>
      <w:r>
        <w:rPr>
          <w:rFonts w:ascii="Times New Roman" w:hAnsi="Times New Roman"/>
          <w:bCs/>
          <w:sz w:val="27"/>
          <w:szCs w:val="27"/>
          <w:lang w:eastAsia="ru-RU"/>
        </w:rPr>
        <w:t>149</w:t>
      </w:r>
    </w:p>
    <w:p w:rsidR="00BF2116" w:rsidRPr="00777FD4" w:rsidRDefault="00BF2116" w:rsidP="004F212D">
      <w:pPr>
        <w:keepNext/>
        <w:keepLines/>
        <w:suppressAutoHyphens/>
        <w:spacing w:after="0" w:line="240" w:lineRule="auto"/>
        <w:ind w:right="-1"/>
        <w:outlineLvl w:val="0"/>
        <w:rPr>
          <w:rFonts w:cs="Calibri"/>
          <w:sz w:val="27"/>
          <w:szCs w:val="27"/>
          <w:lang w:eastAsia="zh-CN"/>
        </w:rPr>
      </w:pPr>
    </w:p>
    <w:p w:rsidR="00BF2116" w:rsidRPr="00777FD4" w:rsidRDefault="00BF2116" w:rsidP="004F212D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Cs/>
          <w:sz w:val="27"/>
          <w:szCs w:val="27"/>
          <w:lang w:eastAsia="ru-RU"/>
        </w:rPr>
        <w:t>О внесении изменений в Решение</w:t>
      </w:r>
    </w:p>
    <w:p w:rsidR="00BF2116" w:rsidRPr="00777FD4" w:rsidRDefault="00BF2116" w:rsidP="004F212D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Cs/>
          <w:sz w:val="27"/>
          <w:szCs w:val="27"/>
          <w:lang w:eastAsia="ru-RU"/>
        </w:rPr>
        <w:t>Кытатского сельского Совета депутатов</w:t>
      </w:r>
    </w:p>
    <w:p w:rsidR="00BF2116" w:rsidRPr="00777FD4" w:rsidRDefault="00BF2116" w:rsidP="000A45F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bCs/>
          <w:sz w:val="27"/>
          <w:szCs w:val="27"/>
          <w:lang w:eastAsia="ru-RU"/>
        </w:rPr>
        <w:t>от 06.06.2023 № 87 «</w:t>
      </w:r>
      <w:r w:rsidRPr="00777FD4">
        <w:rPr>
          <w:rFonts w:ascii="Times New Roman" w:hAnsi="Times New Roman"/>
          <w:sz w:val="27"/>
          <w:szCs w:val="27"/>
          <w:lang w:eastAsia="ru-RU"/>
        </w:rPr>
        <w:t xml:space="preserve">Об утверждении Положения </w:t>
      </w:r>
    </w:p>
    <w:p w:rsidR="00BF2116" w:rsidRPr="00777FD4" w:rsidRDefault="00BF2116" w:rsidP="000A45F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 xml:space="preserve">о бюджетном процессе Кытатского сельсовета </w:t>
      </w:r>
    </w:p>
    <w:p w:rsidR="00BF2116" w:rsidRPr="00777FD4" w:rsidRDefault="00BF2116" w:rsidP="000A45F8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>Большеулуйского района Красноярского края</w:t>
      </w:r>
      <w:r w:rsidRPr="00777FD4">
        <w:rPr>
          <w:rFonts w:ascii="Times New Roman" w:hAnsi="Times New Roman"/>
          <w:bCs/>
          <w:sz w:val="27"/>
          <w:szCs w:val="27"/>
          <w:lang w:eastAsia="ru-RU"/>
        </w:rPr>
        <w:t>»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Cs/>
          <w:sz w:val="27"/>
          <w:szCs w:val="27"/>
          <w:lang w:eastAsia="ru-RU"/>
        </w:rPr>
        <w:t>В целях приведения решения Кытатского сельского Совета депутатов от 06.06.2023 № 87 «</w:t>
      </w:r>
      <w:r w:rsidRPr="00777FD4">
        <w:rPr>
          <w:rFonts w:ascii="Times New Roman" w:hAnsi="Times New Roman"/>
          <w:sz w:val="27"/>
          <w:szCs w:val="27"/>
          <w:lang w:eastAsia="ru-RU"/>
        </w:rPr>
        <w:t>Об утверждении Положения о бюджетном процессе Кытатского сельсовета Большеулуйского района Красноярского края</w:t>
      </w:r>
      <w:r w:rsidRPr="00777FD4">
        <w:rPr>
          <w:rFonts w:ascii="Times New Roman" w:hAnsi="Times New Roman"/>
          <w:bCs/>
          <w:sz w:val="27"/>
          <w:szCs w:val="27"/>
          <w:lang w:eastAsia="ru-RU"/>
        </w:rPr>
        <w:t>» в соответствие с требованиями действующего законодательства, руководствуясь Уставом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777FD4">
        <w:rPr>
          <w:rFonts w:ascii="Times New Roman" w:hAnsi="Times New Roman"/>
          <w:bCs/>
          <w:sz w:val="27"/>
          <w:szCs w:val="27"/>
          <w:lang w:eastAsia="ru-RU"/>
        </w:rPr>
        <w:t>Кытатского сельсовета Большеулуйского района Красноярского края, Совет депутатов Кытатского сельсовета РЕШИЛ: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>1. Внести в решение Кытатского сельского Совета депутатов от 06.06.2023 № 87 «Об утверждении Положения о бюджетном процессе Кытатского сельсовета Большеулуйского района Красноярского края» следующие изменения: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 xml:space="preserve">1.1. в Положении о бюджетном процессе Кытатского сельсовета: 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1.1.1. в пункте 1 статьи 4: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- подпункт 6 исключить;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- дополнить пунктом 11.1 следующего содержания:</w:t>
      </w:r>
    </w:p>
    <w:p w:rsidR="00BF2116" w:rsidRPr="00777FD4" w:rsidRDefault="00BF2116" w:rsidP="005E7174">
      <w:pPr>
        <w:pStyle w:val="ConsNormal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 w:rsidRPr="00777FD4">
        <w:rPr>
          <w:rFonts w:ascii="Times New Roman" w:hAnsi="Times New Roman" w:cs="Times New Roman"/>
          <w:bCs/>
          <w:sz w:val="27"/>
          <w:szCs w:val="27"/>
        </w:rPr>
        <w:t xml:space="preserve">«11) </w:t>
      </w:r>
      <w:r w:rsidRPr="00777FD4">
        <w:rPr>
          <w:rFonts w:ascii="Times New Roman" w:hAnsi="Times New Roman" w:cs="Times New Roman"/>
          <w:sz w:val="27"/>
          <w:szCs w:val="27"/>
        </w:rPr>
        <w:t>осуществляет управление муниципальным долгом Кытатского сельсовета  в соответствии с уставом Кытатского сельсовета</w:t>
      </w:r>
      <w:proofErr w:type="gramStart"/>
      <w:r w:rsidRPr="00777FD4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777FD4">
        <w:rPr>
          <w:rFonts w:ascii="Times New Roman" w:hAnsi="Times New Roman" w:cs="Times New Roman"/>
          <w:sz w:val="27"/>
          <w:szCs w:val="27"/>
        </w:rPr>
        <w:t>;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- дополнить подпунктами 28.1, 28.2 следующего содержания: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>«28.1)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Федерации;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>28.2) 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</w:t>
      </w:r>
      <w:proofErr w:type="gramStart"/>
      <w:r w:rsidRPr="00777FD4">
        <w:rPr>
          <w:rFonts w:ascii="Times New Roman" w:hAnsi="Times New Roman"/>
          <w:sz w:val="27"/>
          <w:szCs w:val="27"/>
          <w:lang w:eastAsia="ru-RU"/>
        </w:rPr>
        <w:t>;»</w:t>
      </w:r>
      <w:proofErr w:type="gramEnd"/>
      <w:r w:rsidRPr="00777FD4">
        <w:rPr>
          <w:rFonts w:ascii="Times New Roman" w:hAnsi="Times New Roman"/>
          <w:sz w:val="27"/>
          <w:szCs w:val="27"/>
          <w:lang w:eastAsia="ru-RU"/>
        </w:rPr>
        <w:t>;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1.1.2. в статье 4.1: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- пункт 1 дополнить подпунктом 11.2 следующего содержания:</w:t>
      </w:r>
    </w:p>
    <w:p w:rsidR="00BF0F85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>«11.2)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777FD4">
        <w:rPr>
          <w:rFonts w:ascii="Times New Roman" w:hAnsi="Times New Roman"/>
          <w:sz w:val="27"/>
          <w:szCs w:val="27"/>
          <w:lang w:eastAsia="ru-RU"/>
        </w:rPr>
        <w:t>софинансирования</w:t>
      </w:r>
      <w:proofErr w:type="spellEnd"/>
      <w:r w:rsidRPr="00777FD4">
        <w:rPr>
          <w:rFonts w:ascii="Times New Roman" w:hAnsi="Times New Roman"/>
          <w:sz w:val="27"/>
          <w:szCs w:val="27"/>
          <w:lang w:eastAsia="ru-RU"/>
        </w:rPr>
        <w:t xml:space="preserve">) капитальных вложений в которые являются средства федерального бюджета </w:t>
      </w:r>
    </w:p>
    <w:p w:rsidR="00BF0F85" w:rsidRDefault="00BF0F85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F0F85" w:rsidRDefault="00BF0F85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F0F85" w:rsidRDefault="00BF0F85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>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Pr="00777FD4">
        <w:rPr>
          <w:rFonts w:ascii="Times New Roman" w:hAnsi="Times New Roman"/>
          <w:sz w:val="27"/>
          <w:szCs w:val="27"/>
          <w:lang w:eastAsia="ru-RU"/>
        </w:rPr>
        <w:t>;»</w:t>
      </w:r>
      <w:proofErr w:type="gramEnd"/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- в пункте 3: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дополнить подпунктом 1.1 следующего содержания:</w:t>
      </w:r>
    </w:p>
    <w:p w:rsidR="00BF2116" w:rsidRPr="00777FD4" w:rsidRDefault="00BF2116" w:rsidP="002900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>«1.1) о взыскании денежных средств, в том числе судебных расходов, с казенного учреждения – должника, лицевой счет (счет) которому не открыт в финансовом органе муниципального образования</w:t>
      </w:r>
      <w:proofErr w:type="gramStart"/>
      <w:r w:rsidRPr="00777FD4">
        <w:rPr>
          <w:rFonts w:ascii="Times New Roman" w:hAnsi="Times New Roman"/>
          <w:sz w:val="27"/>
          <w:szCs w:val="27"/>
          <w:lang w:eastAsia="ru-RU"/>
        </w:rPr>
        <w:t>;»</w:t>
      </w:r>
      <w:proofErr w:type="gramEnd"/>
      <w:r w:rsidRPr="00777FD4">
        <w:rPr>
          <w:rFonts w:ascii="Times New Roman" w:hAnsi="Times New Roman"/>
          <w:sz w:val="27"/>
          <w:szCs w:val="27"/>
          <w:lang w:eastAsia="ru-RU"/>
        </w:rPr>
        <w:t>;</w:t>
      </w:r>
    </w:p>
    <w:p w:rsidR="00BF2116" w:rsidRPr="00777FD4" w:rsidRDefault="00BF2116" w:rsidP="002900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sz w:val="27"/>
          <w:szCs w:val="27"/>
          <w:lang w:eastAsia="ru-RU"/>
        </w:rPr>
        <w:t xml:space="preserve">в абзаце первом после слов </w:t>
      </w:r>
      <w:r w:rsidRPr="00777FD4">
        <w:rPr>
          <w:rFonts w:ascii="Times New Roman" w:hAnsi="Times New Roman"/>
          <w:sz w:val="27"/>
          <w:szCs w:val="27"/>
          <w:lang w:eastAsia="ru-RU"/>
        </w:rPr>
        <w:t xml:space="preserve">«распорядитель средств» </w:t>
      </w:r>
      <w:r w:rsidRPr="00777FD4">
        <w:rPr>
          <w:rFonts w:ascii="Times New Roman" w:hAnsi="Times New Roman"/>
          <w:b/>
          <w:sz w:val="27"/>
          <w:szCs w:val="27"/>
          <w:lang w:eastAsia="ru-RU"/>
        </w:rPr>
        <w:t xml:space="preserve">дополнить словом </w:t>
      </w:r>
      <w:r w:rsidRPr="00777FD4">
        <w:rPr>
          <w:rFonts w:ascii="Times New Roman" w:hAnsi="Times New Roman"/>
          <w:sz w:val="27"/>
          <w:szCs w:val="27"/>
          <w:lang w:eastAsia="ru-RU"/>
        </w:rPr>
        <w:t>«бюджета»;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1.1.3. пункт 1 статьи 8 дополнить абзацем вторым следующего содержания: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>«</w:t>
      </w:r>
      <w:r w:rsidRPr="00777FD4">
        <w:rPr>
          <w:rFonts w:ascii="Times New Roman" w:hAnsi="Times New Roman"/>
          <w:sz w:val="27"/>
          <w:szCs w:val="27"/>
        </w:rPr>
        <w:t>Размер резервного фонда местной администрации устанавливается решением представительного органа о местном бюджете на очередной финансовый год</w:t>
      </w:r>
      <w:proofErr w:type="gramStart"/>
      <w:r w:rsidRPr="00777FD4">
        <w:rPr>
          <w:rFonts w:ascii="Times New Roman" w:hAnsi="Times New Roman"/>
          <w:sz w:val="27"/>
          <w:szCs w:val="27"/>
        </w:rPr>
        <w:t>.»;</w:t>
      </w:r>
      <w:proofErr w:type="gramEnd"/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1.1.4. в статье 13: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- в пункте 2 слова</w:t>
      </w:r>
      <w:r w:rsidRPr="00777FD4">
        <w:rPr>
          <w:rFonts w:ascii="Times New Roman" w:hAnsi="Times New Roman"/>
          <w:sz w:val="27"/>
          <w:szCs w:val="27"/>
          <w:lang w:eastAsia="ru-RU"/>
        </w:rPr>
        <w:t xml:space="preserve"> «в соответствии с утвердившим программу муниципальным правовым актом местной администрации муниципального образования» </w:t>
      </w: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заменить словами </w:t>
      </w:r>
      <w:r w:rsidRPr="00777FD4">
        <w:rPr>
          <w:rFonts w:ascii="Times New Roman" w:hAnsi="Times New Roman"/>
          <w:sz w:val="27"/>
          <w:szCs w:val="27"/>
          <w:lang w:eastAsia="ru-RU"/>
        </w:rPr>
        <w:t>«в соответствии с перечнем и структурой муниципальных программ, определенными местной администрацией муниципального образования»;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- в пункте 3: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в абзаце первом слова</w:t>
      </w:r>
      <w:r w:rsidRPr="00777FD4">
        <w:rPr>
          <w:rFonts w:ascii="Times New Roman" w:hAnsi="Times New Roman"/>
          <w:sz w:val="27"/>
          <w:szCs w:val="27"/>
          <w:lang w:eastAsia="ru-RU"/>
        </w:rPr>
        <w:t xml:space="preserve"> «в сроки, установленные местной администрацией» </w:t>
      </w: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заменить словами</w:t>
      </w:r>
      <w:r w:rsidRPr="00777FD4">
        <w:rPr>
          <w:rFonts w:ascii="Times New Roman" w:hAnsi="Times New Roman"/>
          <w:sz w:val="27"/>
          <w:szCs w:val="27"/>
          <w:lang w:eastAsia="ru-RU"/>
        </w:rPr>
        <w:t xml:space="preserve"> «в порядке и сроки, которые установлены местной администрацией»;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в абзаце втором слова</w:t>
      </w:r>
      <w:r w:rsidRPr="00777FD4">
        <w:rPr>
          <w:rFonts w:ascii="Times New Roman" w:hAnsi="Times New Roman"/>
          <w:sz w:val="27"/>
          <w:szCs w:val="27"/>
          <w:lang w:eastAsia="ru-RU"/>
        </w:rPr>
        <w:t xml:space="preserve"> «трех месяцев со дня вступления его в силу» </w:t>
      </w: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заменить словами</w:t>
      </w:r>
      <w:r w:rsidRPr="00777FD4">
        <w:rPr>
          <w:rFonts w:ascii="Times New Roman" w:hAnsi="Times New Roman"/>
          <w:sz w:val="27"/>
          <w:szCs w:val="27"/>
          <w:lang w:eastAsia="ru-RU"/>
        </w:rPr>
        <w:t xml:space="preserve"> «не позднее 1 апреля текущего финансового года»;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1.1.5. статью 14 исключить;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 xml:space="preserve">1.1.6. подпункт 1 пункта 1 статьи 18 изложить в следующей редакции: </w:t>
      </w:r>
    </w:p>
    <w:p w:rsidR="00BF2116" w:rsidRPr="00777FD4" w:rsidRDefault="00BF2116" w:rsidP="007F61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bCs/>
          <w:sz w:val="27"/>
          <w:szCs w:val="27"/>
          <w:lang w:eastAsia="ru-RU"/>
        </w:rPr>
        <w:t>«1)</w:t>
      </w:r>
      <w:r w:rsidRPr="00777FD4">
        <w:rPr>
          <w:rFonts w:ascii="Times New Roman" w:hAnsi="Times New Roman"/>
          <w:sz w:val="27"/>
          <w:szCs w:val="27"/>
          <w:lang w:eastAsia="ru-RU"/>
        </w:rPr>
        <w:t>уточненный прогноз социально-экономического развития Кытатского сельсовета, включающий ожидаемые итоги социально-экономического развития в текущем финансовом году (за исключением случаев, когда основные характеристики местного бюджета не изменяются)</w:t>
      </w:r>
      <w:proofErr w:type="gramStart"/>
      <w:r w:rsidRPr="00777FD4">
        <w:rPr>
          <w:rFonts w:ascii="Times New Roman" w:hAnsi="Times New Roman"/>
          <w:sz w:val="27"/>
          <w:szCs w:val="27"/>
          <w:lang w:eastAsia="ru-RU"/>
        </w:rPr>
        <w:t>;»</w:t>
      </w:r>
      <w:proofErr w:type="gramEnd"/>
      <w:r w:rsidRPr="00777FD4">
        <w:rPr>
          <w:rFonts w:ascii="Times New Roman" w:hAnsi="Times New Roman"/>
          <w:sz w:val="27"/>
          <w:szCs w:val="27"/>
          <w:lang w:eastAsia="ru-RU"/>
        </w:rPr>
        <w:t>;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1.1.7. статью 20 изложить в следующей редакции: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>«</w:t>
      </w:r>
      <w:r w:rsidRPr="00777FD4">
        <w:rPr>
          <w:rFonts w:ascii="Times New Roman" w:hAnsi="Times New Roman"/>
          <w:b/>
          <w:bCs/>
          <w:sz w:val="27"/>
          <w:szCs w:val="27"/>
          <w:lang w:eastAsia="ru-RU"/>
        </w:rPr>
        <w:t>Статья 20. Лицевые счета</w:t>
      </w:r>
    </w:p>
    <w:p w:rsidR="00BF2116" w:rsidRPr="00777FD4" w:rsidRDefault="00BF2116" w:rsidP="004F2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>Учет операций производится на лицевых счетах, открываемых в соответствии с положениями Бюджетного кодекса Российской Федерации</w:t>
      </w:r>
      <w:proofErr w:type="gramStart"/>
      <w:r w:rsidRPr="00777FD4">
        <w:rPr>
          <w:rFonts w:ascii="Times New Roman" w:hAnsi="Times New Roman"/>
          <w:sz w:val="27"/>
          <w:szCs w:val="27"/>
          <w:lang w:eastAsia="ru-RU"/>
        </w:rPr>
        <w:t>.».</w:t>
      </w:r>
      <w:proofErr w:type="gramEnd"/>
    </w:p>
    <w:p w:rsidR="00BF2116" w:rsidRPr="00777FD4" w:rsidRDefault="00BF2116" w:rsidP="00777FD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7FD4">
        <w:rPr>
          <w:rFonts w:ascii="Times New Roman" w:hAnsi="Times New Roman"/>
          <w:sz w:val="27"/>
          <w:szCs w:val="27"/>
          <w:lang w:eastAsia="ru-RU"/>
        </w:rPr>
        <w:t xml:space="preserve">2. </w:t>
      </w:r>
      <w:proofErr w:type="gramStart"/>
      <w:r w:rsidRPr="00777FD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777FD4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Кытатского  сельсовета. </w:t>
      </w:r>
    </w:p>
    <w:p w:rsidR="00BF2116" w:rsidRPr="00777FD4" w:rsidRDefault="00BF2116" w:rsidP="00777FD4">
      <w:pPr>
        <w:pStyle w:val="a7"/>
        <w:tabs>
          <w:tab w:val="left" w:pos="993"/>
          <w:tab w:val="left" w:pos="1134"/>
        </w:tabs>
        <w:spacing w:line="240" w:lineRule="auto"/>
        <w:ind w:left="0"/>
        <w:rPr>
          <w:sz w:val="27"/>
          <w:szCs w:val="27"/>
        </w:rPr>
      </w:pPr>
      <w:r w:rsidRPr="00777FD4">
        <w:rPr>
          <w:sz w:val="27"/>
          <w:szCs w:val="27"/>
        </w:rPr>
        <w:t>3. Решение вступает в силу со дня подписания,  подлежит официальному опубликованию в газете «Вестник Большеулуйского района» и размещению на официальном сайте администрации Большеулуйского района в подразделе «Кытатский сельсовет».</w:t>
      </w:r>
    </w:p>
    <w:p w:rsidR="00BF2116" w:rsidRPr="00777FD4" w:rsidRDefault="00BF2116" w:rsidP="00777F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F2116" w:rsidRPr="00777FD4" w:rsidRDefault="00BF2116" w:rsidP="00777F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F2116" w:rsidRPr="00777FD4" w:rsidRDefault="00BF2116" w:rsidP="00777FD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7FD4">
        <w:rPr>
          <w:rFonts w:ascii="Times New Roman" w:hAnsi="Times New Roman"/>
          <w:sz w:val="27"/>
          <w:szCs w:val="27"/>
        </w:rPr>
        <w:t>Председатель Кытатского</w:t>
      </w:r>
    </w:p>
    <w:p w:rsidR="00BF2116" w:rsidRPr="00777FD4" w:rsidRDefault="00BF2116" w:rsidP="00777FD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7FD4">
        <w:rPr>
          <w:rFonts w:ascii="Times New Roman" w:hAnsi="Times New Roman"/>
          <w:sz w:val="27"/>
          <w:szCs w:val="27"/>
        </w:rPr>
        <w:t>сельского Совета депутатов                                                            В.А. Галетин</w:t>
      </w:r>
    </w:p>
    <w:p w:rsidR="00BF2116" w:rsidRPr="00777FD4" w:rsidRDefault="00BF2116" w:rsidP="00777F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F2116" w:rsidRPr="00777FD4" w:rsidRDefault="00BF2116" w:rsidP="00777FD4">
      <w:pPr>
        <w:spacing w:after="0" w:line="240" w:lineRule="auto"/>
        <w:rPr>
          <w:rFonts w:ascii="Times New Roman" w:hAnsi="Times New Roman"/>
          <w:sz w:val="27"/>
          <w:szCs w:val="27"/>
        </w:rPr>
        <w:sectPr w:rsidR="00BF2116" w:rsidRPr="00777FD4" w:rsidSect="00004313">
          <w:pgSz w:w="11906" w:h="16838"/>
          <w:pgMar w:top="180" w:right="850" w:bottom="851" w:left="1701" w:header="708" w:footer="708" w:gutter="0"/>
          <w:cols w:space="708"/>
          <w:docGrid w:linePitch="360"/>
        </w:sectPr>
      </w:pPr>
      <w:r w:rsidRPr="00777FD4">
        <w:rPr>
          <w:rFonts w:ascii="Times New Roman" w:hAnsi="Times New Roman"/>
          <w:sz w:val="27"/>
          <w:szCs w:val="27"/>
        </w:rPr>
        <w:t xml:space="preserve">Глава Кытатского сельсовета                                                         </w:t>
      </w:r>
      <w:r w:rsidR="00BF0F85">
        <w:rPr>
          <w:rFonts w:ascii="Times New Roman" w:hAnsi="Times New Roman"/>
          <w:sz w:val="27"/>
          <w:szCs w:val="27"/>
        </w:rPr>
        <w:t xml:space="preserve">      </w:t>
      </w:r>
      <w:bookmarkStart w:id="0" w:name="_GoBack"/>
      <w:bookmarkEnd w:id="0"/>
      <w:r w:rsidRPr="00777FD4">
        <w:rPr>
          <w:rFonts w:ascii="Times New Roman" w:hAnsi="Times New Roman"/>
          <w:sz w:val="27"/>
          <w:szCs w:val="27"/>
        </w:rPr>
        <w:t xml:space="preserve"> А.А. Климова</w:t>
      </w:r>
    </w:p>
    <w:p w:rsidR="00BF2116" w:rsidRDefault="00BF2116" w:rsidP="00777FD4">
      <w:pPr>
        <w:spacing w:after="0" w:line="240" w:lineRule="auto"/>
        <w:ind w:firstLine="709"/>
        <w:jc w:val="both"/>
      </w:pPr>
    </w:p>
    <w:sectPr w:rsidR="00BF2116" w:rsidSect="0009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16" w:rsidRDefault="00BF2116" w:rsidP="00741314">
      <w:pPr>
        <w:spacing w:after="0" w:line="240" w:lineRule="auto"/>
      </w:pPr>
      <w:r>
        <w:separator/>
      </w:r>
    </w:p>
  </w:endnote>
  <w:endnote w:type="continuationSeparator" w:id="0">
    <w:p w:rsidR="00BF2116" w:rsidRDefault="00BF2116" w:rsidP="0074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16" w:rsidRDefault="00BF2116" w:rsidP="00741314">
      <w:pPr>
        <w:spacing w:after="0" w:line="240" w:lineRule="auto"/>
      </w:pPr>
      <w:r>
        <w:separator/>
      </w:r>
    </w:p>
  </w:footnote>
  <w:footnote w:type="continuationSeparator" w:id="0">
    <w:p w:rsidR="00BF2116" w:rsidRDefault="00BF2116" w:rsidP="0074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53C"/>
    <w:multiLevelType w:val="multilevel"/>
    <w:tmpl w:val="8D42BA7E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266F30"/>
    <w:multiLevelType w:val="multilevel"/>
    <w:tmpl w:val="AB7C2FCA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CC"/>
    <w:rsid w:val="00004313"/>
    <w:rsid w:val="00016EC7"/>
    <w:rsid w:val="00023DD6"/>
    <w:rsid w:val="000748ED"/>
    <w:rsid w:val="00081A1E"/>
    <w:rsid w:val="000952EA"/>
    <w:rsid w:val="000A45F8"/>
    <w:rsid w:val="000B559F"/>
    <w:rsid w:val="000B711E"/>
    <w:rsid w:val="001505CC"/>
    <w:rsid w:val="00211ABA"/>
    <w:rsid w:val="0029004C"/>
    <w:rsid w:val="002B68C1"/>
    <w:rsid w:val="002C435B"/>
    <w:rsid w:val="00341114"/>
    <w:rsid w:val="003D445D"/>
    <w:rsid w:val="003E6573"/>
    <w:rsid w:val="00401DE9"/>
    <w:rsid w:val="004567A0"/>
    <w:rsid w:val="0048416B"/>
    <w:rsid w:val="0049195E"/>
    <w:rsid w:val="004F212D"/>
    <w:rsid w:val="004F3AF0"/>
    <w:rsid w:val="00527CD7"/>
    <w:rsid w:val="00533668"/>
    <w:rsid w:val="00584B84"/>
    <w:rsid w:val="005A00EA"/>
    <w:rsid w:val="005C4BAF"/>
    <w:rsid w:val="005E06D6"/>
    <w:rsid w:val="005E7174"/>
    <w:rsid w:val="00616956"/>
    <w:rsid w:val="00741314"/>
    <w:rsid w:val="00777FD4"/>
    <w:rsid w:val="007E363F"/>
    <w:rsid w:val="007F611D"/>
    <w:rsid w:val="00871E93"/>
    <w:rsid w:val="00897B0B"/>
    <w:rsid w:val="008E24C9"/>
    <w:rsid w:val="0090508D"/>
    <w:rsid w:val="00916B54"/>
    <w:rsid w:val="009E24D4"/>
    <w:rsid w:val="00AB15BA"/>
    <w:rsid w:val="00B53810"/>
    <w:rsid w:val="00BA2BB1"/>
    <w:rsid w:val="00BF0F85"/>
    <w:rsid w:val="00BF2116"/>
    <w:rsid w:val="00C273E2"/>
    <w:rsid w:val="00C50211"/>
    <w:rsid w:val="00C77746"/>
    <w:rsid w:val="00C94C85"/>
    <w:rsid w:val="00CA35B2"/>
    <w:rsid w:val="00D3233B"/>
    <w:rsid w:val="00D40E35"/>
    <w:rsid w:val="00D62274"/>
    <w:rsid w:val="00DE74AB"/>
    <w:rsid w:val="00E22325"/>
    <w:rsid w:val="00E828F4"/>
    <w:rsid w:val="00EB2914"/>
    <w:rsid w:val="00EF5F7D"/>
    <w:rsid w:val="00F62F35"/>
    <w:rsid w:val="00F7484E"/>
    <w:rsid w:val="00FD15BC"/>
    <w:rsid w:val="00FE33BA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F212D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05CC"/>
    <w:pPr>
      <w:keepNext/>
      <w:keepLines/>
      <w:spacing w:before="360" w:after="80" w:line="360" w:lineRule="auto"/>
      <w:ind w:firstLine="709"/>
      <w:jc w:val="both"/>
      <w:outlineLvl w:val="0"/>
    </w:pPr>
    <w:rPr>
      <w:rFonts w:ascii="Calibri Light" w:eastAsia="Times New Roman" w:hAnsi="Calibri Light"/>
      <w:color w:val="2F5496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505CC"/>
    <w:pPr>
      <w:keepNext/>
      <w:keepLines/>
      <w:spacing w:before="160" w:after="80" w:line="360" w:lineRule="auto"/>
      <w:ind w:firstLine="709"/>
      <w:jc w:val="both"/>
      <w:outlineLvl w:val="1"/>
    </w:pPr>
    <w:rPr>
      <w:rFonts w:ascii="Calibri Light" w:eastAsia="Times New Roman" w:hAnsi="Calibri Light"/>
      <w:color w:val="2F5496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505CC"/>
    <w:pPr>
      <w:keepNext/>
      <w:keepLines/>
      <w:spacing w:before="160" w:after="80" w:line="360" w:lineRule="auto"/>
      <w:ind w:firstLine="709"/>
      <w:jc w:val="both"/>
      <w:outlineLvl w:val="2"/>
    </w:pPr>
    <w:rPr>
      <w:rFonts w:eastAsia="Times New Roman"/>
      <w:color w:val="2F5496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505CC"/>
    <w:pPr>
      <w:keepNext/>
      <w:keepLines/>
      <w:spacing w:before="80" w:after="40" w:line="360" w:lineRule="auto"/>
      <w:ind w:firstLine="709"/>
      <w:jc w:val="both"/>
      <w:outlineLvl w:val="3"/>
    </w:pPr>
    <w:rPr>
      <w:rFonts w:eastAsia="Times New Roman"/>
      <w:i/>
      <w:iCs/>
      <w:color w:val="2F5496"/>
      <w:kern w:val="2"/>
      <w:sz w:val="24"/>
    </w:rPr>
  </w:style>
  <w:style w:type="paragraph" w:styleId="5">
    <w:name w:val="heading 5"/>
    <w:basedOn w:val="a"/>
    <w:next w:val="a"/>
    <w:link w:val="50"/>
    <w:uiPriority w:val="99"/>
    <w:qFormat/>
    <w:rsid w:val="001505CC"/>
    <w:pPr>
      <w:keepNext/>
      <w:keepLines/>
      <w:spacing w:before="80" w:after="40" w:line="360" w:lineRule="auto"/>
      <w:ind w:firstLine="709"/>
      <w:jc w:val="both"/>
      <w:outlineLvl w:val="4"/>
    </w:pPr>
    <w:rPr>
      <w:rFonts w:eastAsia="Times New Roman"/>
      <w:color w:val="2F5496"/>
      <w:kern w:val="2"/>
      <w:sz w:val="24"/>
    </w:rPr>
  </w:style>
  <w:style w:type="paragraph" w:styleId="6">
    <w:name w:val="heading 6"/>
    <w:basedOn w:val="a"/>
    <w:next w:val="a"/>
    <w:link w:val="60"/>
    <w:uiPriority w:val="99"/>
    <w:qFormat/>
    <w:rsid w:val="001505CC"/>
    <w:pPr>
      <w:keepNext/>
      <w:keepLines/>
      <w:spacing w:before="40" w:after="0" w:line="360" w:lineRule="auto"/>
      <w:ind w:firstLine="709"/>
      <w:jc w:val="both"/>
      <w:outlineLvl w:val="5"/>
    </w:pPr>
    <w:rPr>
      <w:rFonts w:eastAsia="Times New Roman"/>
      <w:i/>
      <w:iCs/>
      <w:color w:val="595959"/>
      <w:kern w:val="2"/>
      <w:sz w:val="24"/>
    </w:rPr>
  </w:style>
  <w:style w:type="paragraph" w:styleId="7">
    <w:name w:val="heading 7"/>
    <w:basedOn w:val="a"/>
    <w:next w:val="a"/>
    <w:link w:val="70"/>
    <w:uiPriority w:val="99"/>
    <w:qFormat/>
    <w:rsid w:val="001505CC"/>
    <w:pPr>
      <w:keepNext/>
      <w:keepLines/>
      <w:spacing w:before="40" w:after="0" w:line="360" w:lineRule="auto"/>
      <w:ind w:firstLine="709"/>
      <w:jc w:val="both"/>
      <w:outlineLvl w:val="6"/>
    </w:pPr>
    <w:rPr>
      <w:rFonts w:eastAsia="Times New Roman"/>
      <w:color w:val="595959"/>
      <w:kern w:val="2"/>
      <w:sz w:val="24"/>
    </w:rPr>
  </w:style>
  <w:style w:type="paragraph" w:styleId="8">
    <w:name w:val="heading 8"/>
    <w:basedOn w:val="a"/>
    <w:next w:val="a"/>
    <w:link w:val="80"/>
    <w:uiPriority w:val="99"/>
    <w:qFormat/>
    <w:rsid w:val="001505CC"/>
    <w:pPr>
      <w:keepNext/>
      <w:keepLines/>
      <w:spacing w:after="0" w:line="360" w:lineRule="auto"/>
      <w:ind w:firstLine="709"/>
      <w:jc w:val="both"/>
      <w:outlineLvl w:val="7"/>
    </w:pPr>
    <w:rPr>
      <w:rFonts w:eastAsia="Times New Roman"/>
      <w:i/>
      <w:iCs/>
      <w:color w:val="272727"/>
      <w:kern w:val="2"/>
      <w:sz w:val="24"/>
    </w:rPr>
  </w:style>
  <w:style w:type="paragraph" w:styleId="9">
    <w:name w:val="heading 9"/>
    <w:basedOn w:val="a"/>
    <w:next w:val="a"/>
    <w:link w:val="90"/>
    <w:uiPriority w:val="99"/>
    <w:qFormat/>
    <w:rsid w:val="001505CC"/>
    <w:pPr>
      <w:keepNext/>
      <w:keepLines/>
      <w:spacing w:after="0" w:line="360" w:lineRule="auto"/>
      <w:ind w:firstLine="709"/>
      <w:jc w:val="both"/>
      <w:outlineLvl w:val="8"/>
    </w:pPr>
    <w:rPr>
      <w:rFonts w:eastAsia="Times New Roman"/>
      <w:color w:val="272727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5CC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05CC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05CC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05CC"/>
    <w:rPr>
      <w:rFonts w:eastAsia="Times New Roman" w:cs="Times New Roman"/>
      <w:i/>
      <w:iCs/>
      <w:color w:val="2F5496"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505CC"/>
    <w:rPr>
      <w:rFonts w:eastAsia="Times New Roman" w:cs="Times New Roman"/>
      <w:color w:val="2F5496"/>
      <w:sz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05CC"/>
    <w:rPr>
      <w:rFonts w:eastAsia="Times New Roman" w:cs="Times New Roman"/>
      <w:i/>
      <w:iCs/>
      <w:color w:val="595959"/>
      <w:sz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505CC"/>
    <w:rPr>
      <w:rFonts w:eastAsia="Times New Roman" w:cs="Times New Roman"/>
      <w:color w:val="595959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505CC"/>
    <w:rPr>
      <w:rFonts w:eastAsia="Times New Roman" w:cs="Times New Roman"/>
      <w:i/>
      <w:iCs/>
      <w:color w:val="272727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505CC"/>
    <w:rPr>
      <w:rFonts w:eastAsia="Times New Roman" w:cs="Times New Roman"/>
      <w:color w:val="272727"/>
      <w:sz w:val="24"/>
    </w:rPr>
  </w:style>
  <w:style w:type="paragraph" w:styleId="a3">
    <w:name w:val="Title"/>
    <w:basedOn w:val="a"/>
    <w:next w:val="a"/>
    <w:link w:val="a4"/>
    <w:uiPriority w:val="99"/>
    <w:qFormat/>
    <w:rsid w:val="001505CC"/>
    <w:pPr>
      <w:spacing w:after="80" w:line="240" w:lineRule="auto"/>
      <w:ind w:firstLine="709"/>
      <w:contextualSpacing/>
      <w:jc w:val="both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locked/>
    <w:rsid w:val="001505CC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1505CC"/>
    <w:pPr>
      <w:numPr>
        <w:ilvl w:val="1"/>
      </w:numPr>
      <w:spacing w:line="360" w:lineRule="auto"/>
      <w:ind w:firstLine="709"/>
      <w:jc w:val="both"/>
    </w:pPr>
    <w:rPr>
      <w:rFonts w:eastAsia="Times New Roman"/>
      <w:color w:val="595959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1505CC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1505CC"/>
    <w:pPr>
      <w:spacing w:before="160" w:line="360" w:lineRule="auto"/>
      <w:ind w:firstLine="709"/>
      <w:jc w:val="center"/>
    </w:pPr>
    <w:rPr>
      <w:rFonts w:ascii="Times New Roman" w:hAnsi="Times New Roman"/>
      <w:i/>
      <w:iCs/>
      <w:color w:val="404040"/>
      <w:kern w:val="2"/>
      <w:sz w:val="24"/>
    </w:rPr>
  </w:style>
  <w:style w:type="character" w:customStyle="1" w:styleId="22">
    <w:name w:val="Цитата 2 Знак"/>
    <w:basedOn w:val="a0"/>
    <w:link w:val="21"/>
    <w:uiPriority w:val="99"/>
    <w:locked/>
    <w:rsid w:val="001505CC"/>
    <w:rPr>
      <w:rFonts w:ascii="Times New Roman" w:hAnsi="Times New Roman" w:cs="Times New Roman"/>
      <w:i/>
      <w:iCs/>
      <w:color w:val="404040"/>
      <w:sz w:val="24"/>
    </w:rPr>
  </w:style>
  <w:style w:type="paragraph" w:styleId="a7">
    <w:name w:val="List Paragraph"/>
    <w:basedOn w:val="a"/>
    <w:uiPriority w:val="99"/>
    <w:qFormat/>
    <w:rsid w:val="001505CC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kern w:val="2"/>
      <w:sz w:val="24"/>
    </w:rPr>
  </w:style>
  <w:style w:type="character" w:styleId="a8">
    <w:name w:val="Intense Emphasis"/>
    <w:basedOn w:val="a0"/>
    <w:uiPriority w:val="99"/>
    <w:qFormat/>
    <w:rsid w:val="001505CC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1505CC"/>
    <w:pPr>
      <w:pBdr>
        <w:top w:val="single" w:sz="4" w:space="10" w:color="2F5496"/>
        <w:bottom w:val="single" w:sz="4" w:space="10" w:color="2F5496"/>
      </w:pBdr>
      <w:spacing w:before="360" w:after="360" w:line="360" w:lineRule="auto"/>
      <w:ind w:left="864" w:right="864" w:firstLine="709"/>
      <w:jc w:val="center"/>
    </w:pPr>
    <w:rPr>
      <w:rFonts w:ascii="Times New Roman" w:hAnsi="Times New Roman"/>
      <w:i/>
      <w:iCs/>
      <w:color w:val="2F5496"/>
      <w:kern w:val="2"/>
      <w:sz w:val="24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1505CC"/>
    <w:rPr>
      <w:rFonts w:ascii="Times New Roman" w:hAnsi="Times New Roman" w:cs="Times New Roman"/>
      <w:i/>
      <w:iCs/>
      <w:color w:val="2F5496"/>
      <w:sz w:val="24"/>
    </w:rPr>
  </w:style>
  <w:style w:type="character" w:styleId="ab">
    <w:name w:val="Intense Reference"/>
    <w:basedOn w:val="a0"/>
    <w:uiPriority w:val="99"/>
    <w:qFormat/>
    <w:rsid w:val="001505CC"/>
    <w:rPr>
      <w:rFonts w:cs="Times New Roman"/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081A1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rsid w:val="0074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41314"/>
    <w:rPr>
      <w:rFonts w:cs="Times New Roman"/>
      <w:kern w:val="0"/>
    </w:rPr>
  </w:style>
  <w:style w:type="paragraph" w:styleId="af">
    <w:name w:val="footer"/>
    <w:basedOn w:val="a"/>
    <w:link w:val="af0"/>
    <w:uiPriority w:val="99"/>
    <w:rsid w:val="0074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41314"/>
    <w:rPr>
      <w:rFonts w:cs="Times New Roman"/>
      <w:kern w:val="0"/>
    </w:rPr>
  </w:style>
  <w:style w:type="table" w:styleId="af1">
    <w:name w:val="Table Grid"/>
    <w:basedOn w:val="a1"/>
    <w:uiPriority w:val="99"/>
    <w:rsid w:val="00584B84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rsid w:val="00401DE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401DE9"/>
    <w:rPr>
      <w:rFonts w:cs="Times New Roman"/>
      <w:kern w:val="0"/>
      <w:sz w:val="20"/>
      <w:szCs w:val="20"/>
    </w:rPr>
  </w:style>
  <w:style w:type="character" w:styleId="af4">
    <w:name w:val="footnote reference"/>
    <w:basedOn w:val="a0"/>
    <w:uiPriority w:val="99"/>
    <w:semiHidden/>
    <w:rsid w:val="00401DE9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E7174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F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0F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Левченко</dc:creator>
  <cp:keywords/>
  <dc:description/>
  <cp:lastModifiedBy>user</cp:lastModifiedBy>
  <cp:revision>16</cp:revision>
  <cp:lastPrinted>2025-04-09T06:31:00Z</cp:lastPrinted>
  <dcterms:created xsi:type="dcterms:W3CDTF">2025-03-11T02:25:00Z</dcterms:created>
  <dcterms:modified xsi:type="dcterms:W3CDTF">2025-04-09T06:31:00Z</dcterms:modified>
</cp:coreProperties>
</file>