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49" w:rsidRPr="00DE4468" w:rsidRDefault="00DE4468" w:rsidP="00FD6349">
      <w:pPr>
        <w:spacing w:after="0" w:line="240" w:lineRule="auto"/>
        <w:jc w:val="center"/>
        <w:rPr>
          <w:rFonts w:ascii="Arial" w:hAnsi="Arial" w:cs="Arial"/>
          <w:b/>
          <w:sz w:val="24"/>
          <w:szCs w:val="24"/>
        </w:rPr>
      </w:pPr>
      <w:r w:rsidRPr="00DE4468">
        <w:rPr>
          <w:rFonts w:ascii="Arial" w:hAnsi="Arial" w:cs="Arial"/>
          <w:b/>
          <w:sz w:val="24"/>
          <w:szCs w:val="24"/>
        </w:rPr>
        <w:t xml:space="preserve">БЕРЁЗОВСКИЙ </w:t>
      </w:r>
      <w:r w:rsidR="00FD6349" w:rsidRPr="00DE4468">
        <w:rPr>
          <w:rFonts w:ascii="Arial" w:hAnsi="Arial" w:cs="Arial"/>
          <w:b/>
          <w:sz w:val="24"/>
          <w:szCs w:val="24"/>
        </w:rPr>
        <w:t>СЕЛЬСКИЙ СОВЕТ ДЕПУТАТОВ</w:t>
      </w:r>
    </w:p>
    <w:p w:rsidR="00FD6349" w:rsidRPr="00DE4468" w:rsidRDefault="00687CE8" w:rsidP="00FD6349">
      <w:pPr>
        <w:spacing w:after="0" w:line="240" w:lineRule="auto"/>
        <w:jc w:val="center"/>
        <w:rPr>
          <w:rFonts w:ascii="Arial" w:hAnsi="Arial" w:cs="Arial"/>
          <w:b/>
          <w:sz w:val="24"/>
          <w:szCs w:val="24"/>
        </w:rPr>
      </w:pPr>
      <w:r w:rsidRPr="00DE4468">
        <w:rPr>
          <w:rFonts w:ascii="Arial" w:hAnsi="Arial" w:cs="Arial"/>
          <w:b/>
          <w:sz w:val="24"/>
          <w:szCs w:val="24"/>
        </w:rPr>
        <w:t>БОЛЬШЕУЛУЙСКОГО</w:t>
      </w:r>
      <w:r w:rsidR="00FD6349" w:rsidRPr="00DE4468">
        <w:rPr>
          <w:rFonts w:ascii="Arial" w:hAnsi="Arial" w:cs="Arial"/>
          <w:b/>
          <w:sz w:val="24"/>
          <w:szCs w:val="24"/>
        </w:rPr>
        <w:t xml:space="preserve"> РАЙОН</w:t>
      </w:r>
      <w:r w:rsidRPr="00DE4468">
        <w:rPr>
          <w:rFonts w:ascii="Arial" w:hAnsi="Arial" w:cs="Arial"/>
          <w:b/>
          <w:sz w:val="24"/>
          <w:szCs w:val="24"/>
        </w:rPr>
        <w:t>А</w:t>
      </w:r>
      <w:r w:rsidR="00FD6349" w:rsidRPr="00DE4468">
        <w:rPr>
          <w:rFonts w:ascii="Arial" w:hAnsi="Arial" w:cs="Arial"/>
          <w:b/>
          <w:sz w:val="24"/>
          <w:szCs w:val="24"/>
        </w:rPr>
        <w:t xml:space="preserve"> </w:t>
      </w:r>
    </w:p>
    <w:p w:rsidR="00FD6349" w:rsidRPr="00DE4468" w:rsidRDefault="00687CE8" w:rsidP="00FD6349">
      <w:pPr>
        <w:spacing w:after="0" w:line="240" w:lineRule="auto"/>
        <w:jc w:val="center"/>
        <w:rPr>
          <w:rFonts w:ascii="Arial" w:hAnsi="Arial" w:cs="Arial"/>
          <w:b/>
          <w:sz w:val="24"/>
          <w:szCs w:val="24"/>
        </w:rPr>
      </w:pPr>
      <w:r w:rsidRPr="00DE4468">
        <w:rPr>
          <w:rFonts w:ascii="Arial" w:hAnsi="Arial" w:cs="Arial"/>
          <w:b/>
          <w:sz w:val="24"/>
          <w:szCs w:val="24"/>
        </w:rPr>
        <w:t>КРАСНОЯРСКОГО КРАЯ</w:t>
      </w:r>
    </w:p>
    <w:p w:rsidR="00FD6349" w:rsidRPr="00DE4468" w:rsidRDefault="00FD6349" w:rsidP="00FD6349">
      <w:pPr>
        <w:spacing w:after="0" w:line="240" w:lineRule="auto"/>
        <w:jc w:val="center"/>
        <w:rPr>
          <w:rFonts w:ascii="Arial" w:hAnsi="Arial" w:cs="Arial"/>
          <w:b/>
          <w:sz w:val="24"/>
          <w:szCs w:val="24"/>
        </w:rPr>
      </w:pPr>
    </w:p>
    <w:p w:rsidR="00FD6349" w:rsidRPr="00DE4468" w:rsidRDefault="00FD6349" w:rsidP="00FD6349">
      <w:pPr>
        <w:spacing w:after="0" w:line="240" w:lineRule="auto"/>
        <w:jc w:val="center"/>
        <w:rPr>
          <w:rFonts w:ascii="Arial" w:hAnsi="Arial" w:cs="Arial"/>
          <w:b/>
          <w:sz w:val="24"/>
          <w:szCs w:val="24"/>
        </w:rPr>
      </w:pPr>
      <w:r w:rsidRPr="00DE4468">
        <w:rPr>
          <w:rFonts w:ascii="Arial" w:hAnsi="Arial" w:cs="Arial"/>
          <w:b/>
          <w:sz w:val="24"/>
          <w:szCs w:val="24"/>
        </w:rPr>
        <w:t>РЕШЕНИЕ</w:t>
      </w:r>
      <w:r w:rsidR="001D33D9" w:rsidRPr="00DE4468">
        <w:rPr>
          <w:rFonts w:ascii="Arial" w:hAnsi="Arial" w:cs="Arial"/>
          <w:b/>
          <w:sz w:val="24"/>
          <w:szCs w:val="24"/>
        </w:rPr>
        <w:t xml:space="preserve"> </w:t>
      </w:r>
    </w:p>
    <w:p w:rsidR="00FD6349" w:rsidRPr="00ED1BA9" w:rsidRDefault="00FD6349" w:rsidP="00FD6349">
      <w:pPr>
        <w:spacing w:after="0"/>
        <w:jc w:val="center"/>
        <w:rPr>
          <w:rFonts w:ascii="Arial" w:hAnsi="Arial" w:cs="Arial"/>
        </w:rPr>
      </w:pPr>
    </w:p>
    <w:p w:rsidR="00FD6349" w:rsidRPr="003B4C8A" w:rsidRDefault="00387A97" w:rsidP="00FD6349">
      <w:pPr>
        <w:jc w:val="center"/>
        <w:rPr>
          <w:rFonts w:ascii="Arial" w:hAnsi="Arial" w:cs="Arial"/>
          <w:sz w:val="24"/>
          <w:szCs w:val="24"/>
        </w:rPr>
      </w:pPr>
      <w:r>
        <w:rPr>
          <w:rFonts w:ascii="Arial" w:hAnsi="Arial" w:cs="Arial"/>
          <w:sz w:val="24"/>
          <w:szCs w:val="24"/>
        </w:rPr>
        <w:t>13.06</w:t>
      </w:r>
      <w:r w:rsidR="00A478A5">
        <w:rPr>
          <w:rFonts w:ascii="Arial" w:hAnsi="Arial" w:cs="Arial"/>
          <w:sz w:val="24"/>
          <w:szCs w:val="24"/>
        </w:rPr>
        <w:t>.20</w:t>
      </w:r>
      <w:r w:rsidR="005C6E66">
        <w:rPr>
          <w:rFonts w:ascii="Arial" w:hAnsi="Arial" w:cs="Arial"/>
          <w:sz w:val="24"/>
          <w:szCs w:val="24"/>
        </w:rPr>
        <w:t>23</w:t>
      </w:r>
      <w:r w:rsidR="00FD6349" w:rsidRPr="003B4C8A">
        <w:rPr>
          <w:rFonts w:ascii="Arial" w:hAnsi="Arial" w:cs="Arial"/>
          <w:sz w:val="24"/>
          <w:szCs w:val="24"/>
        </w:rPr>
        <w:t xml:space="preserve">                    </w:t>
      </w:r>
      <w:r w:rsidR="00DE4468">
        <w:rPr>
          <w:rFonts w:ascii="Arial" w:hAnsi="Arial" w:cs="Arial"/>
          <w:sz w:val="24"/>
          <w:szCs w:val="24"/>
        </w:rPr>
        <w:t xml:space="preserve">                 с. Берёзовка</w:t>
      </w:r>
      <w:r w:rsidR="00FD6349" w:rsidRPr="003B4C8A">
        <w:rPr>
          <w:rFonts w:ascii="Arial" w:hAnsi="Arial" w:cs="Arial"/>
          <w:sz w:val="24"/>
          <w:szCs w:val="24"/>
        </w:rPr>
        <w:t xml:space="preserve">                    </w:t>
      </w:r>
      <w:r w:rsidR="001D33D9">
        <w:rPr>
          <w:rFonts w:ascii="Arial" w:hAnsi="Arial" w:cs="Arial"/>
          <w:sz w:val="24"/>
          <w:szCs w:val="24"/>
        </w:rPr>
        <w:t xml:space="preserve">                           № </w:t>
      </w:r>
      <w:r>
        <w:rPr>
          <w:rFonts w:ascii="Arial" w:hAnsi="Arial" w:cs="Arial"/>
          <w:sz w:val="24"/>
          <w:szCs w:val="24"/>
        </w:rPr>
        <w:t>87</w:t>
      </w:r>
    </w:p>
    <w:p w:rsidR="00FD6349" w:rsidRPr="003B4C8A" w:rsidRDefault="00687CE8" w:rsidP="00687CE8">
      <w:pPr>
        <w:pStyle w:val="1"/>
        <w:ind w:left="0" w:right="-1"/>
        <w:jc w:val="both"/>
        <w:rPr>
          <w:rFonts w:ascii="Arial" w:hAnsi="Arial" w:cs="Arial"/>
          <w:sz w:val="24"/>
          <w:szCs w:val="24"/>
        </w:rPr>
      </w:pPr>
      <w:r>
        <w:rPr>
          <w:rFonts w:ascii="Arial" w:hAnsi="Arial" w:cs="Arial"/>
          <w:sz w:val="24"/>
          <w:szCs w:val="24"/>
        </w:rPr>
        <w:tab/>
      </w:r>
      <w:r w:rsidR="00691B21" w:rsidRPr="00691B21">
        <w:rPr>
          <w:rFonts w:ascii="Arial" w:hAnsi="Arial" w:cs="Arial"/>
          <w:sz w:val="24"/>
          <w:szCs w:val="24"/>
        </w:rPr>
        <w:t>Об утверждении Положения о порядке и условиях приватизации</w:t>
      </w:r>
      <w:r w:rsidR="00691B21">
        <w:rPr>
          <w:rFonts w:ascii="Arial" w:hAnsi="Arial" w:cs="Arial"/>
          <w:sz w:val="24"/>
          <w:szCs w:val="24"/>
        </w:rPr>
        <w:t xml:space="preserve"> </w:t>
      </w:r>
      <w:r w:rsidR="00691B21" w:rsidRPr="00691B21">
        <w:rPr>
          <w:rFonts w:ascii="Arial" w:hAnsi="Arial" w:cs="Arial"/>
          <w:sz w:val="24"/>
          <w:szCs w:val="24"/>
        </w:rPr>
        <w:t>муниципального имущества администрации</w:t>
      </w:r>
      <w:r w:rsidR="00D9085E">
        <w:rPr>
          <w:rFonts w:ascii="Arial" w:hAnsi="Arial" w:cs="Arial"/>
          <w:sz w:val="24"/>
          <w:szCs w:val="24"/>
        </w:rPr>
        <w:t xml:space="preserve"> </w:t>
      </w:r>
      <w:r w:rsidR="00DE4468">
        <w:rPr>
          <w:rFonts w:ascii="Arial" w:hAnsi="Arial" w:cs="Arial"/>
          <w:sz w:val="24"/>
          <w:szCs w:val="24"/>
        </w:rPr>
        <w:t>Берёзовского</w:t>
      </w:r>
      <w:r w:rsidR="00FD6349" w:rsidRPr="003B4C8A">
        <w:rPr>
          <w:rFonts w:ascii="Arial" w:hAnsi="Arial" w:cs="Arial"/>
          <w:sz w:val="24"/>
          <w:szCs w:val="24"/>
        </w:rPr>
        <w:t xml:space="preserve"> сельсовет</w:t>
      </w:r>
      <w:r w:rsidR="00691B21">
        <w:rPr>
          <w:rFonts w:ascii="Arial" w:hAnsi="Arial" w:cs="Arial"/>
          <w:sz w:val="24"/>
          <w:szCs w:val="24"/>
        </w:rPr>
        <w:t>а Большеулуйского района</w:t>
      </w:r>
    </w:p>
    <w:p w:rsidR="00FD6349" w:rsidRPr="003B4C8A" w:rsidRDefault="00FD6349" w:rsidP="00687CE8">
      <w:pPr>
        <w:spacing w:after="0" w:line="240" w:lineRule="auto"/>
        <w:jc w:val="both"/>
        <w:rPr>
          <w:rFonts w:ascii="Arial" w:hAnsi="Arial" w:cs="Arial"/>
          <w:sz w:val="24"/>
          <w:szCs w:val="24"/>
        </w:rPr>
      </w:pPr>
    </w:p>
    <w:p w:rsidR="00FD6349" w:rsidRDefault="00691B21" w:rsidP="00691B21">
      <w:pPr>
        <w:spacing w:after="0" w:line="240" w:lineRule="auto"/>
        <w:ind w:firstLine="709"/>
        <w:jc w:val="both"/>
        <w:rPr>
          <w:rFonts w:ascii="Arial" w:hAnsi="Arial" w:cs="Arial"/>
          <w:sz w:val="24"/>
          <w:szCs w:val="24"/>
        </w:rPr>
      </w:pPr>
      <w:r w:rsidRPr="00691B21">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руководствуясь Уставом </w:t>
      </w:r>
      <w:r w:rsidR="00D00861">
        <w:rPr>
          <w:rFonts w:ascii="Arial" w:hAnsi="Arial" w:cs="Arial"/>
          <w:sz w:val="24"/>
          <w:szCs w:val="24"/>
        </w:rPr>
        <w:t>Берёзовского</w:t>
      </w:r>
      <w:r w:rsidR="00D00861" w:rsidRPr="00691B21">
        <w:rPr>
          <w:rFonts w:ascii="Arial" w:hAnsi="Arial" w:cs="Arial"/>
          <w:sz w:val="24"/>
          <w:szCs w:val="24"/>
        </w:rPr>
        <w:t xml:space="preserve"> </w:t>
      </w:r>
      <w:r w:rsidRPr="00691B21">
        <w:rPr>
          <w:rFonts w:ascii="Arial" w:hAnsi="Arial" w:cs="Arial"/>
          <w:sz w:val="24"/>
          <w:szCs w:val="24"/>
        </w:rPr>
        <w:t xml:space="preserve">сельсовета Большеулуйского района, </w:t>
      </w:r>
      <w:r w:rsidR="00D00861">
        <w:rPr>
          <w:rFonts w:ascii="Arial" w:hAnsi="Arial" w:cs="Arial"/>
          <w:sz w:val="24"/>
          <w:szCs w:val="24"/>
        </w:rPr>
        <w:t>Берёзовского</w:t>
      </w:r>
      <w:r w:rsidRPr="00691B21">
        <w:rPr>
          <w:rFonts w:ascii="Arial" w:hAnsi="Arial" w:cs="Arial"/>
          <w:sz w:val="24"/>
          <w:szCs w:val="24"/>
        </w:rPr>
        <w:t xml:space="preserve"> сельский Совет депутатов</w:t>
      </w:r>
      <w:r>
        <w:rPr>
          <w:rFonts w:ascii="Arial" w:hAnsi="Arial" w:cs="Arial"/>
          <w:sz w:val="24"/>
          <w:szCs w:val="24"/>
        </w:rPr>
        <w:t xml:space="preserve"> </w:t>
      </w:r>
      <w:r w:rsidR="00FD6349" w:rsidRPr="003B4C8A">
        <w:rPr>
          <w:rFonts w:ascii="Arial" w:hAnsi="Arial" w:cs="Arial"/>
          <w:sz w:val="24"/>
          <w:szCs w:val="24"/>
        </w:rPr>
        <w:t>РЕШИЛ:</w:t>
      </w:r>
    </w:p>
    <w:p w:rsidR="00691B21" w:rsidRPr="00691B21" w:rsidRDefault="00691B21" w:rsidP="00691B21">
      <w:pPr>
        <w:spacing w:after="0" w:line="240" w:lineRule="auto"/>
        <w:ind w:firstLine="709"/>
        <w:jc w:val="both"/>
        <w:rPr>
          <w:rFonts w:ascii="Arial" w:hAnsi="Arial" w:cs="Arial"/>
          <w:sz w:val="24"/>
          <w:szCs w:val="24"/>
        </w:rPr>
      </w:pPr>
      <w:r w:rsidRPr="00691B21">
        <w:rPr>
          <w:rFonts w:ascii="Arial" w:hAnsi="Arial" w:cs="Arial"/>
          <w:sz w:val="24"/>
          <w:szCs w:val="24"/>
        </w:rPr>
        <w:t xml:space="preserve">1. Утвердить Положение о порядке и условиях приватизации муниципального имущества администрации </w:t>
      </w:r>
      <w:r w:rsidR="00D00861">
        <w:rPr>
          <w:rFonts w:ascii="Arial" w:hAnsi="Arial" w:cs="Arial"/>
          <w:sz w:val="24"/>
          <w:szCs w:val="24"/>
        </w:rPr>
        <w:t>Берёзовского</w:t>
      </w:r>
      <w:r w:rsidRPr="00691B21">
        <w:rPr>
          <w:rFonts w:ascii="Arial" w:hAnsi="Arial" w:cs="Arial"/>
          <w:sz w:val="24"/>
          <w:szCs w:val="24"/>
        </w:rPr>
        <w:t xml:space="preserve"> сельсовета согласно приложению № 1 к настоящему решению.</w:t>
      </w:r>
    </w:p>
    <w:p w:rsidR="0089269F" w:rsidRDefault="00691B21" w:rsidP="0089269F">
      <w:pPr>
        <w:tabs>
          <w:tab w:val="left" w:pos="10490"/>
        </w:tabs>
        <w:adjustRightInd w:val="0"/>
        <w:spacing w:after="0" w:line="240" w:lineRule="auto"/>
        <w:ind w:right="-1"/>
        <w:jc w:val="both"/>
        <w:rPr>
          <w:rFonts w:ascii="Arial" w:eastAsia="Times New Roman" w:hAnsi="Arial" w:cs="Arial"/>
          <w:sz w:val="24"/>
          <w:szCs w:val="24"/>
        </w:rPr>
      </w:pPr>
      <w:r w:rsidRPr="0089269F">
        <w:rPr>
          <w:rFonts w:ascii="Arial" w:hAnsi="Arial" w:cs="Arial"/>
          <w:sz w:val="24"/>
          <w:szCs w:val="24"/>
        </w:rPr>
        <w:t xml:space="preserve">    </w:t>
      </w:r>
      <w:r w:rsidR="0089269F">
        <w:rPr>
          <w:rFonts w:ascii="Arial" w:hAnsi="Arial" w:cs="Arial"/>
          <w:sz w:val="24"/>
          <w:szCs w:val="24"/>
        </w:rPr>
        <w:t xml:space="preserve">       </w:t>
      </w:r>
      <w:r w:rsidRPr="0089269F">
        <w:rPr>
          <w:rFonts w:ascii="Arial" w:hAnsi="Arial" w:cs="Arial"/>
          <w:sz w:val="24"/>
          <w:szCs w:val="24"/>
        </w:rPr>
        <w:t xml:space="preserve"> 2. Признать утратившими силу Решения </w:t>
      </w:r>
      <w:r w:rsidR="00D00861">
        <w:rPr>
          <w:rFonts w:ascii="Arial" w:hAnsi="Arial" w:cs="Arial"/>
          <w:sz w:val="24"/>
          <w:szCs w:val="24"/>
        </w:rPr>
        <w:t>Берёзовского</w:t>
      </w:r>
      <w:r w:rsidRPr="0089269F">
        <w:rPr>
          <w:rFonts w:ascii="Arial" w:hAnsi="Arial" w:cs="Arial"/>
          <w:sz w:val="24"/>
          <w:szCs w:val="24"/>
        </w:rPr>
        <w:t xml:space="preserve"> сельского Совета депутатов от  </w:t>
      </w:r>
      <w:r w:rsidR="00D00861">
        <w:rPr>
          <w:rFonts w:ascii="Arial" w:hAnsi="Arial" w:cs="Arial"/>
        </w:rPr>
        <w:t>31.01</w:t>
      </w:r>
      <w:r w:rsidR="0089269F" w:rsidRPr="0089269F">
        <w:rPr>
          <w:rFonts w:ascii="Arial" w:hAnsi="Arial" w:cs="Arial"/>
        </w:rPr>
        <w:t xml:space="preserve">.2018 </w:t>
      </w:r>
      <w:r w:rsidR="00D00861">
        <w:rPr>
          <w:rFonts w:ascii="Arial" w:hAnsi="Arial" w:cs="Arial"/>
          <w:sz w:val="24"/>
          <w:szCs w:val="24"/>
        </w:rPr>
        <w:t>№ 67</w:t>
      </w:r>
      <w:r w:rsidR="0089269F" w:rsidRPr="0089269F">
        <w:rPr>
          <w:rFonts w:ascii="Arial" w:hAnsi="Arial" w:cs="Arial"/>
          <w:sz w:val="24"/>
          <w:szCs w:val="24"/>
        </w:rPr>
        <w:t xml:space="preserve"> «</w:t>
      </w:r>
      <w:r w:rsidR="0089269F" w:rsidRPr="0089269F">
        <w:rPr>
          <w:rFonts w:ascii="Arial" w:eastAsia="Times New Roman" w:hAnsi="Arial" w:cs="Arial"/>
          <w:sz w:val="24"/>
          <w:szCs w:val="24"/>
        </w:rPr>
        <w:t>Об утверждении</w:t>
      </w:r>
      <w:r w:rsidR="00D00861">
        <w:rPr>
          <w:rFonts w:ascii="Arial" w:eastAsia="Times New Roman" w:hAnsi="Arial" w:cs="Arial"/>
          <w:sz w:val="24"/>
          <w:szCs w:val="24"/>
        </w:rPr>
        <w:t xml:space="preserve"> положения о порядке и</w:t>
      </w:r>
      <w:r w:rsidR="0089269F" w:rsidRPr="0089269F">
        <w:rPr>
          <w:rFonts w:ascii="Arial" w:eastAsia="Times New Roman" w:hAnsi="Arial" w:cs="Arial"/>
          <w:sz w:val="24"/>
          <w:szCs w:val="24"/>
        </w:rPr>
        <w:t xml:space="preserve"> условиях приватизации муниципального имущества</w:t>
      </w:r>
      <w:r w:rsidR="0089269F" w:rsidRPr="0089269F">
        <w:rPr>
          <w:rFonts w:ascii="Arial" w:hAnsi="Arial" w:cs="Arial"/>
          <w:sz w:val="24"/>
          <w:szCs w:val="24"/>
        </w:rPr>
        <w:t>»</w:t>
      </w:r>
      <w:r w:rsidR="0089269F">
        <w:rPr>
          <w:rFonts w:ascii="Arial" w:hAnsi="Arial" w:cs="Arial"/>
          <w:sz w:val="24"/>
          <w:szCs w:val="24"/>
        </w:rPr>
        <w:t>.</w:t>
      </w:r>
    </w:p>
    <w:p w:rsidR="00691B21" w:rsidRPr="0089269F" w:rsidRDefault="0089269F" w:rsidP="0089269F">
      <w:pPr>
        <w:tabs>
          <w:tab w:val="left" w:pos="10490"/>
        </w:tabs>
        <w:adjustRightInd w:val="0"/>
        <w:spacing w:after="0" w:line="240" w:lineRule="auto"/>
        <w:ind w:right="-1"/>
        <w:jc w:val="both"/>
        <w:rPr>
          <w:rFonts w:ascii="Arial" w:eastAsia="Times New Roman" w:hAnsi="Arial" w:cs="Arial"/>
          <w:sz w:val="24"/>
          <w:szCs w:val="24"/>
        </w:rPr>
      </w:pPr>
      <w:r>
        <w:rPr>
          <w:rFonts w:ascii="Arial" w:hAnsi="Arial" w:cs="Arial"/>
          <w:sz w:val="24"/>
          <w:szCs w:val="24"/>
        </w:rPr>
        <w:t xml:space="preserve">           </w:t>
      </w:r>
      <w:r w:rsidR="00691B21">
        <w:rPr>
          <w:rFonts w:ascii="Arial" w:hAnsi="Arial" w:cs="Arial"/>
          <w:sz w:val="24"/>
          <w:szCs w:val="24"/>
        </w:rPr>
        <w:t>3</w:t>
      </w:r>
      <w:r w:rsidR="00691B21" w:rsidRPr="00691B21">
        <w:rPr>
          <w:rFonts w:ascii="Arial" w:hAnsi="Arial" w:cs="Arial"/>
          <w:sz w:val="24"/>
          <w:szCs w:val="24"/>
        </w:rPr>
        <w:t xml:space="preserve">.  </w:t>
      </w:r>
      <w:proofErr w:type="gramStart"/>
      <w:r w:rsidR="00691B21" w:rsidRPr="008847DB">
        <w:rPr>
          <w:rFonts w:ascii="Arial" w:hAnsi="Arial" w:cs="Arial"/>
          <w:sz w:val="24"/>
          <w:szCs w:val="24"/>
        </w:rPr>
        <w:t>Контроль за</w:t>
      </w:r>
      <w:proofErr w:type="gramEnd"/>
      <w:r w:rsidR="00691B21">
        <w:rPr>
          <w:rFonts w:ascii="Arial" w:hAnsi="Arial" w:cs="Arial"/>
          <w:sz w:val="24"/>
          <w:szCs w:val="24"/>
        </w:rPr>
        <w:t xml:space="preserve"> исполнением настоящего Решения </w:t>
      </w:r>
      <w:r w:rsidR="00691B21" w:rsidRPr="00691B21">
        <w:rPr>
          <w:rFonts w:ascii="Arial" w:hAnsi="Arial" w:cs="Arial"/>
          <w:sz w:val="24"/>
          <w:szCs w:val="24"/>
        </w:rPr>
        <w:t>оставляю за собой.</w:t>
      </w:r>
    </w:p>
    <w:p w:rsidR="00691B21" w:rsidRPr="003B4C8A" w:rsidRDefault="00691B21" w:rsidP="00691B21">
      <w:pPr>
        <w:spacing w:after="0" w:line="240" w:lineRule="auto"/>
        <w:ind w:firstLine="709"/>
        <w:jc w:val="both"/>
        <w:rPr>
          <w:rFonts w:ascii="Arial" w:hAnsi="Arial" w:cs="Arial"/>
          <w:sz w:val="24"/>
          <w:szCs w:val="24"/>
        </w:rPr>
      </w:pPr>
      <w:r>
        <w:rPr>
          <w:rFonts w:ascii="Arial" w:hAnsi="Arial" w:cs="Arial"/>
          <w:sz w:val="24"/>
          <w:szCs w:val="24"/>
        </w:rPr>
        <w:t>4</w:t>
      </w:r>
      <w:r w:rsidRPr="00691B21">
        <w:rPr>
          <w:rFonts w:ascii="Arial" w:hAnsi="Arial" w:cs="Arial"/>
          <w:sz w:val="24"/>
          <w:szCs w:val="24"/>
        </w:rPr>
        <w:t>. Настоящее решение вступает в силу в день, следующий за днём его официального опубликования в газете «Вестник Большеулуйского района».</w:t>
      </w:r>
    </w:p>
    <w:p w:rsidR="00FD6349" w:rsidRPr="003B4C8A" w:rsidRDefault="005D7C9D" w:rsidP="00691B21">
      <w:pPr>
        <w:spacing w:after="0" w:line="240" w:lineRule="auto"/>
        <w:ind w:firstLine="360"/>
        <w:jc w:val="both"/>
        <w:rPr>
          <w:rFonts w:ascii="Arial" w:hAnsi="Arial" w:cs="Arial"/>
          <w:sz w:val="24"/>
          <w:szCs w:val="24"/>
        </w:rPr>
      </w:pPr>
      <w:r>
        <w:rPr>
          <w:rFonts w:ascii="Arial" w:hAnsi="Arial" w:cs="Arial"/>
          <w:sz w:val="24"/>
          <w:szCs w:val="24"/>
        </w:rPr>
        <w:t xml:space="preserve">     </w:t>
      </w:r>
    </w:p>
    <w:p w:rsidR="00FD6349" w:rsidRPr="003B4C8A" w:rsidRDefault="00FD6349" w:rsidP="00FD6349">
      <w:pPr>
        <w:spacing w:after="0" w:line="240" w:lineRule="auto"/>
        <w:ind w:firstLine="709"/>
        <w:jc w:val="both"/>
        <w:rPr>
          <w:rFonts w:ascii="Times New Roman" w:hAnsi="Times New Roman" w:cs="Times New Roman"/>
          <w:sz w:val="28"/>
          <w:szCs w:val="28"/>
        </w:rPr>
      </w:pPr>
    </w:p>
    <w:p w:rsidR="00FD6349" w:rsidRDefault="00FD6349" w:rsidP="00FD6349">
      <w:pPr>
        <w:spacing w:after="0" w:line="240" w:lineRule="auto"/>
        <w:jc w:val="both"/>
        <w:rPr>
          <w:rFonts w:ascii="Arial" w:hAnsi="Arial" w:cs="Arial"/>
          <w:sz w:val="24"/>
          <w:szCs w:val="24"/>
        </w:rPr>
      </w:pPr>
      <w:r>
        <w:rPr>
          <w:rFonts w:ascii="Arial" w:hAnsi="Arial" w:cs="Arial"/>
          <w:sz w:val="24"/>
          <w:szCs w:val="24"/>
        </w:rPr>
        <w:t xml:space="preserve">Председатель </w:t>
      </w:r>
      <w:r w:rsidR="00D00861">
        <w:rPr>
          <w:rFonts w:ascii="Arial" w:hAnsi="Arial" w:cs="Arial"/>
          <w:sz w:val="24"/>
          <w:szCs w:val="24"/>
        </w:rPr>
        <w:t>Берёзовского</w:t>
      </w:r>
      <w:r>
        <w:rPr>
          <w:rFonts w:ascii="Arial" w:hAnsi="Arial" w:cs="Arial"/>
          <w:sz w:val="24"/>
          <w:szCs w:val="24"/>
        </w:rPr>
        <w:t xml:space="preserve"> </w:t>
      </w:r>
    </w:p>
    <w:p w:rsidR="00FD6349" w:rsidRPr="00E622B3" w:rsidRDefault="00FD6349" w:rsidP="00FD6349">
      <w:pPr>
        <w:spacing w:after="0" w:line="240" w:lineRule="auto"/>
        <w:jc w:val="both"/>
        <w:rPr>
          <w:rFonts w:ascii="Times New Roman" w:hAnsi="Times New Roman" w:cs="Times New Roman"/>
          <w:sz w:val="28"/>
          <w:szCs w:val="28"/>
        </w:rPr>
      </w:pPr>
      <w:r>
        <w:rPr>
          <w:rFonts w:ascii="Arial" w:hAnsi="Arial" w:cs="Arial"/>
          <w:sz w:val="24"/>
          <w:szCs w:val="24"/>
        </w:rPr>
        <w:t xml:space="preserve">Сельского Совета депутатов                   </w:t>
      </w:r>
      <w:r w:rsidR="001D185F">
        <w:rPr>
          <w:rFonts w:ascii="Arial" w:hAnsi="Arial" w:cs="Arial"/>
          <w:sz w:val="24"/>
          <w:szCs w:val="24"/>
        </w:rPr>
        <w:t xml:space="preserve">                           </w:t>
      </w:r>
      <w:r>
        <w:rPr>
          <w:rFonts w:ascii="Arial" w:hAnsi="Arial" w:cs="Arial"/>
          <w:sz w:val="24"/>
          <w:szCs w:val="24"/>
        </w:rPr>
        <w:t xml:space="preserve">            </w:t>
      </w:r>
      <w:r w:rsidR="001D33D9">
        <w:rPr>
          <w:rFonts w:ascii="Arial" w:hAnsi="Arial" w:cs="Arial"/>
          <w:sz w:val="24"/>
          <w:szCs w:val="24"/>
        </w:rPr>
        <w:t xml:space="preserve">  </w:t>
      </w:r>
      <w:r>
        <w:rPr>
          <w:rFonts w:ascii="Arial" w:hAnsi="Arial" w:cs="Arial"/>
          <w:sz w:val="24"/>
          <w:szCs w:val="24"/>
        </w:rPr>
        <w:t xml:space="preserve">  </w:t>
      </w:r>
      <w:r w:rsidR="00D00861">
        <w:rPr>
          <w:rFonts w:ascii="Arial" w:hAnsi="Arial" w:cs="Arial"/>
          <w:sz w:val="24"/>
          <w:szCs w:val="24"/>
        </w:rPr>
        <w:t xml:space="preserve">Т.В. </w:t>
      </w:r>
      <w:proofErr w:type="gramStart"/>
      <w:r w:rsidR="00D00861">
        <w:rPr>
          <w:rFonts w:ascii="Arial" w:hAnsi="Arial" w:cs="Arial"/>
          <w:sz w:val="24"/>
          <w:szCs w:val="24"/>
        </w:rPr>
        <w:t>Развязная</w:t>
      </w:r>
      <w:proofErr w:type="gramEnd"/>
    </w:p>
    <w:p w:rsidR="00FD6349" w:rsidRPr="00E622B3" w:rsidRDefault="00FD6349" w:rsidP="00FD6349">
      <w:pPr>
        <w:spacing w:after="0" w:line="240" w:lineRule="auto"/>
        <w:ind w:firstLine="709"/>
        <w:jc w:val="both"/>
        <w:rPr>
          <w:rFonts w:ascii="Times New Roman" w:hAnsi="Times New Roman" w:cs="Times New Roman"/>
          <w:sz w:val="28"/>
          <w:szCs w:val="28"/>
        </w:rPr>
      </w:pPr>
    </w:p>
    <w:p w:rsidR="00FD6349" w:rsidRPr="008847DB" w:rsidRDefault="00D00861" w:rsidP="00FD6349">
      <w:pPr>
        <w:spacing w:after="0" w:line="240" w:lineRule="auto"/>
        <w:jc w:val="both"/>
        <w:rPr>
          <w:rFonts w:ascii="Arial" w:hAnsi="Arial" w:cs="Arial"/>
          <w:sz w:val="24"/>
          <w:szCs w:val="24"/>
        </w:rPr>
      </w:pPr>
      <w:r>
        <w:rPr>
          <w:rFonts w:ascii="Arial" w:hAnsi="Arial" w:cs="Arial"/>
          <w:sz w:val="24"/>
          <w:szCs w:val="24"/>
        </w:rPr>
        <w:t xml:space="preserve">Глава </w:t>
      </w:r>
      <w:r w:rsidR="00FD6349">
        <w:rPr>
          <w:rFonts w:ascii="Arial" w:hAnsi="Arial" w:cs="Arial"/>
          <w:sz w:val="24"/>
          <w:szCs w:val="24"/>
        </w:rPr>
        <w:t xml:space="preserve"> сельсовета                                                   </w:t>
      </w:r>
      <w:r>
        <w:rPr>
          <w:rFonts w:ascii="Arial" w:hAnsi="Arial" w:cs="Arial"/>
          <w:sz w:val="24"/>
          <w:szCs w:val="24"/>
        </w:rPr>
        <w:t xml:space="preserve">                           </w:t>
      </w:r>
      <w:r w:rsidR="001D33D9">
        <w:rPr>
          <w:rFonts w:ascii="Arial" w:hAnsi="Arial" w:cs="Arial"/>
          <w:sz w:val="24"/>
          <w:szCs w:val="24"/>
        </w:rPr>
        <w:t xml:space="preserve"> </w:t>
      </w:r>
      <w:r w:rsidR="00FD6349">
        <w:rPr>
          <w:rFonts w:ascii="Arial" w:hAnsi="Arial" w:cs="Arial"/>
          <w:sz w:val="24"/>
          <w:szCs w:val="24"/>
        </w:rPr>
        <w:t xml:space="preserve"> </w:t>
      </w:r>
      <w:r>
        <w:rPr>
          <w:rFonts w:ascii="Arial" w:hAnsi="Arial" w:cs="Arial"/>
          <w:sz w:val="24"/>
          <w:szCs w:val="24"/>
        </w:rPr>
        <w:t>В.А. Вигель</w:t>
      </w:r>
    </w:p>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 w:rsidR="00FD6349" w:rsidRDefault="00FD6349" w:rsidP="00FD6349">
      <w:pPr>
        <w:sectPr w:rsidR="00FD6349" w:rsidSect="00C23130">
          <w:pgSz w:w="11906" w:h="16838"/>
          <w:pgMar w:top="1134" w:right="850" w:bottom="1134" w:left="1701" w:header="708" w:footer="708" w:gutter="0"/>
          <w:cols w:space="708"/>
          <w:docGrid w:linePitch="360"/>
        </w:sectPr>
      </w:pPr>
    </w:p>
    <w:p w:rsidR="007D28B4" w:rsidRDefault="007D28B4" w:rsidP="00493FD3">
      <w:pPr>
        <w:pStyle w:val="1"/>
        <w:ind w:left="0" w:right="0"/>
        <w:jc w:val="right"/>
        <w:rPr>
          <w:rFonts w:ascii="Arial" w:hAnsi="Arial" w:cs="Arial"/>
          <w:sz w:val="24"/>
          <w:szCs w:val="24"/>
        </w:rPr>
      </w:pPr>
      <w:r>
        <w:rPr>
          <w:rFonts w:ascii="Arial" w:hAnsi="Arial" w:cs="Arial"/>
          <w:sz w:val="24"/>
          <w:szCs w:val="24"/>
        </w:rPr>
        <w:lastRenderedPageBreak/>
        <w:t xml:space="preserve">      </w:t>
      </w:r>
      <w:r w:rsidR="00FD6349" w:rsidRPr="003B4C8A">
        <w:rPr>
          <w:rFonts w:ascii="Arial" w:hAnsi="Arial" w:cs="Arial"/>
          <w:sz w:val="24"/>
          <w:szCs w:val="24"/>
        </w:rPr>
        <w:t>Приложение</w:t>
      </w:r>
      <w:r w:rsidR="00691B21">
        <w:rPr>
          <w:rFonts w:ascii="Arial" w:hAnsi="Arial" w:cs="Arial"/>
          <w:sz w:val="24"/>
          <w:szCs w:val="24"/>
        </w:rPr>
        <w:t xml:space="preserve"> № 1</w:t>
      </w:r>
      <w:r w:rsidR="00FD6349" w:rsidRPr="003B4C8A">
        <w:rPr>
          <w:rFonts w:ascii="Arial" w:hAnsi="Arial" w:cs="Arial"/>
          <w:sz w:val="24"/>
          <w:szCs w:val="24"/>
        </w:rPr>
        <w:t xml:space="preserve"> </w:t>
      </w:r>
    </w:p>
    <w:p w:rsidR="00FD6349" w:rsidRPr="003B4C8A" w:rsidRDefault="007D28B4" w:rsidP="00FD6349">
      <w:pPr>
        <w:pStyle w:val="1"/>
        <w:ind w:left="0" w:right="0"/>
        <w:jc w:val="left"/>
        <w:rPr>
          <w:rFonts w:ascii="Arial" w:hAnsi="Arial" w:cs="Arial"/>
          <w:sz w:val="24"/>
          <w:szCs w:val="24"/>
        </w:rPr>
      </w:pPr>
      <w:r>
        <w:rPr>
          <w:rFonts w:ascii="Arial" w:hAnsi="Arial" w:cs="Arial"/>
          <w:sz w:val="24"/>
          <w:szCs w:val="24"/>
        </w:rPr>
        <w:t xml:space="preserve">                                                                                 </w:t>
      </w:r>
      <w:r w:rsidR="0061207F">
        <w:rPr>
          <w:rFonts w:ascii="Arial" w:hAnsi="Arial" w:cs="Arial"/>
          <w:sz w:val="24"/>
          <w:szCs w:val="24"/>
        </w:rPr>
        <w:t xml:space="preserve">             </w:t>
      </w:r>
      <w:r>
        <w:rPr>
          <w:rFonts w:ascii="Arial" w:hAnsi="Arial" w:cs="Arial"/>
          <w:sz w:val="24"/>
          <w:szCs w:val="24"/>
        </w:rPr>
        <w:t xml:space="preserve"> </w:t>
      </w:r>
      <w:r w:rsidR="001D33D9">
        <w:rPr>
          <w:rFonts w:ascii="Arial" w:hAnsi="Arial" w:cs="Arial"/>
          <w:sz w:val="24"/>
          <w:szCs w:val="24"/>
        </w:rPr>
        <w:t xml:space="preserve">к </w:t>
      </w:r>
      <w:r w:rsidR="00FD6349" w:rsidRPr="003B4C8A">
        <w:rPr>
          <w:rFonts w:ascii="Arial" w:hAnsi="Arial" w:cs="Arial"/>
          <w:sz w:val="24"/>
          <w:szCs w:val="24"/>
        </w:rPr>
        <w:t>Решени</w:t>
      </w:r>
      <w:r w:rsidR="0061207F">
        <w:rPr>
          <w:rFonts w:ascii="Arial" w:hAnsi="Arial" w:cs="Arial"/>
          <w:sz w:val="24"/>
          <w:szCs w:val="24"/>
        </w:rPr>
        <w:t xml:space="preserve">ю </w:t>
      </w:r>
      <w:r w:rsidR="00D00861">
        <w:rPr>
          <w:rFonts w:ascii="Arial" w:hAnsi="Arial" w:cs="Arial"/>
          <w:sz w:val="24"/>
          <w:szCs w:val="24"/>
        </w:rPr>
        <w:t>Берёзовского</w:t>
      </w:r>
    </w:p>
    <w:p w:rsidR="00FD6349" w:rsidRPr="003B4C8A" w:rsidRDefault="00FD6349" w:rsidP="00FD6349">
      <w:pPr>
        <w:pStyle w:val="1"/>
        <w:ind w:left="0" w:right="0"/>
        <w:jc w:val="right"/>
        <w:rPr>
          <w:rFonts w:ascii="Arial" w:hAnsi="Arial" w:cs="Arial"/>
          <w:sz w:val="24"/>
          <w:szCs w:val="24"/>
        </w:rPr>
      </w:pPr>
      <w:r w:rsidRPr="003B4C8A">
        <w:rPr>
          <w:rFonts w:ascii="Arial" w:hAnsi="Arial" w:cs="Arial"/>
          <w:sz w:val="24"/>
          <w:szCs w:val="24"/>
        </w:rPr>
        <w:t>сельского Совета депутатов</w:t>
      </w:r>
    </w:p>
    <w:p w:rsidR="00FD6349" w:rsidRDefault="00FD6349" w:rsidP="00FD6349">
      <w:pPr>
        <w:spacing w:after="0" w:line="240" w:lineRule="auto"/>
        <w:rPr>
          <w:rFonts w:ascii="Arial" w:hAnsi="Arial" w:cs="Arial"/>
          <w:sz w:val="24"/>
          <w:szCs w:val="24"/>
        </w:rPr>
      </w:pPr>
      <w:r w:rsidRPr="003B4C8A">
        <w:rPr>
          <w:rFonts w:ascii="Arial" w:hAnsi="Arial" w:cs="Arial"/>
          <w:sz w:val="24"/>
          <w:szCs w:val="24"/>
        </w:rPr>
        <w:t xml:space="preserve">                                                          </w:t>
      </w:r>
      <w:r w:rsidR="007D28B4">
        <w:rPr>
          <w:rFonts w:ascii="Arial" w:hAnsi="Arial" w:cs="Arial"/>
          <w:sz w:val="24"/>
          <w:szCs w:val="24"/>
        </w:rPr>
        <w:t xml:space="preserve">        </w:t>
      </w:r>
      <w:r w:rsidR="00363A6D">
        <w:rPr>
          <w:rFonts w:ascii="Arial" w:hAnsi="Arial" w:cs="Arial"/>
          <w:sz w:val="24"/>
          <w:szCs w:val="24"/>
        </w:rPr>
        <w:t xml:space="preserve">                               </w:t>
      </w:r>
      <w:r w:rsidR="007D28B4">
        <w:rPr>
          <w:rFonts w:ascii="Arial" w:hAnsi="Arial" w:cs="Arial"/>
          <w:sz w:val="24"/>
          <w:szCs w:val="24"/>
        </w:rPr>
        <w:t xml:space="preserve">  </w:t>
      </w:r>
      <w:r w:rsidR="001D33D9">
        <w:rPr>
          <w:rFonts w:ascii="Arial" w:hAnsi="Arial" w:cs="Arial"/>
          <w:sz w:val="24"/>
          <w:szCs w:val="24"/>
        </w:rPr>
        <w:t xml:space="preserve">   </w:t>
      </w:r>
      <w:r w:rsidR="00003962">
        <w:rPr>
          <w:rFonts w:ascii="Arial" w:hAnsi="Arial" w:cs="Arial"/>
          <w:sz w:val="24"/>
          <w:szCs w:val="24"/>
        </w:rPr>
        <w:t xml:space="preserve">   </w:t>
      </w:r>
      <w:r w:rsidR="001D33D9">
        <w:rPr>
          <w:rFonts w:ascii="Arial" w:hAnsi="Arial" w:cs="Arial"/>
          <w:sz w:val="24"/>
          <w:szCs w:val="24"/>
        </w:rPr>
        <w:t xml:space="preserve">от </w:t>
      </w:r>
      <w:r w:rsidR="00387A97">
        <w:rPr>
          <w:rFonts w:ascii="Arial" w:hAnsi="Arial" w:cs="Arial"/>
          <w:sz w:val="24"/>
          <w:szCs w:val="24"/>
        </w:rPr>
        <w:t>13.06.</w:t>
      </w:r>
      <w:r w:rsidR="001D185F">
        <w:rPr>
          <w:rFonts w:ascii="Arial" w:hAnsi="Arial" w:cs="Arial"/>
          <w:sz w:val="24"/>
          <w:szCs w:val="24"/>
        </w:rPr>
        <w:t>2023</w:t>
      </w:r>
      <w:r w:rsidR="00387A97">
        <w:rPr>
          <w:rFonts w:ascii="Arial" w:hAnsi="Arial" w:cs="Arial"/>
          <w:sz w:val="24"/>
          <w:szCs w:val="24"/>
        </w:rPr>
        <w:t xml:space="preserve"> № 87</w:t>
      </w:r>
      <w:bookmarkStart w:id="0" w:name="_GoBack"/>
      <w:bookmarkEnd w:id="0"/>
    </w:p>
    <w:p w:rsidR="0061207F" w:rsidRDefault="0061207F" w:rsidP="00FD6349">
      <w:pPr>
        <w:spacing w:after="0" w:line="240" w:lineRule="auto"/>
        <w:rPr>
          <w:rFonts w:ascii="Arial" w:hAnsi="Arial" w:cs="Arial"/>
          <w:sz w:val="24"/>
          <w:szCs w:val="24"/>
        </w:rPr>
      </w:pPr>
    </w:p>
    <w:p w:rsidR="00FD6349" w:rsidRPr="00885CE0" w:rsidRDefault="00FD6349" w:rsidP="00363A6D">
      <w:pPr>
        <w:spacing w:after="0" w:line="240" w:lineRule="auto"/>
        <w:rPr>
          <w:rFonts w:ascii="Arial" w:hAnsi="Arial" w:cs="Arial"/>
          <w:sz w:val="24"/>
          <w:szCs w:val="24"/>
        </w:rPr>
      </w:pPr>
    </w:p>
    <w:p w:rsidR="00885CE0" w:rsidRPr="00885CE0" w:rsidRDefault="00885CE0" w:rsidP="00885CE0">
      <w:pPr>
        <w:widowControl w:val="0"/>
        <w:autoSpaceDE w:val="0"/>
        <w:autoSpaceDN w:val="0"/>
        <w:adjustRightInd w:val="0"/>
        <w:spacing w:after="0" w:line="240" w:lineRule="auto"/>
        <w:jc w:val="center"/>
        <w:rPr>
          <w:rFonts w:ascii="Arial" w:eastAsia="Times New Roman" w:hAnsi="Arial" w:cs="Arial"/>
          <w:bCs/>
          <w:sz w:val="24"/>
          <w:szCs w:val="24"/>
        </w:rPr>
      </w:pPr>
      <w:r w:rsidRPr="00885CE0">
        <w:rPr>
          <w:rFonts w:ascii="Arial" w:hAnsi="Arial" w:cs="Arial"/>
          <w:bCs/>
          <w:sz w:val="24"/>
          <w:szCs w:val="24"/>
        </w:rPr>
        <w:t>П</w:t>
      </w:r>
      <w:r w:rsidR="008E4C8D">
        <w:rPr>
          <w:rFonts w:ascii="Arial" w:hAnsi="Arial" w:cs="Arial"/>
          <w:bCs/>
          <w:sz w:val="24"/>
          <w:szCs w:val="24"/>
        </w:rPr>
        <w:t xml:space="preserve">оложение о порядке и условиях приватизации муниципального имущества </w:t>
      </w:r>
      <w:r w:rsidR="00D00861">
        <w:rPr>
          <w:rFonts w:ascii="Arial" w:hAnsi="Arial" w:cs="Arial"/>
          <w:sz w:val="24"/>
          <w:szCs w:val="24"/>
        </w:rPr>
        <w:t>Берёзовского</w:t>
      </w:r>
      <w:r w:rsidR="008E4C8D">
        <w:rPr>
          <w:rFonts w:ascii="Arial" w:hAnsi="Arial" w:cs="Arial"/>
          <w:bCs/>
          <w:sz w:val="24"/>
          <w:szCs w:val="24"/>
        </w:rPr>
        <w:t xml:space="preserve"> сельсовета</w:t>
      </w:r>
    </w:p>
    <w:p w:rsidR="00885CE0" w:rsidRPr="00885CE0" w:rsidRDefault="00885CE0" w:rsidP="00885CE0">
      <w:pPr>
        <w:widowControl w:val="0"/>
        <w:autoSpaceDE w:val="0"/>
        <w:autoSpaceDN w:val="0"/>
        <w:adjustRightInd w:val="0"/>
        <w:spacing w:after="0" w:line="240" w:lineRule="auto"/>
        <w:jc w:val="center"/>
        <w:rPr>
          <w:rFonts w:ascii="Arial" w:hAnsi="Arial" w:cs="Arial"/>
          <w:bCs/>
          <w:sz w:val="24"/>
          <w:szCs w:val="24"/>
        </w:rPr>
      </w:pPr>
    </w:p>
    <w:p w:rsidR="00885CE0" w:rsidRDefault="00885CE0" w:rsidP="00885CE0">
      <w:pPr>
        <w:widowControl w:val="0"/>
        <w:autoSpaceDE w:val="0"/>
        <w:autoSpaceDN w:val="0"/>
        <w:adjustRightInd w:val="0"/>
        <w:spacing w:after="0" w:line="240" w:lineRule="auto"/>
        <w:ind w:firstLine="540"/>
        <w:jc w:val="center"/>
        <w:outlineLvl w:val="1"/>
        <w:rPr>
          <w:rFonts w:ascii="Arial" w:hAnsi="Arial" w:cs="Arial"/>
          <w:sz w:val="24"/>
          <w:szCs w:val="24"/>
        </w:rPr>
      </w:pPr>
      <w:bookmarkStart w:id="1" w:name="Par38"/>
      <w:bookmarkEnd w:id="1"/>
      <w:r w:rsidRPr="00885CE0">
        <w:rPr>
          <w:rFonts w:ascii="Arial" w:hAnsi="Arial" w:cs="Arial"/>
          <w:sz w:val="24"/>
          <w:szCs w:val="24"/>
        </w:rPr>
        <w:t>Статья 1. Общие положения</w:t>
      </w:r>
    </w:p>
    <w:p w:rsidR="00885CE0" w:rsidRPr="00885CE0" w:rsidRDefault="00885CE0" w:rsidP="00885CE0">
      <w:pPr>
        <w:widowControl w:val="0"/>
        <w:autoSpaceDE w:val="0"/>
        <w:autoSpaceDN w:val="0"/>
        <w:adjustRightInd w:val="0"/>
        <w:spacing w:after="0" w:line="240" w:lineRule="auto"/>
        <w:ind w:firstLine="540"/>
        <w:jc w:val="center"/>
        <w:outlineLvl w:val="1"/>
        <w:rPr>
          <w:rFonts w:ascii="Arial" w:hAnsi="Arial" w:cs="Arial"/>
          <w:sz w:val="24"/>
          <w:szCs w:val="24"/>
        </w:rPr>
      </w:pP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1.1. </w:t>
      </w:r>
      <w:proofErr w:type="gramStart"/>
      <w:r w:rsidRPr="00885CE0">
        <w:rPr>
          <w:rFonts w:ascii="Arial" w:hAnsi="Arial" w:cs="Arial"/>
          <w:sz w:val="24"/>
          <w:szCs w:val="24"/>
        </w:rPr>
        <w:t xml:space="preserve">Настоящее Положение разработано в соответствии с Гражданским </w:t>
      </w:r>
      <w:hyperlink r:id="rId9" w:history="1">
        <w:r w:rsidRPr="00885CE0">
          <w:rPr>
            <w:rStyle w:val="aa"/>
            <w:rFonts w:ascii="Arial" w:hAnsi="Arial" w:cs="Arial"/>
            <w:color w:val="auto"/>
            <w:sz w:val="24"/>
            <w:szCs w:val="24"/>
            <w:u w:val="none"/>
          </w:rPr>
          <w:t>кодексом</w:t>
        </w:r>
      </w:hyperlink>
      <w:r w:rsidRPr="00885CE0">
        <w:rPr>
          <w:rFonts w:ascii="Arial" w:hAnsi="Arial" w:cs="Arial"/>
          <w:sz w:val="24"/>
          <w:szCs w:val="24"/>
        </w:rPr>
        <w:t xml:space="preserve"> Российской Федерации, Федеральным </w:t>
      </w:r>
      <w:hyperlink r:id="rId10" w:history="1">
        <w:r w:rsidRPr="00885CE0">
          <w:rPr>
            <w:rStyle w:val="aa"/>
            <w:rFonts w:ascii="Arial" w:hAnsi="Arial" w:cs="Arial"/>
            <w:color w:val="auto"/>
            <w:sz w:val="24"/>
            <w:szCs w:val="24"/>
            <w:u w:val="none"/>
          </w:rPr>
          <w:t>законом</w:t>
        </w:r>
      </w:hyperlink>
      <w:r w:rsidRPr="00885CE0">
        <w:rPr>
          <w:rFonts w:ascii="Arial" w:hAnsi="Arial" w:cs="Arial"/>
          <w:sz w:val="24"/>
          <w:szCs w:val="24"/>
        </w:rPr>
        <w:t xml:space="preserve"> от 21 декабря 2001 года № 178-ФЗ «О приватизации государственного и муниципального имущества», Федеральным </w:t>
      </w:r>
      <w:hyperlink r:id="rId11" w:history="1">
        <w:r w:rsidRPr="00885CE0">
          <w:rPr>
            <w:rStyle w:val="aa"/>
            <w:rFonts w:ascii="Arial" w:hAnsi="Arial" w:cs="Arial"/>
            <w:color w:val="auto"/>
            <w:sz w:val="24"/>
            <w:szCs w:val="24"/>
            <w:u w:val="none"/>
          </w:rPr>
          <w:t>законом</w:t>
        </w:r>
      </w:hyperlink>
      <w:r w:rsidRPr="00885CE0">
        <w:rPr>
          <w:rFonts w:ascii="Arial" w:hAnsi="Arial" w:cs="Arial"/>
          <w:sz w:val="24"/>
          <w:szCs w:val="24"/>
        </w:rPr>
        <w:t xml:space="preserve"> от 14 ноября 2002 года № 161-ФЗ «О государственных и муниципальных унитарных предприятиях», </w:t>
      </w:r>
      <w:hyperlink r:id="rId12" w:history="1">
        <w:r w:rsidRPr="00885CE0">
          <w:rPr>
            <w:rStyle w:val="aa"/>
            <w:rFonts w:ascii="Arial" w:hAnsi="Arial" w:cs="Arial"/>
            <w:color w:val="auto"/>
            <w:sz w:val="24"/>
            <w:szCs w:val="24"/>
            <w:u w:val="none"/>
          </w:rPr>
          <w:t>постановлением</w:t>
        </w:r>
      </w:hyperlink>
      <w:r w:rsidRPr="00885CE0">
        <w:rPr>
          <w:rFonts w:ascii="Arial" w:hAnsi="Arial" w:cs="Arial"/>
          <w:sz w:val="24"/>
          <w:szCs w:val="24"/>
        </w:rPr>
        <w:t xml:space="preserve">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w:t>
      </w:r>
      <w:proofErr w:type="gramEnd"/>
      <w:r w:rsidRPr="00885CE0">
        <w:rPr>
          <w:rFonts w:ascii="Arial" w:hAnsi="Arial" w:cs="Arial"/>
          <w:sz w:val="24"/>
          <w:szCs w:val="24"/>
        </w:rPr>
        <w:t xml:space="preserve">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3" w:history="1">
        <w:r w:rsidRPr="00885CE0">
          <w:rPr>
            <w:rStyle w:val="aa"/>
            <w:rFonts w:ascii="Arial" w:hAnsi="Arial" w:cs="Arial"/>
            <w:color w:val="auto"/>
            <w:sz w:val="24"/>
            <w:szCs w:val="24"/>
            <w:u w:val="none"/>
          </w:rPr>
          <w:t>постановлением</w:t>
        </w:r>
      </w:hyperlink>
      <w:r w:rsidRPr="00885CE0">
        <w:rPr>
          <w:rFonts w:ascii="Arial" w:hAnsi="Arial" w:cs="Arial"/>
          <w:sz w:val="24"/>
          <w:szCs w:val="24"/>
        </w:rPr>
        <w:t xml:space="preserve"> Правительства Российской Федерации от 12 августа 2002 года № 584 «Об утверждении Положения о проведении конкурса по продаже государственного или муниципального имущества», Уставом </w:t>
      </w:r>
      <w:r w:rsidR="00D00861">
        <w:rPr>
          <w:rFonts w:ascii="Arial" w:hAnsi="Arial" w:cs="Arial"/>
          <w:sz w:val="24"/>
          <w:szCs w:val="24"/>
        </w:rPr>
        <w:t>Берёзовского</w:t>
      </w:r>
      <w:r w:rsidR="00D00861" w:rsidRPr="00885CE0">
        <w:rPr>
          <w:rFonts w:ascii="Arial" w:hAnsi="Arial" w:cs="Arial"/>
          <w:sz w:val="24"/>
          <w:szCs w:val="24"/>
        </w:rPr>
        <w:t xml:space="preserve"> </w:t>
      </w:r>
      <w:r w:rsidRPr="00885CE0">
        <w:rPr>
          <w:rFonts w:ascii="Arial" w:hAnsi="Arial" w:cs="Arial"/>
          <w:sz w:val="24"/>
          <w:szCs w:val="24"/>
        </w:rPr>
        <w:t>сельсовета.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1.2. В настоящем Положении под приватизацией муниципального имущества понимается возмездное отчуждение имущества, находящегося в собственности администрации</w:t>
      </w:r>
      <w:r>
        <w:rPr>
          <w:rFonts w:ascii="Arial" w:hAnsi="Arial" w:cs="Arial"/>
          <w:sz w:val="24"/>
          <w:szCs w:val="24"/>
        </w:rPr>
        <w:t xml:space="preserve"> </w:t>
      </w:r>
      <w:r w:rsidR="00D00861">
        <w:rPr>
          <w:rFonts w:ascii="Arial" w:hAnsi="Arial" w:cs="Arial"/>
          <w:sz w:val="24"/>
          <w:szCs w:val="24"/>
        </w:rPr>
        <w:t>Берёзовского</w:t>
      </w:r>
      <w:r w:rsidRPr="00885CE0">
        <w:rPr>
          <w:rFonts w:ascii="Arial" w:hAnsi="Arial" w:cs="Arial"/>
          <w:sz w:val="24"/>
          <w:szCs w:val="24"/>
        </w:rPr>
        <w:t xml:space="preserve"> сельсовета.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1.3. Действие настоящего Положения не распространяется на отношения, возникающие при отчуждении: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земли, за исключением отчуждения земельных участков, на которых расположены объекты недвижимости, в том числе имущественные комплексы;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природных ресурсов;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жилищного фонда;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резерва;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имущества, находящегося за пределами территории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имущества в случаях, предусмотренных международными договорами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roofErr w:type="gramStart"/>
      <w:r w:rsidRPr="00885CE0">
        <w:rPr>
          <w:rFonts w:ascii="Arial" w:hAnsi="Arial" w:cs="Arial"/>
          <w:sz w:val="24"/>
          <w:szCs w:val="24"/>
        </w:rP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w:t>
      </w:r>
      <w:proofErr w:type="gramEnd"/>
      <w:r w:rsidRPr="00885CE0">
        <w:rPr>
          <w:rFonts w:ascii="Arial" w:hAnsi="Arial" w:cs="Arial"/>
          <w:sz w:val="24"/>
          <w:szCs w:val="24"/>
        </w:rPr>
        <w:t xml:space="preserve"> </w:t>
      </w:r>
      <w:proofErr w:type="gramStart"/>
      <w:r w:rsidRPr="00885CE0">
        <w:rPr>
          <w:rFonts w:ascii="Arial" w:hAnsi="Arial" w:cs="Arial"/>
          <w:sz w:val="24"/>
          <w:szCs w:val="24"/>
        </w:rPr>
        <w:t xml:space="preserve">на которых расположены здания, строения и сооружения, находящиеся в собственности указанных организаций; </w:t>
      </w:r>
      <w:proofErr w:type="gramEnd"/>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w:t>
      </w:r>
      <w:r w:rsidRPr="00885CE0">
        <w:rPr>
          <w:rFonts w:ascii="Arial" w:hAnsi="Arial" w:cs="Arial"/>
          <w:sz w:val="24"/>
          <w:szCs w:val="24"/>
        </w:rPr>
        <w:lastRenderedPageBreak/>
        <w:t>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государственного и муниципального имущества на основании судебного решения;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имущества, переданного центру исторического наследия Президента Российской Федерации, прекратившего исполнение своих полномочий;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w:t>
      </w:r>
      <w:proofErr w:type="gramStart"/>
      <w:r w:rsidRPr="00885CE0">
        <w:rPr>
          <w:rFonts w:ascii="Arial" w:hAnsi="Arial" w:cs="Arial"/>
          <w:sz w:val="24"/>
          <w:szCs w:val="24"/>
        </w:rPr>
        <w:t>соответствии</w:t>
      </w:r>
      <w:proofErr w:type="gramEnd"/>
      <w:r w:rsidRPr="00885CE0">
        <w:rPr>
          <w:rFonts w:ascii="Arial" w:hAnsi="Arial" w:cs="Arial"/>
          <w:sz w:val="24"/>
          <w:szCs w:val="24"/>
        </w:rPr>
        <w:t xml:space="preserve"> с которым единый институт развития в жилищной сфере выполняет функции агента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roofErr w:type="gramStart"/>
      <w:r w:rsidRPr="00885CE0">
        <w:rPr>
          <w:rFonts w:ascii="Arial" w:hAnsi="Arial" w:cs="Arial"/>
          <w:sz w:val="24"/>
          <w:szCs w:val="24"/>
        </w:rPr>
        <w:t>-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w:t>
      </w:r>
      <w:proofErr w:type="gramEnd"/>
      <w:r w:rsidRPr="00885CE0">
        <w:rPr>
          <w:rFonts w:ascii="Arial" w:hAnsi="Arial" w:cs="Arial"/>
          <w:sz w:val="24"/>
          <w:szCs w:val="24"/>
        </w:rPr>
        <w:t xml:space="preserve"> июля 2007 года №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имущества, передаваемого в собственность Российского научного фонда в качестве имущественного взноса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roofErr w:type="gramStart"/>
      <w:r w:rsidRPr="00885CE0">
        <w:rPr>
          <w:rFonts w:ascii="Arial" w:hAnsi="Arial" w:cs="Arial"/>
          <w:sz w:val="24"/>
          <w:szCs w:val="24"/>
        </w:rPr>
        <w:t xml:space="preserve">-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от 01.12.2007 г. № 310-ФЗ «Об организации и о проведении ХХII Олимпийских зимних игр и ХI </w:t>
      </w:r>
      <w:proofErr w:type="spellStart"/>
      <w:r w:rsidRPr="00885CE0">
        <w:rPr>
          <w:rFonts w:ascii="Arial" w:hAnsi="Arial" w:cs="Arial"/>
          <w:sz w:val="24"/>
          <w:szCs w:val="24"/>
        </w:rPr>
        <w:t>Паралимпийских</w:t>
      </w:r>
      <w:proofErr w:type="spellEnd"/>
      <w:r w:rsidRPr="00885CE0">
        <w:rPr>
          <w:rFonts w:ascii="Arial" w:hAnsi="Arial" w:cs="Arial"/>
          <w:sz w:val="24"/>
          <w:szCs w:val="24"/>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w:t>
      </w:r>
      <w:proofErr w:type="gramEnd"/>
      <w:r w:rsidRPr="00885CE0">
        <w:rPr>
          <w:rFonts w:ascii="Arial" w:hAnsi="Arial" w:cs="Arial"/>
          <w:sz w:val="24"/>
          <w:szCs w:val="24"/>
        </w:rPr>
        <w:t xml:space="preserve">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имущества, передаваемого в собственность управляющей компании в качестве имущественного взноса Российской Федерации, субъекта Российской </w:t>
      </w:r>
      <w:r w:rsidRPr="00885CE0">
        <w:rPr>
          <w:rFonts w:ascii="Arial" w:hAnsi="Arial" w:cs="Arial"/>
          <w:sz w:val="24"/>
          <w:szCs w:val="24"/>
        </w:rPr>
        <w:lastRenderedPageBreak/>
        <w:t>Федерации, муниципального образования в порядке, установленном Федеральным законом от 29.12.2014 № 473-ФЗ «О территориях опережающего социально-экономического развития в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1.3.1.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1.4. К отношениям по отчуждению муниципального имущества, не урегулированным настоящим Положением, применяются нормы гражданского законодательства Российской Федерации, Федерального </w:t>
      </w:r>
      <w:hyperlink r:id="rId14" w:history="1">
        <w:r w:rsidRPr="00885CE0">
          <w:rPr>
            <w:rStyle w:val="aa"/>
            <w:rFonts w:ascii="Arial" w:hAnsi="Arial" w:cs="Arial"/>
            <w:color w:val="auto"/>
            <w:sz w:val="24"/>
            <w:szCs w:val="24"/>
            <w:u w:val="none"/>
          </w:rPr>
          <w:t>закона</w:t>
        </w:r>
      </w:hyperlink>
      <w:r w:rsidRPr="00885CE0">
        <w:rPr>
          <w:rFonts w:ascii="Arial" w:hAnsi="Arial" w:cs="Arial"/>
          <w:sz w:val="24"/>
          <w:szCs w:val="24"/>
        </w:rPr>
        <w:t xml:space="preserve"> от 21 декабря 2001 года № 178-ФЗ «О приватизации государственного 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1.5. </w:t>
      </w:r>
      <w:proofErr w:type="gramStart"/>
      <w:r w:rsidRPr="00885CE0">
        <w:rPr>
          <w:rFonts w:ascii="Arial" w:hAnsi="Arial" w:cs="Arial"/>
          <w:sz w:val="24"/>
          <w:szCs w:val="24"/>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муниципального образования превышает 25%, за исключением случая внесения муниципального имущества в качестве вклада в уставные капиталы открытых акционерных обществ при их учреждении, в порядке оплаты</w:t>
      </w:r>
      <w:proofErr w:type="gramEnd"/>
      <w:r w:rsidRPr="00885CE0">
        <w:rPr>
          <w:rFonts w:ascii="Arial" w:hAnsi="Arial" w:cs="Arial"/>
          <w:sz w:val="24"/>
          <w:szCs w:val="24"/>
        </w:rPr>
        <w:t xml:space="preserve"> размещаемых дополнительных акций при увеличении уставных капиталов открытых акционерных обществ.</w:t>
      </w:r>
    </w:p>
    <w:p w:rsidR="00885CE0" w:rsidRPr="00885CE0" w:rsidRDefault="00885CE0" w:rsidP="00885CE0">
      <w:pPr>
        <w:pStyle w:val="a3"/>
        <w:ind w:left="0" w:firstLine="708"/>
        <w:rPr>
          <w:rFonts w:ascii="Arial" w:hAnsi="Arial" w:cs="Arial"/>
          <w:spacing w:val="2"/>
          <w:sz w:val="24"/>
          <w:szCs w:val="24"/>
          <w:shd w:val="clear" w:color="auto" w:fill="FFFFFF"/>
        </w:rPr>
      </w:pPr>
      <w:proofErr w:type="gramStart"/>
      <w:r w:rsidRPr="00885CE0">
        <w:rPr>
          <w:rFonts w:ascii="Arial" w:hAnsi="Arial" w:cs="Arial"/>
          <w:spacing w:val="2"/>
          <w:sz w:val="24"/>
          <w:szCs w:val="24"/>
          <w:shd w:val="clear" w:color="auto" w:fill="FFFFFF"/>
        </w:rPr>
        <w:t xml:space="preserve">Юридические лица,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85CE0">
        <w:rPr>
          <w:rFonts w:ascii="Arial" w:hAnsi="Arial" w:cs="Arial"/>
          <w:spacing w:val="2"/>
          <w:sz w:val="24"/>
          <w:szCs w:val="24"/>
          <w:shd w:val="clear" w:color="auto" w:fill="FFFFFF"/>
        </w:rPr>
        <w:t>бенефициарных</w:t>
      </w:r>
      <w:proofErr w:type="spellEnd"/>
      <w:r w:rsidRPr="00885CE0">
        <w:rPr>
          <w:rFonts w:ascii="Arial" w:hAnsi="Arial" w:cs="Arial"/>
          <w:spacing w:val="2"/>
          <w:sz w:val="24"/>
          <w:szCs w:val="24"/>
          <w:shd w:val="clear" w:color="auto" w:fill="FFFFFF"/>
        </w:rPr>
        <w:t xml:space="preserve"> владельцах и контролирующих лицах в порядке, установленном Правительством Российской</w:t>
      </w:r>
      <w:proofErr w:type="gramEnd"/>
      <w:r w:rsidRPr="00885CE0">
        <w:rPr>
          <w:rFonts w:ascii="Arial" w:hAnsi="Arial" w:cs="Arial"/>
          <w:spacing w:val="2"/>
          <w:sz w:val="24"/>
          <w:szCs w:val="24"/>
          <w:shd w:val="clear" w:color="auto" w:fill="FFFFFF"/>
        </w:rPr>
        <w:t xml:space="preserve"> Федерации.</w:t>
      </w:r>
    </w:p>
    <w:p w:rsidR="00885CE0" w:rsidRPr="00885CE0" w:rsidRDefault="00885CE0" w:rsidP="008E4C8D">
      <w:pPr>
        <w:pStyle w:val="a3"/>
        <w:spacing w:after="0" w:line="240" w:lineRule="auto"/>
        <w:ind w:left="0" w:firstLine="708"/>
        <w:rPr>
          <w:rFonts w:ascii="Arial" w:hAnsi="Arial" w:cs="Arial"/>
          <w:sz w:val="24"/>
          <w:szCs w:val="24"/>
        </w:rPr>
      </w:pPr>
      <w:r w:rsidRPr="00885CE0">
        <w:rPr>
          <w:rFonts w:ascii="Arial" w:hAnsi="Arial" w:cs="Arial"/>
          <w:sz w:val="24"/>
          <w:szCs w:val="24"/>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885CE0">
        <w:rPr>
          <w:rFonts w:ascii="Arial" w:hAnsi="Arial" w:cs="Arial"/>
          <w:sz w:val="24"/>
          <w:szCs w:val="24"/>
        </w:rPr>
        <w:t>бенефициарный</w:t>
      </w:r>
      <w:proofErr w:type="spellEnd"/>
      <w:r w:rsidRPr="00885CE0">
        <w:rPr>
          <w:rFonts w:ascii="Arial" w:hAnsi="Arial" w:cs="Arial"/>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p>
    <w:p w:rsidR="00885CE0" w:rsidRPr="00885CE0" w:rsidRDefault="00885CE0" w:rsidP="00885CE0">
      <w:pPr>
        <w:widowControl w:val="0"/>
        <w:autoSpaceDE w:val="0"/>
        <w:autoSpaceDN w:val="0"/>
        <w:adjustRightInd w:val="0"/>
        <w:spacing w:after="0" w:line="240" w:lineRule="auto"/>
        <w:ind w:firstLine="540"/>
        <w:jc w:val="both"/>
        <w:rPr>
          <w:rFonts w:ascii="Arial" w:eastAsia="Times New Roman" w:hAnsi="Arial" w:cs="Arial"/>
          <w:sz w:val="24"/>
          <w:szCs w:val="24"/>
        </w:rPr>
      </w:pPr>
      <w:r w:rsidRPr="00885CE0">
        <w:rPr>
          <w:rFonts w:ascii="Arial" w:hAnsi="Arial" w:cs="Arial"/>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 декабря 2001 года № 178-ФЗ «О приватизации государственного 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1.6. Продавцом муниципального имущества является   администрация </w:t>
      </w:r>
      <w:r w:rsidR="00D00861">
        <w:rPr>
          <w:rFonts w:ascii="Arial" w:hAnsi="Arial" w:cs="Arial"/>
          <w:sz w:val="24"/>
          <w:szCs w:val="24"/>
        </w:rPr>
        <w:lastRenderedPageBreak/>
        <w:t>Берёзовского</w:t>
      </w:r>
      <w:r w:rsidR="00D00861" w:rsidRPr="00885CE0">
        <w:rPr>
          <w:rFonts w:ascii="Arial" w:hAnsi="Arial" w:cs="Arial"/>
          <w:sz w:val="24"/>
          <w:szCs w:val="24"/>
        </w:rPr>
        <w:t xml:space="preserve"> </w:t>
      </w:r>
      <w:r w:rsidRPr="00885CE0">
        <w:rPr>
          <w:rFonts w:ascii="Arial" w:hAnsi="Arial" w:cs="Arial"/>
          <w:sz w:val="24"/>
          <w:szCs w:val="24"/>
        </w:rPr>
        <w:t>сельсовета.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roofErr w:type="gramStart"/>
      <w:r w:rsidRPr="00885CE0">
        <w:rPr>
          <w:rFonts w:ascii="Arial" w:hAnsi="Arial" w:cs="Arial"/>
          <w:sz w:val="24"/>
          <w:szCs w:val="24"/>
        </w:rPr>
        <w:t>В соответствии с настоящим Положением  наделяется полномочиями в части подготовки прогнозных планов (программ) приватизации муниципальных унитарных предприятий, определения состава подлежащего приватизации имущественного комплекса муниципального унитарного предприятия, приема заявок на участие в приватизации, определяет на основании отчета об оценке имущества, составленного в соответствии с законодательством Российской Федерации об оценочной деятельности, начальную цену продаваемого имущества, определяет размер, сроки и условия внесения задатка</w:t>
      </w:r>
      <w:proofErr w:type="gramEnd"/>
      <w:r w:rsidRPr="00885CE0">
        <w:rPr>
          <w:rFonts w:ascii="Arial" w:hAnsi="Arial" w:cs="Arial"/>
          <w:sz w:val="24"/>
          <w:szCs w:val="24"/>
        </w:rPr>
        <w:t xml:space="preserve"> </w:t>
      </w:r>
      <w:proofErr w:type="gramStart"/>
      <w:r w:rsidRPr="00885CE0">
        <w:rPr>
          <w:rFonts w:ascii="Arial" w:hAnsi="Arial" w:cs="Arial"/>
          <w:sz w:val="24"/>
          <w:szCs w:val="24"/>
        </w:rPr>
        <w:t>при продаже имущества с аукциона, определяет место, даты начала и окончания приема заявок, организует подготовку и публикацию информационного сообщения в газете «Вестник Большеулуйского района» о проведении аукциона, конкурса и т.д., принимает заявки от претендентов на участие в аукционе, конкурсе и т.д., проверяет правильность оформления документов, представленных претендентами, ведет учет заявок;</w:t>
      </w:r>
      <w:proofErr w:type="gramEnd"/>
      <w:r w:rsidRPr="00885CE0">
        <w:rPr>
          <w:rFonts w:ascii="Arial" w:hAnsi="Arial" w:cs="Arial"/>
          <w:sz w:val="24"/>
          <w:szCs w:val="24"/>
        </w:rPr>
        <w:t xml:space="preserve"> иными полномочиями, предоставленными продавцу муниципального имущества в соответствии с действующим законодательством.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1.6.1. Нормативная цена подлежащего приватизации муниципального имущества (далее -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1.6.2. </w:t>
      </w:r>
      <w:proofErr w:type="gramStart"/>
      <w:r w:rsidRPr="00885CE0">
        <w:rPr>
          <w:rFonts w:ascii="Arial" w:hAnsi="Arial" w:cs="Arial"/>
          <w:sz w:val="24"/>
          <w:szCs w:val="24"/>
        </w:rPr>
        <w:t>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Большеулуйского района в разделе «Поселения» подразделе «</w:t>
      </w:r>
      <w:r w:rsidR="00D00861">
        <w:rPr>
          <w:rFonts w:ascii="Arial" w:hAnsi="Arial" w:cs="Arial"/>
          <w:sz w:val="24"/>
          <w:szCs w:val="24"/>
        </w:rPr>
        <w:t>Берёзовского</w:t>
      </w:r>
      <w:r w:rsidRPr="00885CE0">
        <w:rPr>
          <w:rFonts w:ascii="Arial" w:hAnsi="Arial" w:cs="Arial"/>
          <w:sz w:val="24"/>
          <w:szCs w:val="24"/>
        </w:rPr>
        <w:t xml:space="preserve"> сельсовет» в сети "Интернет" информационного сообщения о продаже государственного или муниципального имущества</w:t>
      </w:r>
      <w:proofErr w:type="gramEnd"/>
      <w:r w:rsidRPr="00885CE0">
        <w:rPr>
          <w:rFonts w:ascii="Arial" w:hAnsi="Arial" w:cs="Arial"/>
          <w:sz w:val="24"/>
          <w:szCs w:val="24"/>
        </w:rPr>
        <w:t xml:space="preserve"> прошло не более чем шесть месяцев.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1.7. Инициатива о проведении приватизации муниципального имущества может исходить от органов местного самоуправления, физических или юридических лиц.</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
    <w:p w:rsidR="00885CE0" w:rsidRPr="00885CE0" w:rsidRDefault="00885CE0" w:rsidP="00885CE0">
      <w:pPr>
        <w:widowControl w:val="0"/>
        <w:autoSpaceDE w:val="0"/>
        <w:autoSpaceDN w:val="0"/>
        <w:adjustRightInd w:val="0"/>
        <w:spacing w:after="0" w:line="240" w:lineRule="auto"/>
        <w:ind w:firstLine="540"/>
        <w:jc w:val="center"/>
        <w:outlineLvl w:val="1"/>
        <w:rPr>
          <w:rFonts w:ascii="Arial" w:hAnsi="Arial" w:cs="Arial"/>
          <w:sz w:val="24"/>
          <w:szCs w:val="24"/>
        </w:rPr>
      </w:pPr>
      <w:bookmarkStart w:id="2" w:name="Par65"/>
      <w:bookmarkEnd w:id="2"/>
      <w:r w:rsidRPr="00885CE0">
        <w:rPr>
          <w:rFonts w:ascii="Arial" w:hAnsi="Arial" w:cs="Arial"/>
          <w:sz w:val="24"/>
          <w:szCs w:val="24"/>
        </w:rPr>
        <w:t>Статья 2. Порядок приватизации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2.1. Совет депутатов </w:t>
      </w:r>
      <w:r w:rsidR="00D00861">
        <w:rPr>
          <w:rFonts w:ascii="Arial" w:hAnsi="Arial" w:cs="Arial"/>
          <w:sz w:val="24"/>
          <w:szCs w:val="24"/>
        </w:rPr>
        <w:t>Берёзовского</w:t>
      </w:r>
      <w:r w:rsidR="00D00861" w:rsidRPr="00885CE0">
        <w:rPr>
          <w:rFonts w:ascii="Arial" w:hAnsi="Arial" w:cs="Arial"/>
          <w:sz w:val="24"/>
          <w:szCs w:val="24"/>
        </w:rPr>
        <w:t xml:space="preserve"> </w:t>
      </w:r>
      <w:r w:rsidRPr="00885CE0">
        <w:rPr>
          <w:rFonts w:ascii="Arial" w:hAnsi="Arial" w:cs="Arial"/>
          <w:sz w:val="24"/>
          <w:szCs w:val="24"/>
        </w:rPr>
        <w:t xml:space="preserve">сельсовета ежегодно утверждает подготовленный администрацией </w:t>
      </w:r>
      <w:r w:rsidR="00D00861">
        <w:rPr>
          <w:rFonts w:ascii="Arial" w:hAnsi="Arial" w:cs="Arial"/>
          <w:sz w:val="24"/>
          <w:szCs w:val="24"/>
        </w:rPr>
        <w:t>Берёзовского</w:t>
      </w:r>
      <w:r w:rsidRPr="00885CE0">
        <w:rPr>
          <w:rFonts w:ascii="Arial" w:hAnsi="Arial" w:cs="Arial"/>
          <w:sz w:val="24"/>
          <w:szCs w:val="24"/>
        </w:rPr>
        <w:t xml:space="preserve"> сельсовета прогнозный план (программу) приватизации на очередной финансовый год с перечнем подлежащего приватизации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2.1.1. Прогнозный план (программа) приватизации муниципального имущества, отчет о выполнении прогнозного плана (программы) приватизации муниципального имущества за прошедший год, а также решения об условиях приватизации муниципального имущества подлежат опубликованию в газете «Вестник Большеулуйского района».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2.2</w:t>
      </w:r>
      <w:r w:rsidR="00D00861" w:rsidRPr="00D00861">
        <w:rPr>
          <w:rFonts w:ascii="Arial" w:hAnsi="Arial" w:cs="Arial"/>
          <w:sz w:val="24"/>
          <w:szCs w:val="24"/>
        </w:rPr>
        <w:t xml:space="preserve"> </w:t>
      </w:r>
      <w:proofErr w:type="spellStart"/>
      <w:r w:rsidR="00D00861">
        <w:rPr>
          <w:rFonts w:ascii="Arial" w:hAnsi="Arial" w:cs="Arial"/>
          <w:sz w:val="24"/>
          <w:szCs w:val="24"/>
        </w:rPr>
        <w:t>Берёзовский</w:t>
      </w:r>
      <w:proofErr w:type="spellEnd"/>
      <w:r w:rsidR="00D00861">
        <w:rPr>
          <w:rFonts w:ascii="Arial" w:hAnsi="Arial" w:cs="Arial"/>
          <w:sz w:val="24"/>
          <w:szCs w:val="24"/>
        </w:rPr>
        <w:t xml:space="preserve"> </w:t>
      </w:r>
      <w:r w:rsidRPr="00885CE0">
        <w:rPr>
          <w:rFonts w:ascii="Arial" w:hAnsi="Arial" w:cs="Arial"/>
          <w:sz w:val="24"/>
          <w:szCs w:val="24"/>
        </w:rPr>
        <w:t>сельсовет на основании утвержденного прогнозного плана (программы) принимает решение о приватизации муниципального имущества. В решении об условиях приватизации муниципального имущества должны содержаться следующие сведения: наименование имущества и иные позволяющие его индивидуализировать данные (характеристики имущества); способ приватизации имущества, нормативная цена, срок рассрочки платежа (в случае ее предоставления), иные необходимые для приватизации имущества сведения.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В случае приватизации имущественного комплекса муниципального унитарного предприятия решением об условиях приватизации имущества также </w:t>
      </w:r>
      <w:r w:rsidRPr="00885CE0">
        <w:rPr>
          <w:rFonts w:ascii="Arial" w:hAnsi="Arial" w:cs="Arial"/>
          <w:sz w:val="24"/>
          <w:szCs w:val="24"/>
        </w:rPr>
        <w:lastRenderedPageBreak/>
        <w:t>утверждается: состав подлежащего приватизации имущественного комплекса унитарного предприятия;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885CE0" w:rsidRPr="00885CE0" w:rsidRDefault="00885CE0" w:rsidP="004966DE">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Обременение, в том числе публичный сервитут, в </w:t>
      </w:r>
      <w:proofErr w:type="gramStart"/>
      <w:r w:rsidRPr="00885CE0">
        <w:rPr>
          <w:rFonts w:ascii="Arial" w:hAnsi="Arial" w:cs="Arial"/>
          <w:sz w:val="24"/>
          <w:szCs w:val="24"/>
        </w:rPr>
        <w:t>случаях</w:t>
      </w:r>
      <w:proofErr w:type="gramEnd"/>
      <w:r w:rsidRPr="00885CE0">
        <w:rPr>
          <w:rFonts w:ascii="Arial" w:hAnsi="Arial" w:cs="Arial"/>
          <w:sz w:val="24"/>
          <w:szCs w:val="24"/>
        </w:rPr>
        <w:t xml:space="preserve">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885CE0" w:rsidRPr="00885CE0" w:rsidRDefault="002073A8" w:rsidP="004966DE">
      <w:pPr>
        <w:pStyle w:val="a3"/>
        <w:spacing w:after="0" w:line="240" w:lineRule="auto"/>
        <w:ind w:left="0"/>
        <w:jc w:val="both"/>
        <w:rPr>
          <w:rFonts w:ascii="Arial" w:hAnsi="Arial" w:cs="Arial"/>
          <w:sz w:val="24"/>
          <w:szCs w:val="24"/>
          <w:shd w:val="clear" w:color="auto" w:fill="FFFFFF"/>
        </w:rPr>
      </w:pPr>
      <w:r>
        <w:rPr>
          <w:rFonts w:ascii="Arial" w:hAnsi="Arial" w:cs="Arial"/>
          <w:sz w:val="24"/>
          <w:szCs w:val="24"/>
          <w:shd w:val="clear" w:color="auto" w:fill="FFFFFF"/>
        </w:rPr>
        <w:tab/>
      </w:r>
      <w:r w:rsidR="00885CE0" w:rsidRPr="00885CE0">
        <w:rPr>
          <w:rFonts w:ascii="Arial" w:hAnsi="Arial" w:cs="Arial"/>
          <w:sz w:val="24"/>
          <w:szCs w:val="24"/>
          <w:shd w:val="clear" w:color="auto" w:fill="FFFFFF"/>
        </w:rPr>
        <w:t>Информация о результатах сделок приватизации государственного или муниципального имущества подлежит размещению на официальном сайте Большеулуйского района в разделе «Поселения» подразделе «</w:t>
      </w:r>
      <w:proofErr w:type="spellStart"/>
      <w:r w:rsidR="00D00861">
        <w:rPr>
          <w:rFonts w:ascii="Arial" w:hAnsi="Arial" w:cs="Arial"/>
          <w:sz w:val="24"/>
          <w:szCs w:val="24"/>
        </w:rPr>
        <w:t>Берёзовский</w:t>
      </w:r>
      <w:proofErr w:type="spellEnd"/>
      <w:r w:rsidR="00885CE0" w:rsidRPr="00885CE0">
        <w:rPr>
          <w:rFonts w:ascii="Arial" w:hAnsi="Arial" w:cs="Arial"/>
          <w:sz w:val="24"/>
          <w:szCs w:val="24"/>
          <w:shd w:val="clear" w:color="auto" w:fill="FFFFFF"/>
        </w:rPr>
        <w:t xml:space="preserve"> сельсовет» в сети "Интернет" в течение десяти дней со дня совершения указанных сделок.</w:t>
      </w:r>
    </w:p>
    <w:p w:rsidR="00885CE0" w:rsidRPr="00885CE0" w:rsidRDefault="002073A8" w:rsidP="004966DE">
      <w:pPr>
        <w:pStyle w:val="a3"/>
        <w:spacing w:after="0" w:line="240" w:lineRule="auto"/>
        <w:ind w:left="0"/>
        <w:jc w:val="both"/>
        <w:rPr>
          <w:rFonts w:ascii="Arial" w:hAnsi="Arial" w:cs="Arial"/>
          <w:sz w:val="24"/>
          <w:szCs w:val="24"/>
          <w:shd w:val="clear" w:color="auto" w:fill="FFFFFF"/>
        </w:rPr>
      </w:pPr>
      <w:r>
        <w:rPr>
          <w:rFonts w:ascii="Arial" w:hAnsi="Arial" w:cs="Arial"/>
          <w:sz w:val="24"/>
          <w:szCs w:val="24"/>
          <w:shd w:val="clear" w:color="auto" w:fill="FFFFFF"/>
        </w:rPr>
        <w:tab/>
      </w:r>
      <w:r w:rsidR="00885CE0" w:rsidRPr="00885CE0">
        <w:rPr>
          <w:rFonts w:ascii="Arial" w:hAnsi="Arial" w:cs="Arial"/>
          <w:sz w:val="24"/>
          <w:szCs w:val="24"/>
          <w:shd w:val="clear" w:color="auto" w:fill="FFFFFF"/>
        </w:rPr>
        <w:t>К информации о результатах сделок приватизации государственного или муниципального имущества, подлежащей размещению относятся следующие сведения:</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1) наименование продавца такого имущества;</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2) наименование такого имущества и иные позволяющие его индивидуализировать сведения (характеристика имущества);</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3) дата, время и место проведения торгов;</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4) цена сделки приватизации;</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shd w:val="clear" w:color="auto" w:fill="FFFFFF"/>
        </w:rPr>
      </w:pPr>
      <w:r w:rsidRPr="00885CE0">
        <w:rPr>
          <w:rFonts w:ascii="Arial" w:hAnsi="Arial" w:cs="Arial"/>
          <w:shd w:val="clear" w:color="auto" w:fill="FFFFFF"/>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shd w:val="clear" w:color="auto" w:fill="FFFFFF"/>
        </w:rPr>
      </w:pPr>
      <w:r w:rsidRPr="00885CE0">
        <w:rPr>
          <w:rFonts w:ascii="Arial" w:hAnsi="Arial" w:cs="Arial"/>
          <w:shd w:val="clear" w:color="auto" w:fill="FFFFFF"/>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5" w:anchor="dst634" w:history="1">
        <w:r w:rsidRPr="00885CE0">
          <w:rPr>
            <w:rStyle w:val="aa"/>
            <w:rFonts w:ascii="Arial" w:hAnsi="Arial" w:cs="Arial"/>
            <w:color w:val="auto"/>
            <w:u w:val="none"/>
            <w:shd w:val="clear" w:color="auto" w:fill="FFFFFF"/>
          </w:rPr>
          <w:t>абзаце втором пункта 3 статьи 18</w:t>
        </w:r>
      </w:hyperlink>
      <w:r w:rsidRPr="00885CE0">
        <w:rPr>
          <w:rFonts w:ascii="Arial" w:hAnsi="Arial" w:cs="Arial"/>
          <w:shd w:val="clear" w:color="auto" w:fill="FFFFFF"/>
        </w:rPr>
        <w:t xml:space="preserve">  Федерального закона «О приватизации государственного и муниципального имущества» от 21.12.2001 №178-ФЗ»;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2.2.1. Информационное сообщение о продаже муниципального имущества подлежит опубликованию  в газете «Вестник Большеулуйского района» не менее чем за тридцать дней до дня осуществления продажи указанного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Информационное сообщение о продаже государственного или муниципального имущества должно содержать, за исключением случаев, предусмотренных  Федеральным законом от 21 декабря 2001 года № 178-ФЗ «О приватизации государственного и муниципального имущества», следующие сведения: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roofErr w:type="gramStart"/>
      <w:r w:rsidRPr="00885CE0">
        <w:rPr>
          <w:rFonts w:ascii="Arial" w:hAnsi="Arial" w:cs="Arial"/>
          <w:sz w:val="24"/>
          <w:szCs w:val="24"/>
        </w:rPr>
        <w:t xml:space="preserve">-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 </w:t>
      </w:r>
      <w:proofErr w:type="gramEnd"/>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наименование имущества и иные позволяющие его индивидуализировать данные (характеристика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способ приватизации такого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начальная цена продажи такого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форма подачи предложений о цене такого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условия и сроки платежа, необходимые реквизиты счетов;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место, даты начала и окончания подачи заявок (предложений);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размер задатка, срок и порядок его внесения, необходимые реквизиты счетов;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lastRenderedPageBreak/>
        <w:t>- исчерпывающий перечень представляемых покупателями документов и требования к их оформлению;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срок заключения договора купли-продажи  такого имущества</w:t>
      </w:r>
      <w:proofErr w:type="gramStart"/>
      <w:r w:rsidRPr="00885CE0">
        <w:rPr>
          <w:rFonts w:ascii="Arial" w:hAnsi="Arial" w:cs="Arial"/>
          <w:sz w:val="24"/>
          <w:szCs w:val="24"/>
        </w:rPr>
        <w:t xml:space="preserve"> ;</w:t>
      </w:r>
      <w:proofErr w:type="gramEnd"/>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порядок ознакомления покупателей с иной информацией, условиями договора купли-продажи такого имущества;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ограничения участия отдельных категорий физических и юридических лиц в приватизации имущества  такого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определения победителей (при проведен</w:t>
      </w:r>
      <w:proofErr w:type="gramStart"/>
      <w:r w:rsidRPr="00885CE0">
        <w:rPr>
          <w:rFonts w:ascii="Arial" w:hAnsi="Arial" w:cs="Arial"/>
          <w:sz w:val="24"/>
          <w:szCs w:val="24"/>
        </w:rPr>
        <w:t>ии ау</w:t>
      </w:r>
      <w:proofErr w:type="gramEnd"/>
      <w:r w:rsidRPr="00885CE0">
        <w:rPr>
          <w:rFonts w:ascii="Arial" w:hAnsi="Arial" w:cs="Arial"/>
          <w:sz w:val="24"/>
          <w:szCs w:val="24"/>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место и срок подведения итогов продажи государственного или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величина повышения начальной цены («шаг аукциона»)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 продаже муниципального имущества на аукционе, специализированном аукционе или конкурсе также указываются: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определения победителей;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размер, срок и порядок внесения задатка, необходимые реквизиты счетов;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место и срок подведения итогов;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условия конкурса (при продаже муниципального имущества на конкурсе);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форма бланка заявки (при продаже акций на специализированном аукционе).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bookmarkStart w:id="3" w:name="Par101"/>
      <w:bookmarkEnd w:id="3"/>
      <w:r w:rsidRPr="00885CE0">
        <w:rPr>
          <w:rFonts w:ascii="Arial" w:hAnsi="Arial" w:cs="Arial"/>
          <w:sz w:val="24"/>
          <w:szCs w:val="24"/>
        </w:rPr>
        <w:t>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 полное наименование, адрес (место нахождения) акционерного общества или общества с ограниченной ответственностью;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7) площадь земельного участка или земельных участков, на которых расположено недвижимое имущество хозяйственного общества;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8) численность работников хозяйственного общества;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9) площадь объектов недвижимого имущества хозяйственного общества и их перечень с указанием действующих и установленных при приватизации таких </w:t>
      </w:r>
      <w:r w:rsidRPr="00885CE0">
        <w:rPr>
          <w:rFonts w:ascii="Arial" w:hAnsi="Arial" w:cs="Arial"/>
          <w:sz w:val="24"/>
          <w:szCs w:val="24"/>
        </w:rPr>
        <w:lastRenderedPageBreak/>
        <w:t>объектов обременений;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2.3. Одновременно с заявкой претенденты представляют следующие документы: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 юридические лица: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заверенные копии учредительных документов;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б) физические лица предъявляют документ, удостоверяющий личность, или представляют копии всех его листов.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w:t>
      </w:r>
      <w:proofErr w:type="gramStart"/>
      <w:r w:rsidRPr="00885CE0">
        <w:rPr>
          <w:rFonts w:ascii="Arial" w:hAnsi="Arial" w:cs="Arial"/>
          <w:sz w:val="24"/>
          <w:szCs w:val="24"/>
        </w:rPr>
        <w:t>,</w:t>
      </w:r>
      <w:proofErr w:type="gramEnd"/>
      <w:r w:rsidRPr="00885CE0">
        <w:rPr>
          <w:rFonts w:ascii="Arial" w:hAnsi="Arial" w:cs="Arial"/>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85CE0">
        <w:rPr>
          <w:rFonts w:ascii="Arial" w:hAnsi="Arial" w:cs="Arial"/>
          <w:sz w:val="24"/>
          <w:szCs w:val="24"/>
        </w:rPr>
        <w:t>,</w:t>
      </w:r>
      <w:proofErr w:type="gramEnd"/>
      <w:r w:rsidRPr="00885CE0">
        <w:rPr>
          <w:rFonts w:ascii="Arial" w:hAnsi="Arial" w:cs="Arial"/>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885CE0" w:rsidRPr="00885CE0" w:rsidRDefault="00885CE0" w:rsidP="00885CE0">
      <w:pPr>
        <w:widowControl w:val="0"/>
        <w:autoSpaceDE w:val="0"/>
        <w:autoSpaceDN w:val="0"/>
        <w:adjustRightInd w:val="0"/>
        <w:spacing w:after="0" w:line="240" w:lineRule="auto"/>
        <w:ind w:firstLine="709"/>
        <w:jc w:val="both"/>
        <w:rPr>
          <w:rFonts w:ascii="Arial" w:hAnsi="Arial" w:cs="Arial"/>
          <w:sz w:val="24"/>
          <w:szCs w:val="24"/>
        </w:rPr>
      </w:pPr>
      <w:r w:rsidRPr="00885CE0">
        <w:rPr>
          <w:rFonts w:ascii="Arial" w:hAnsi="Arial" w:cs="Arial"/>
          <w:sz w:val="24"/>
          <w:szCs w:val="24"/>
        </w:rPr>
        <w:t xml:space="preserve">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885CE0" w:rsidRPr="00885CE0" w:rsidRDefault="00885CE0" w:rsidP="00885CE0">
      <w:pPr>
        <w:widowControl w:val="0"/>
        <w:autoSpaceDE w:val="0"/>
        <w:autoSpaceDN w:val="0"/>
        <w:adjustRightInd w:val="0"/>
        <w:spacing w:after="0" w:line="240" w:lineRule="auto"/>
        <w:ind w:firstLine="709"/>
        <w:jc w:val="both"/>
        <w:rPr>
          <w:rFonts w:ascii="Arial" w:hAnsi="Arial" w:cs="Arial"/>
          <w:sz w:val="24"/>
          <w:szCs w:val="24"/>
        </w:rPr>
      </w:pPr>
      <w:r w:rsidRPr="00885CE0">
        <w:rPr>
          <w:rFonts w:ascii="Arial" w:hAnsi="Arial" w:cs="Arial"/>
          <w:sz w:val="24"/>
          <w:szCs w:val="24"/>
        </w:rPr>
        <w:t xml:space="preserve">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 «О приватизации государственного и муниципального имущества» от 21.12.2001 № 178-ФЗ. </w:t>
      </w:r>
    </w:p>
    <w:p w:rsidR="00885CE0" w:rsidRPr="00885CE0" w:rsidRDefault="00885CE0" w:rsidP="00885CE0">
      <w:pPr>
        <w:widowControl w:val="0"/>
        <w:autoSpaceDE w:val="0"/>
        <w:autoSpaceDN w:val="0"/>
        <w:adjustRightInd w:val="0"/>
        <w:spacing w:after="0" w:line="240" w:lineRule="auto"/>
        <w:ind w:firstLine="709"/>
        <w:jc w:val="both"/>
        <w:rPr>
          <w:rFonts w:ascii="Arial" w:hAnsi="Arial" w:cs="Arial"/>
          <w:sz w:val="24"/>
          <w:szCs w:val="24"/>
        </w:rPr>
      </w:pPr>
      <w:r w:rsidRPr="00885CE0">
        <w:rPr>
          <w:rFonts w:ascii="Arial" w:hAnsi="Arial" w:cs="Arial"/>
          <w:sz w:val="24"/>
          <w:szCs w:val="24"/>
        </w:rPr>
        <w:t xml:space="preserve">2.3.1. Претенденты не допускаются к участию в аукционе, </w:t>
      </w:r>
      <w:r w:rsidRPr="00885CE0">
        <w:rPr>
          <w:rFonts w:ascii="Arial" w:hAnsi="Arial" w:cs="Arial"/>
          <w:sz w:val="24"/>
          <w:szCs w:val="24"/>
        </w:rPr>
        <w:lastRenderedPageBreak/>
        <w:t>специализированном аукционе, на конкурс по следующим основаниям: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заявка подана лицом, не уполномоченным претендентом на осуществление таких действий;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не подтверждено поступление в установленный срок задатка на счета, указанные в информационном сообщении.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2.4. Продажа муниципального имущества оформляется договором купли-продажи. Обязательными условиями договора купли-продажи муниципального имущества являются: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сведения о сторонах договора;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наименование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место его нахождения;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состав и цена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количество акций открытого акционерного общества, их категория и стоимость;</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и срок передачи муниципального имущества в собственность покупателя;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форма и сроки платежа за приобретенное имущество;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условия, в соответствии с которыми указанное имущество было приобретено покупателем;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иные условия, установленные сторонами такого договора по взаимному соглашению.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2.4.1.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2.4.2.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 Расходы на оплату услуг регистратора возлагаются на покупателя.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2.5.1. Денежные средства, полученные от продажи муниципального имущества с первого по пятнадцатое число каждого месяца, подлежат перечислению </w:t>
      </w:r>
      <w:proofErr w:type="gramStart"/>
      <w:r w:rsidRPr="00885CE0">
        <w:rPr>
          <w:rFonts w:ascii="Arial" w:hAnsi="Arial" w:cs="Arial"/>
          <w:sz w:val="24"/>
          <w:szCs w:val="24"/>
        </w:rPr>
        <w:t>в</w:t>
      </w:r>
      <w:proofErr w:type="gramEnd"/>
      <w:r w:rsidRPr="00885CE0">
        <w:rPr>
          <w:rFonts w:ascii="Arial" w:hAnsi="Arial" w:cs="Arial"/>
          <w:sz w:val="24"/>
          <w:szCs w:val="24"/>
        </w:rPr>
        <w:t xml:space="preserve"> </w:t>
      </w:r>
      <w:proofErr w:type="gramStart"/>
      <w:r w:rsidRPr="00885CE0">
        <w:rPr>
          <w:rFonts w:ascii="Arial" w:hAnsi="Arial" w:cs="Arial"/>
          <w:sz w:val="24"/>
          <w:szCs w:val="24"/>
        </w:rPr>
        <w:t>местный</w:t>
      </w:r>
      <w:proofErr w:type="gramEnd"/>
      <w:r w:rsidRPr="00885CE0">
        <w:rPr>
          <w:rFonts w:ascii="Arial" w:hAnsi="Arial" w:cs="Arial"/>
          <w:sz w:val="24"/>
          <w:szCs w:val="24"/>
        </w:rPr>
        <w:t xml:space="preserve"> бюджет не позднее двадцать пятого числа соответствующего месяца. Денежные средства, полученные от продажи </w:t>
      </w:r>
      <w:r w:rsidRPr="00885CE0">
        <w:rPr>
          <w:rFonts w:ascii="Arial" w:hAnsi="Arial" w:cs="Arial"/>
          <w:sz w:val="24"/>
          <w:szCs w:val="24"/>
        </w:rPr>
        <w:lastRenderedPageBreak/>
        <w:t xml:space="preserve">муниципального имущества с шестнадцатого по тридцать первое число каждого месяца, подлежат перечислению </w:t>
      </w:r>
      <w:proofErr w:type="gramStart"/>
      <w:r w:rsidRPr="00885CE0">
        <w:rPr>
          <w:rFonts w:ascii="Arial" w:hAnsi="Arial" w:cs="Arial"/>
          <w:sz w:val="24"/>
          <w:szCs w:val="24"/>
        </w:rPr>
        <w:t>в</w:t>
      </w:r>
      <w:proofErr w:type="gramEnd"/>
      <w:r w:rsidRPr="00885CE0">
        <w:rPr>
          <w:rFonts w:ascii="Arial" w:hAnsi="Arial" w:cs="Arial"/>
          <w:sz w:val="24"/>
          <w:szCs w:val="24"/>
        </w:rPr>
        <w:t xml:space="preserve"> </w:t>
      </w:r>
      <w:proofErr w:type="gramStart"/>
      <w:r w:rsidRPr="00885CE0">
        <w:rPr>
          <w:rFonts w:ascii="Arial" w:hAnsi="Arial" w:cs="Arial"/>
          <w:sz w:val="24"/>
          <w:szCs w:val="24"/>
        </w:rPr>
        <w:t>местный</w:t>
      </w:r>
      <w:proofErr w:type="gramEnd"/>
      <w:r w:rsidRPr="00885CE0">
        <w:rPr>
          <w:rFonts w:ascii="Arial" w:hAnsi="Arial" w:cs="Arial"/>
          <w:sz w:val="24"/>
          <w:szCs w:val="24"/>
        </w:rPr>
        <w:t xml:space="preserve"> бюджет не позднее десятого числа месяца, следующего за соответствующим месяцем.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2.5.2. За несвоевременное перечисление в местный бюджет денежных средств, полученных от продажи муниципального имущества, уплачиваются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перед соответствующим бюджетом.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2.5.3. При продаже муниципального имущества законным средством платежа признается валюта Российской Федерации. В случае продажи муниципального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2.6.1. Решение о предоставлении рассрочки может быть принято в случае продажи муниципального имущества без объявления цены.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2.6.3.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Российской Федерации, действующей на дату публикации объявления о продаже.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Покупатель вправе оплатить приобретаемое муниципальное имущество досрочно.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885CE0">
        <w:rPr>
          <w:rFonts w:ascii="Arial" w:hAnsi="Arial" w:cs="Arial"/>
          <w:sz w:val="24"/>
          <w:szCs w:val="24"/>
        </w:rPr>
        <w:t>с даты заключения</w:t>
      </w:r>
      <w:proofErr w:type="gramEnd"/>
      <w:r w:rsidRPr="00885CE0">
        <w:rPr>
          <w:rFonts w:ascii="Arial" w:hAnsi="Arial" w:cs="Arial"/>
          <w:sz w:val="24"/>
          <w:szCs w:val="24"/>
        </w:rPr>
        <w:t xml:space="preserve"> договора.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 покупателя могут быть взысканы также убытки, причиненные неисполнением договора купли-продажи.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2.6.5. Возврат денежных средств по недействительным сделкам купли-продажи муниципального имущества осуществляется на основании вступившего в силу решения суда за счет денежных средств, поступивших по другим сделкам приватизации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
    <w:p w:rsidR="00885CE0" w:rsidRPr="00885CE0" w:rsidRDefault="00885CE0" w:rsidP="00885CE0">
      <w:pPr>
        <w:widowControl w:val="0"/>
        <w:autoSpaceDE w:val="0"/>
        <w:autoSpaceDN w:val="0"/>
        <w:adjustRightInd w:val="0"/>
        <w:spacing w:after="0" w:line="240" w:lineRule="auto"/>
        <w:ind w:firstLine="540"/>
        <w:jc w:val="center"/>
        <w:outlineLvl w:val="1"/>
        <w:rPr>
          <w:rFonts w:ascii="Arial" w:hAnsi="Arial" w:cs="Arial"/>
          <w:sz w:val="24"/>
          <w:szCs w:val="24"/>
        </w:rPr>
      </w:pPr>
      <w:bookmarkStart w:id="4" w:name="Par149"/>
      <w:bookmarkEnd w:id="4"/>
      <w:r w:rsidRPr="00885CE0">
        <w:rPr>
          <w:rFonts w:ascii="Arial" w:hAnsi="Arial" w:cs="Arial"/>
          <w:sz w:val="24"/>
          <w:szCs w:val="24"/>
        </w:rPr>
        <w:t>Статья 3. Способы приватизации государственного 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5" w:name="Par151"/>
      <w:bookmarkEnd w:id="5"/>
      <w:r w:rsidRPr="00885CE0">
        <w:rPr>
          <w:rFonts w:ascii="Arial" w:hAnsi="Arial" w:cs="Arial"/>
          <w:sz w:val="24"/>
          <w:szCs w:val="24"/>
        </w:rPr>
        <w:t xml:space="preserve">3.1. </w:t>
      </w:r>
      <w:bookmarkStart w:id="6" w:name="Par162"/>
      <w:bookmarkEnd w:id="6"/>
      <w:r w:rsidRPr="00885CE0">
        <w:rPr>
          <w:rFonts w:ascii="Arial" w:hAnsi="Arial" w:cs="Arial"/>
          <w:sz w:val="24"/>
          <w:szCs w:val="24"/>
        </w:rPr>
        <w:t xml:space="preserve"> Используются следующие способы приватизации государственного 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1) преобразование унитарного предприятия в акционерное общество;</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1.1) преобразование унитарного предприятия в общество с ограниченной ответственностью;</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lastRenderedPageBreak/>
        <w:t>2) продажа государственного или муниципального имущества на аукционе;</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3) продажа акций акционерных обществ на специализированном аукционе;</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4) продажа государственного или муниципального имущества на конкурсе;</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5) продажа за пределами территории Российской Федерации находящихся в государственной собственности акций акционерных обществ;</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6) продажа государственного или муниципального имущества посредством публичного предложения;</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7) продажа государственного или муниципального имущества без объявления цены;</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8) внесение государственного или муниципального имущества в качестве вклада в уставные капиталы акционерных обществ;</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9) продажа акций акционерных обществ по результатам доверительного управления.</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3.2. Приватизация имущественного комплекса унитарного предприятия в случае, если размер уставного капитала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открытое акционерное общество.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В иных случаях приватизация имущественного комплекса унитарного предприятия осуществляется способами, указанными в </w:t>
      </w:r>
      <w:hyperlink r:id="rId16" w:anchor="Par151" w:history="1">
        <w:r w:rsidRPr="00885CE0">
          <w:rPr>
            <w:rStyle w:val="aa"/>
            <w:rFonts w:ascii="Arial" w:hAnsi="Arial" w:cs="Arial"/>
            <w:color w:val="auto"/>
            <w:sz w:val="24"/>
            <w:szCs w:val="24"/>
            <w:u w:val="none"/>
          </w:rPr>
          <w:t>пункте 3.1</w:t>
        </w:r>
      </w:hyperlink>
      <w:r w:rsidRPr="00885CE0">
        <w:rPr>
          <w:rFonts w:ascii="Arial" w:hAnsi="Arial" w:cs="Arial"/>
          <w:sz w:val="24"/>
          <w:szCs w:val="24"/>
        </w:rPr>
        <w:t xml:space="preserve"> настоящего Положения.</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r w:rsidRPr="00885CE0">
        <w:rPr>
          <w:rFonts w:ascii="Arial" w:hAnsi="Arial" w:cs="Arial"/>
          <w:sz w:val="24"/>
          <w:szCs w:val="24"/>
        </w:rPr>
        <w:t>3.3. Продажа муниципального имущества на аукционе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3.3.1.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Аукцион является открытым по составу участников.</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 xml:space="preserve">3.3.2. Предложения о цене муниципального имущества </w:t>
      </w:r>
      <w:proofErr w:type="gramStart"/>
      <w:r w:rsidRPr="00885CE0">
        <w:rPr>
          <w:rFonts w:ascii="Arial" w:hAnsi="Arial" w:cs="Arial"/>
        </w:rPr>
        <w:t>заявляются</w:t>
      </w:r>
      <w:proofErr w:type="gramEnd"/>
      <w:r w:rsidRPr="00885CE0">
        <w:rPr>
          <w:rFonts w:ascii="Arial" w:hAnsi="Arial" w:cs="Arial"/>
        </w:rPr>
        <w:t xml:space="preserve"> участниками аукциона открыто в ходе проведения торгов. По итогам торгов с победителем аукциона заключается договор. </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В случае</w:t>
      </w:r>
      <w:proofErr w:type="gramStart"/>
      <w:r w:rsidRPr="00885CE0">
        <w:rPr>
          <w:rFonts w:ascii="Arial" w:hAnsi="Arial" w:cs="Arial"/>
        </w:rPr>
        <w:t>,</w:t>
      </w:r>
      <w:proofErr w:type="gramEnd"/>
      <w:r w:rsidRPr="00885CE0">
        <w:rPr>
          <w:rFonts w:ascii="Arial" w:hAnsi="Arial" w:cs="Arial"/>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885CE0" w:rsidRPr="00885CE0" w:rsidRDefault="00885CE0" w:rsidP="00885CE0">
      <w:pPr>
        <w:pStyle w:val="ab"/>
        <w:shd w:val="clear" w:color="auto" w:fill="FFFFFF"/>
        <w:spacing w:before="0" w:beforeAutospacing="0" w:after="0" w:afterAutospacing="0"/>
        <w:ind w:firstLine="540"/>
        <w:jc w:val="both"/>
        <w:rPr>
          <w:rFonts w:ascii="Arial" w:hAnsi="Arial" w:cs="Arial"/>
        </w:rPr>
      </w:pPr>
      <w:r w:rsidRPr="00885CE0">
        <w:rPr>
          <w:rFonts w:ascii="Arial" w:hAnsi="Arial" w:cs="Arial"/>
        </w:rPr>
        <w:t>В случае отказа лица, признанного единственным участником аукциона, от заключения договора аукцион признается несостоявшимся.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Аукцион, в котором  принял участие только один участник, признается несостоявшимся.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3.3.3. Для участия в аукционе претендент вносит задаток в размере: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Документом, подтверждающим поступление задатка на счет, указанный в информационном сообщении, является выписка с этого счета.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3.3.4.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885CE0">
        <w:rPr>
          <w:rFonts w:ascii="Arial" w:hAnsi="Arial" w:cs="Arial"/>
          <w:sz w:val="24"/>
          <w:szCs w:val="24"/>
        </w:rPr>
        <w:t>позднее</w:t>
      </w:r>
      <w:proofErr w:type="gramEnd"/>
      <w:r w:rsidRPr="00885CE0">
        <w:rPr>
          <w:rFonts w:ascii="Arial" w:hAnsi="Arial" w:cs="Arial"/>
          <w:sz w:val="24"/>
          <w:szCs w:val="24"/>
        </w:rPr>
        <w:t xml:space="preserve"> чем пять дней со дня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lastRenderedPageBreak/>
        <w:t>Одно лицо имеет право подать только одну заявку.</w:t>
      </w:r>
    </w:p>
    <w:p w:rsidR="00885CE0" w:rsidRPr="00885CE0" w:rsidRDefault="00885CE0" w:rsidP="00B0312E">
      <w:pPr>
        <w:spacing w:after="0" w:line="240" w:lineRule="auto"/>
        <w:ind w:firstLine="709"/>
        <w:jc w:val="both"/>
        <w:rPr>
          <w:rFonts w:ascii="Arial" w:hAnsi="Arial" w:cs="Arial"/>
          <w:sz w:val="24"/>
          <w:szCs w:val="24"/>
        </w:rPr>
      </w:pPr>
      <w:r w:rsidRPr="00885CE0">
        <w:rPr>
          <w:rFonts w:ascii="Arial" w:hAnsi="Arial" w:cs="Arial"/>
          <w:sz w:val="24"/>
          <w:szCs w:val="24"/>
        </w:rPr>
        <w:t xml:space="preserve">3.3.5. </w:t>
      </w:r>
      <w:proofErr w:type="gramStart"/>
      <w:r w:rsidRPr="00885CE0">
        <w:rPr>
          <w:rFonts w:ascii="Arial" w:hAnsi="Arial" w:cs="Arial"/>
          <w:sz w:val="24"/>
          <w:szCs w:val="24"/>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885CE0">
        <w:rPr>
          <w:rFonts w:ascii="Arial" w:hAnsi="Arial" w:cs="Arial"/>
          <w:sz w:val="24"/>
          <w:szCs w:val="24"/>
        </w:rPr>
        <w:t xml:space="preserve"> 21.12.2001 № 178-ФЗ, в день подведения итогов аукциона.</w:t>
      </w:r>
    </w:p>
    <w:p w:rsidR="00885CE0" w:rsidRPr="00885CE0" w:rsidRDefault="00885CE0" w:rsidP="00B0312E">
      <w:pPr>
        <w:spacing w:after="0" w:line="240" w:lineRule="auto"/>
        <w:ind w:firstLine="709"/>
        <w:jc w:val="both"/>
        <w:rPr>
          <w:rFonts w:ascii="Arial" w:hAnsi="Arial" w:cs="Arial"/>
          <w:sz w:val="24"/>
          <w:szCs w:val="24"/>
        </w:rPr>
      </w:pPr>
      <w:r w:rsidRPr="00885CE0">
        <w:rPr>
          <w:rFonts w:ascii="Arial" w:hAnsi="Arial" w:cs="Arial"/>
          <w:sz w:val="24"/>
          <w:szCs w:val="24"/>
        </w:rPr>
        <w:t xml:space="preserve">3.3.6. </w:t>
      </w:r>
      <w:proofErr w:type="gramStart"/>
      <w:r w:rsidRPr="00885CE0">
        <w:rPr>
          <w:rFonts w:ascii="Arial" w:hAnsi="Arial" w:cs="Arial"/>
          <w:sz w:val="24"/>
          <w:szCs w:val="24"/>
        </w:rPr>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roofErr w:type="gramEnd"/>
    </w:p>
    <w:p w:rsidR="00885CE0" w:rsidRPr="00885CE0" w:rsidRDefault="00885CE0" w:rsidP="00B0312E">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w:t>
      </w:r>
      <w:proofErr w:type="gramStart"/>
      <w:r w:rsidRPr="00885CE0">
        <w:rPr>
          <w:rFonts w:ascii="Arial" w:hAnsi="Arial" w:cs="Arial"/>
          <w:sz w:val="24"/>
          <w:szCs w:val="24"/>
        </w:rPr>
        <w:t>и</w:t>
      </w:r>
      <w:proofErr w:type="gramEnd"/>
      <w:r w:rsidRPr="00885CE0">
        <w:rPr>
          <w:rFonts w:ascii="Arial" w:hAnsi="Arial" w:cs="Arial"/>
          <w:sz w:val="24"/>
          <w:szCs w:val="24"/>
        </w:rPr>
        <w:t xml:space="preserve"> пяти дней с даты подведения итогов аукциона».</w:t>
      </w:r>
    </w:p>
    <w:p w:rsidR="00885CE0" w:rsidRPr="00885CE0" w:rsidRDefault="00885CE0" w:rsidP="00885CE0">
      <w:pPr>
        <w:widowControl w:val="0"/>
        <w:autoSpaceDE w:val="0"/>
        <w:autoSpaceDN w:val="0"/>
        <w:adjustRightInd w:val="0"/>
        <w:spacing w:after="0" w:line="240" w:lineRule="auto"/>
        <w:ind w:firstLine="539"/>
        <w:jc w:val="both"/>
        <w:rPr>
          <w:rFonts w:ascii="Arial" w:hAnsi="Arial" w:cs="Arial"/>
          <w:sz w:val="24"/>
          <w:szCs w:val="24"/>
        </w:rPr>
      </w:pPr>
      <w:r w:rsidRPr="00885CE0">
        <w:rPr>
          <w:rFonts w:ascii="Arial" w:hAnsi="Arial" w:cs="Arial"/>
          <w:sz w:val="24"/>
          <w:szCs w:val="24"/>
        </w:rPr>
        <w:t xml:space="preserve">3.3.7. В течение пяти дней </w:t>
      </w:r>
      <w:proofErr w:type="gramStart"/>
      <w:r w:rsidRPr="00885CE0">
        <w:rPr>
          <w:rFonts w:ascii="Arial" w:hAnsi="Arial" w:cs="Arial"/>
          <w:sz w:val="24"/>
          <w:szCs w:val="24"/>
        </w:rPr>
        <w:t>с даты подведения</w:t>
      </w:r>
      <w:proofErr w:type="gramEnd"/>
      <w:r w:rsidRPr="00885CE0">
        <w:rPr>
          <w:rFonts w:ascii="Arial" w:hAnsi="Arial" w:cs="Arial"/>
          <w:sz w:val="24"/>
          <w:szCs w:val="24"/>
        </w:rPr>
        <w:t xml:space="preserve"> итогов аукциона с победителем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885CE0" w:rsidRPr="00885CE0" w:rsidRDefault="00885CE0" w:rsidP="00885CE0">
      <w:pPr>
        <w:widowControl w:val="0"/>
        <w:autoSpaceDE w:val="0"/>
        <w:autoSpaceDN w:val="0"/>
        <w:adjustRightInd w:val="0"/>
        <w:spacing w:after="0" w:line="240" w:lineRule="auto"/>
        <w:ind w:firstLine="539"/>
        <w:jc w:val="both"/>
        <w:rPr>
          <w:rFonts w:ascii="Arial" w:hAnsi="Arial" w:cs="Arial"/>
          <w:sz w:val="24"/>
          <w:szCs w:val="24"/>
        </w:rPr>
      </w:pPr>
      <w:r w:rsidRPr="00885CE0">
        <w:rPr>
          <w:rFonts w:ascii="Arial" w:hAnsi="Arial" w:cs="Arial"/>
          <w:sz w:val="24"/>
          <w:szCs w:val="24"/>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7" w:name="Par180"/>
      <w:bookmarkEnd w:id="7"/>
      <w:r w:rsidRPr="00885CE0">
        <w:rPr>
          <w:rFonts w:ascii="Arial" w:hAnsi="Arial" w:cs="Arial"/>
          <w:sz w:val="24"/>
          <w:szCs w:val="24"/>
        </w:rPr>
        <w:t>3.4. Продажа акций открытых акционерных обществ на специализированном аукционе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3.4.1. Специализированным аукционом признается способ продажи акций на открытых торгах, при </w:t>
      </w:r>
      <w:proofErr w:type="gramStart"/>
      <w:r w:rsidRPr="00885CE0">
        <w:rPr>
          <w:rFonts w:ascii="Arial" w:hAnsi="Arial" w:cs="Arial"/>
          <w:sz w:val="24"/>
          <w:szCs w:val="24"/>
        </w:rPr>
        <w:t>котором</w:t>
      </w:r>
      <w:proofErr w:type="gramEnd"/>
      <w:r w:rsidRPr="00885CE0">
        <w:rPr>
          <w:rFonts w:ascii="Arial" w:hAnsi="Arial" w:cs="Arial"/>
          <w:sz w:val="24"/>
          <w:szCs w:val="24"/>
        </w:rPr>
        <w:t xml:space="preserve"> все победители получают акции открытого акционерного общества по единой цене за одну акцию; аукцион является открытым по составу участников. Несостоявшийся специализированный аукцион, в котором принял участие только один участник, признается несостоявшимся.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Прием заявок осуществляется в течение двадцати пяти дней.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3.4.2.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3.4.3.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Передача акций и оформление права собственности на акции осуществляются не позднее чем через тридцать дней </w:t>
      </w:r>
      <w:proofErr w:type="gramStart"/>
      <w:r w:rsidRPr="00885CE0">
        <w:rPr>
          <w:rFonts w:ascii="Arial" w:hAnsi="Arial" w:cs="Arial"/>
          <w:sz w:val="24"/>
          <w:szCs w:val="24"/>
        </w:rPr>
        <w:t>с даты подведения</w:t>
      </w:r>
      <w:proofErr w:type="gramEnd"/>
      <w:r w:rsidRPr="00885CE0">
        <w:rPr>
          <w:rFonts w:ascii="Arial" w:hAnsi="Arial" w:cs="Arial"/>
          <w:sz w:val="24"/>
          <w:szCs w:val="24"/>
        </w:rPr>
        <w:t xml:space="preserve"> итогов </w:t>
      </w:r>
      <w:r w:rsidRPr="00885CE0">
        <w:rPr>
          <w:rFonts w:ascii="Arial" w:hAnsi="Arial" w:cs="Arial"/>
          <w:sz w:val="24"/>
          <w:szCs w:val="24"/>
        </w:rPr>
        <w:lastRenderedPageBreak/>
        <w:t>специализированного аукциона в соответствии с законодательством Российской Федерации и условиями специализированного аукциона.</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8" w:name="Par190"/>
      <w:bookmarkEnd w:id="8"/>
      <w:r w:rsidRPr="00885CE0">
        <w:rPr>
          <w:rFonts w:ascii="Arial" w:hAnsi="Arial" w:cs="Arial"/>
          <w:sz w:val="24"/>
          <w:szCs w:val="24"/>
        </w:rPr>
        <w:t>3.5. Продажа муниципального имущества на конкурсе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3.5.1.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Условия конкурса могут предусматривать:</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сохранение определенного числа рабочих мест;</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переподготовку и (или) повышение квалификации работников;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Указанный перечень условий конкурса является исчерпывающим.</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3.5.2. Для участия в конкурсе претендент вносит задаток в размере: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3.5.3.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Конкурс является открытым по составу участников.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Предложения о цене муниципального имущества </w:t>
      </w:r>
      <w:proofErr w:type="gramStart"/>
      <w:r w:rsidRPr="00885CE0">
        <w:rPr>
          <w:rFonts w:ascii="Arial" w:hAnsi="Arial" w:cs="Arial"/>
          <w:sz w:val="24"/>
          <w:szCs w:val="24"/>
        </w:rPr>
        <w:t>заявляются</w:t>
      </w:r>
      <w:proofErr w:type="gramEnd"/>
      <w:r w:rsidRPr="00885CE0">
        <w:rPr>
          <w:rFonts w:ascii="Arial" w:hAnsi="Arial" w:cs="Arial"/>
          <w:sz w:val="24"/>
          <w:szCs w:val="24"/>
        </w:rPr>
        <w:t xml:space="preserve"> участниками конкурса открыто в ходе проведения торгов.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Конкурс,  в котором принял участие только один участник, признается не состоявшимся.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Продолжительность приема заявок на участие в конкурсе должна быть не менее чем двадцать пять дней.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3.5.4. Предложение о цене продаваемого на конкурсе имущества </w:t>
      </w:r>
      <w:proofErr w:type="gramStart"/>
      <w:r w:rsidRPr="00885CE0">
        <w:rPr>
          <w:rFonts w:ascii="Arial" w:hAnsi="Arial" w:cs="Arial"/>
          <w:sz w:val="24"/>
          <w:szCs w:val="24"/>
        </w:rPr>
        <w:t>заявляется</w:t>
      </w:r>
      <w:proofErr w:type="gramEnd"/>
      <w:r w:rsidRPr="00885CE0">
        <w:rPr>
          <w:rFonts w:ascii="Arial" w:hAnsi="Arial" w:cs="Arial"/>
          <w:sz w:val="24"/>
          <w:szCs w:val="24"/>
        </w:rPr>
        <w:t xml:space="preserve"> участником конкурса в день подведения итогов конкурса.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3.5.5.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Одно лицо имеет право подать только одну заявку, а также только одно предложение о цене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3.5.6. Уведомление о признании участника конкурса победителем направляется победителю в день подведения итогов конкурса.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lastRenderedPageBreak/>
        <w:t>3.5.7. При уклонении или отказе победителя конкурса от заключения договора купли-продажи муниципального имущества задаток ему не возвращается.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3.5.8.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885CE0">
        <w:rPr>
          <w:rFonts w:ascii="Arial" w:hAnsi="Arial" w:cs="Arial"/>
          <w:sz w:val="24"/>
          <w:szCs w:val="24"/>
        </w:rPr>
        <w:t>с даты подведения</w:t>
      </w:r>
      <w:proofErr w:type="gramEnd"/>
      <w:r w:rsidRPr="00885CE0">
        <w:rPr>
          <w:rFonts w:ascii="Arial" w:hAnsi="Arial" w:cs="Arial"/>
          <w:sz w:val="24"/>
          <w:szCs w:val="24"/>
        </w:rPr>
        <w:t xml:space="preserve"> итогов конкурса.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3.5.9. В течение десяти дней </w:t>
      </w:r>
      <w:proofErr w:type="gramStart"/>
      <w:r w:rsidRPr="00885CE0">
        <w:rPr>
          <w:rFonts w:ascii="Arial" w:hAnsi="Arial" w:cs="Arial"/>
          <w:sz w:val="24"/>
          <w:szCs w:val="24"/>
        </w:rPr>
        <w:t>с даты подведения</w:t>
      </w:r>
      <w:proofErr w:type="gramEnd"/>
      <w:r w:rsidRPr="00885CE0">
        <w:rPr>
          <w:rFonts w:ascii="Arial" w:hAnsi="Arial" w:cs="Arial"/>
          <w:sz w:val="24"/>
          <w:szCs w:val="24"/>
        </w:rPr>
        <w:t xml:space="preserve"> итогов конкурса с победителем конкурса заключается договор купли-продажи. Договор купли-продажи муниципального имущества включает в себя порядок выполнения победителем конкурса условий конкурса.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17" w:history="1">
        <w:r w:rsidRPr="00885CE0">
          <w:rPr>
            <w:rStyle w:val="aa"/>
            <w:rFonts w:ascii="Arial" w:hAnsi="Arial" w:cs="Arial"/>
            <w:color w:val="auto"/>
            <w:sz w:val="24"/>
            <w:szCs w:val="24"/>
            <w:u w:val="none"/>
          </w:rPr>
          <w:t>статьей 451</w:t>
        </w:r>
      </w:hyperlink>
      <w:r w:rsidRPr="00885CE0">
        <w:rPr>
          <w:rFonts w:ascii="Arial" w:hAnsi="Arial" w:cs="Arial"/>
          <w:sz w:val="24"/>
          <w:szCs w:val="24"/>
        </w:rPr>
        <w:t xml:space="preserve"> Гражданского кодекса Российской Федерации.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885CE0">
        <w:rPr>
          <w:rFonts w:ascii="Arial" w:hAnsi="Arial" w:cs="Arial"/>
          <w:sz w:val="24"/>
          <w:szCs w:val="24"/>
        </w:rPr>
        <w:t>дств в р</w:t>
      </w:r>
      <w:proofErr w:type="gramEnd"/>
      <w:r w:rsidRPr="00885CE0">
        <w:rPr>
          <w:rFonts w:ascii="Arial" w:hAnsi="Arial" w:cs="Arial"/>
          <w:sz w:val="24"/>
          <w:szCs w:val="24"/>
        </w:rPr>
        <w:t>азмере и в сроки, которые указаны в договоре купли-продажи.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Срок выполнения условий конкурса не может превышать один год.</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3.5.10. Разработка и утверждение условий конкурса осуществляется в соответствии с законодательством.</w:t>
      </w:r>
      <w:r w:rsidR="00BF11EC">
        <w:rPr>
          <w:rFonts w:ascii="Arial" w:hAnsi="Arial" w:cs="Arial"/>
          <w:sz w:val="24"/>
          <w:szCs w:val="24"/>
        </w:rPr>
        <w:t xml:space="preserve"> Комиссия</w:t>
      </w:r>
      <w:r w:rsidRPr="00885CE0">
        <w:rPr>
          <w:rFonts w:ascii="Arial" w:hAnsi="Arial" w:cs="Arial"/>
          <w:sz w:val="24"/>
          <w:szCs w:val="24"/>
        </w:rPr>
        <w:t xml:space="preserve"> осуществляет контроль с периодичностью не чаще одного раза в квартал за исполнением условий конкурса и порядком подтверждения победителем конкурса исполнения таких условий.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3.5.11.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9" w:name="Par218"/>
      <w:bookmarkEnd w:id="9"/>
      <w:r w:rsidRPr="00885CE0">
        <w:rPr>
          <w:rFonts w:ascii="Arial" w:hAnsi="Arial" w:cs="Arial"/>
          <w:sz w:val="24"/>
          <w:szCs w:val="24"/>
        </w:rPr>
        <w:t>3.6. Продажа муниципального имущества посредством публичного предложения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3.6.1. Информационное сообщение о продаже посредством публичного предложения наряду со сведениями, предусмотренными статьей 15 Федерального закона «О приватизации государственного и муниципального имущества» от 21.12.2001 № 178-ФЗ, должно содержать следующие сведения: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1) дата, время и место проведения продажи посредством публичного предложения;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 минимальная цена предложения, по которой может быть продано государственное или муниципальное имущество (цена отсечения).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3.6.2. Для участия в продаже посредством публичного предложения претендент вносит задаток в размере: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Документом, подтверждающим поступление задатка на счет, указанный в </w:t>
      </w:r>
      <w:r w:rsidRPr="00885CE0">
        <w:rPr>
          <w:rFonts w:ascii="Arial" w:hAnsi="Arial" w:cs="Arial"/>
          <w:sz w:val="24"/>
          <w:szCs w:val="24"/>
        </w:rPr>
        <w:lastRenderedPageBreak/>
        <w:t>информационном сообщении, является выписка с этого счета.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3.6.3. Право приобретения муниципального имущества принадлежит заявителю, который первым подал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3.6.4. Заявка на приобретение муниципального имущества посредством публичного предложения подается заявителем по месту, указанному в информационном сообщении о продаже государственного или муниципального имущества.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Прием заявок на приобретение указанного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3.6.5. Помимо заявки претендент должен представить документы, указанные в </w:t>
      </w:r>
      <w:hyperlink r:id="rId18" w:anchor="Par101" w:history="1">
        <w:r w:rsidRPr="00885CE0">
          <w:rPr>
            <w:rStyle w:val="aa"/>
            <w:rFonts w:ascii="Arial" w:hAnsi="Arial" w:cs="Arial"/>
            <w:color w:val="auto"/>
            <w:sz w:val="24"/>
            <w:szCs w:val="24"/>
            <w:u w:val="none"/>
          </w:rPr>
          <w:t>пункте 2.3</w:t>
        </w:r>
      </w:hyperlink>
      <w:r w:rsidRPr="00885CE0">
        <w:rPr>
          <w:rFonts w:ascii="Arial" w:hAnsi="Arial" w:cs="Arial"/>
          <w:sz w:val="24"/>
          <w:szCs w:val="24"/>
        </w:rPr>
        <w:t xml:space="preserve"> настоящего Положения.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3.6.6. Прием заявок завершается регистрацией первой заявки в журнале приема заявок с указанием времени ее поступления (число, месяц, часы и минуты).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Зарегистрированная заявка является принятием предложения (акцептом) о заключении договора купли-продажи муниципального имущества по цене предложения.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3.6.7. 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в соответствии с законодательством Российской Федерации договор купл</w:t>
      </w:r>
      <w:proofErr w:type="gramStart"/>
      <w:r w:rsidRPr="00885CE0">
        <w:rPr>
          <w:rFonts w:ascii="Arial" w:hAnsi="Arial" w:cs="Arial"/>
          <w:sz w:val="24"/>
          <w:szCs w:val="24"/>
        </w:rPr>
        <w:t>и-</w:t>
      </w:r>
      <w:proofErr w:type="gramEnd"/>
      <w:r w:rsidRPr="00885CE0">
        <w:rPr>
          <w:rFonts w:ascii="Arial" w:hAnsi="Arial" w:cs="Arial"/>
          <w:sz w:val="24"/>
          <w:szCs w:val="24"/>
        </w:rPr>
        <w:t xml:space="preserve"> продажи имущества. </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3.6.8. В течение десяти дней после регистрации заявки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w:t>
      </w:r>
      <w:proofErr w:type="gramStart"/>
      <w:r w:rsidRPr="00885CE0">
        <w:rPr>
          <w:rFonts w:ascii="Arial" w:hAnsi="Arial" w:cs="Arial"/>
          <w:sz w:val="24"/>
          <w:szCs w:val="24"/>
        </w:rPr>
        <w:t>дств в р</w:t>
      </w:r>
      <w:proofErr w:type="gramEnd"/>
      <w:r w:rsidRPr="00885CE0">
        <w:rPr>
          <w:rFonts w:ascii="Arial" w:hAnsi="Arial" w:cs="Arial"/>
          <w:sz w:val="24"/>
          <w:szCs w:val="24"/>
        </w:rPr>
        <w:t>азмере цены предложения.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3.6.9. </w:t>
      </w:r>
      <w:proofErr w:type="gramStart"/>
      <w:r w:rsidRPr="00885CE0">
        <w:rPr>
          <w:rFonts w:ascii="Arial" w:hAnsi="Arial" w:cs="Arial"/>
          <w:sz w:val="24"/>
          <w:szCs w:val="24"/>
        </w:rPr>
        <w:t>При продаже имущества, находящегося в государственной собственности субъектов Российской Федерации или муниципальной собственности, порядок и сроки перечисления задатка,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w:t>
      </w:r>
      <w:proofErr w:type="gramEnd"/>
    </w:p>
    <w:p w:rsidR="00885CE0" w:rsidRPr="00885CE0" w:rsidRDefault="00885CE0" w:rsidP="00885CE0">
      <w:pPr>
        <w:widowControl w:val="0"/>
        <w:autoSpaceDE w:val="0"/>
        <w:autoSpaceDN w:val="0"/>
        <w:adjustRightInd w:val="0"/>
        <w:spacing w:after="0" w:line="240" w:lineRule="auto"/>
        <w:jc w:val="both"/>
        <w:rPr>
          <w:rFonts w:ascii="Arial" w:hAnsi="Arial" w:cs="Arial"/>
          <w:sz w:val="24"/>
          <w:szCs w:val="24"/>
        </w:rPr>
      </w:pPr>
      <w:r w:rsidRPr="00885CE0">
        <w:rPr>
          <w:rFonts w:ascii="Arial" w:hAnsi="Arial" w:cs="Arial"/>
          <w:sz w:val="24"/>
          <w:szCs w:val="24"/>
        </w:rPr>
        <w:t xml:space="preserve">       3.7. Продажа муниципального имущества без объявления цены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3.7.2. Информационное сообщение о продаже муниципального имущества без объявления цены должно соответствовать требованиям, предусмотренным </w:t>
      </w:r>
      <w:hyperlink r:id="rId19" w:anchor="Par72" w:history="1">
        <w:r w:rsidRPr="00885CE0">
          <w:rPr>
            <w:rStyle w:val="aa"/>
            <w:rFonts w:ascii="Arial" w:hAnsi="Arial" w:cs="Arial"/>
            <w:color w:val="auto"/>
            <w:sz w:val="24"/>
            <w:szCs w:val="24"/>
            <w:u w:val="none"/>
          </w:rPr>
          <w:t>пунктом 2.2.1</w:t>
        </w:r>
      </w:hyperlink>
      <w:r w:rsidRPr="00885CE0">
        <w:rPr>
          <w:rFonts w:ascii="Arial" w:hAnsi="Arial" w:cs="Arial"/>
          <w:sz w:val="24"/>
          <w:szCs w:val="24"/>
        </w:rPr>
        <w:t>, за исключением начальной цены. При продаже муниципального имущества без объявления цены нормативная цена не определяется.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Претенденты направляют свои предложения о цене муниципального имущества в адрес, указанный в информационном сообщении.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lastRenderedPageBreak/>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Помимо предложения о цене муниципального имущества претендент должен представить документы, указанные в </w:t>
      </w:r>
      <w:hyperlink r:id="rId20" w:anchor="Par101" w:history="1">
        <w:r w:rsidRPr="00885CE0">
          <w:rPr>
            <w:rStyle w:val="aa"/>
            <w:rFonts w:ascii="Arial" w:hAnsi="Arial" w:cs="Arial"/>
            <w:color w:val="auto"/>
            <w:sz w:val="24"/>
            <w:szCs w:val="24"/>
            <w:u w:val="none"/>
          </w:rPr>
          <w:t>пункте 2.3</w:t>
        </w:r>
      </w:hyperlink>
      <w:r w:rsidRPr="00885CE0">
        <w:rPr>
          <w:rFonts w:ascii="Arial" w:hAnsi="Arial" w:cs="Arial"/>
          <w:sz w:val="24"/>
          <w:szCs w:val="24"/>
        </w:rPr>
        <w:t xml:space="preserve"> настоящего Положения.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3.7.3.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0" w:name="Par253"/>
      <w:bookmarkEnd w:id="10"/>
      <w:r w:rsidRPr="00885CE0">
        <w:rPr>
          <w:rFonts w:ascii="Arial" w:hAnsi="Arial" w:cs="Arial"/>
          <w:sz w:val="24"/>
          <w:szCs w:val="24"/>
        </w:rPr>
        <w:t>3.8. Внесение муниципального имущества в качестве вклада в уставные капиталы открытых акционерных обществ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3.8.1. По решению администрации </w:t>
      </w:r>
      <w:r>
        <w:rPr>
          <w:rFonts w:ascii="Arial" w:hAnsi="Arial" w:cs="Arial"/>
          <w:sz w:val="24"/>
          <w:szCs w:val="24"/>
        </w:rPr>
        <w:t>Новоеловского</w:t>
      </w:r>
      <w:r w:rsidRPr="00885CE0">
        <w:rPr>
          <w:rFonts w:ascii="Arial" w:hAnsi="Arial" w:cs="Arial"/>
          <w:sz w:val="24"/>
          <w:szCs w:val="24"/>
        </w:rPr>
        <w:t xml:space="preserve"> сельсовета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3.8.2. Внесение муниципального имущества, а также исключительных прав в уставные капиталы открытых акционерных обществ может осуществляться: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при учреждении открытых акционерных обществ;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в порядке оплаты размещаемых дополнительных акций при увеличении уставных капиталов открытых акционерных обществ.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3.8.3.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885CE0">
        <w:rPr>
          <w:rFonts w:ascii="Arial" w:hAnsi="Arial" w:cs="Arial"/>
          <w:sz w:val="24"/>
          <w:szCs w:val="24"/>
        </w:rPr>
        <w:t>осуществляться</w:t>
      </w:r>
      <w:proofErr w:type="gramEnd"/>
      <w:r w:rsidRPr="00885CE0">
        <w:rPr>
          <w:rFonts w:ascii="Arial" w:hAnsi="Arial" w:cs="Arial"/>
          <w:sz w:val="24"/>
          <w:szCs w:val="24"/>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 дополнительные акции, в оплату которых вносятся муниципальное имущество </w:t>
      </w:r>
      <w:proofErr w:type="gramStart"/>
      <w:r w:rsidRPr="00885CE0">
        <w:rPr>
          <w:rFonts w:ascii="Arial" w:hAnsi="Arial" w:cs="Arial"/>
          <w:sz w:val="24"/>
          <w:szCs w:val="24"/>
        </w:rPr>
        <w:t>и(</w:t>
      </w:r>
      <w:proofErr w:type="gramEnd"/>
      <w:r w:rsidRPr="00885CE0">
        <w:rPr>
          <w:rFonts w:ascii="Arial" w:hAnsi="Arial" w:cs="Arial"/>
          <w:sz w:val="24"/>
          <w:szCs w:val="24"/>
        </w:rPr>
        <w:t>или) исключительные права, являются обыкновенными акциями;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3.8.4. </w:t>
      </w:r>
      <w:proofErr w:type="gramStart"/>
      <w:r w:rsidRPr="00885CE0">
        <w:rPr>
          <w:rFonts w:ascii="Arial" w:hAnsi="Arial" w:cs="Arial"/>
          <w:sz w:val="24"/>
          <w:szCs w:val="24"/>
        </w:rPr>
        <w:t xml:space="preserve">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w:t>
      </w:r>
      <w:hyperlink r:id="rId21" w:history="1">
        <w:r w:rsidRPr="00885CE0">
          <w:rPr>
            <w:rStyle w:val="aa"/>
            <w:rFonts w:ascii="Arial" w:hAnsi="Arial" w:cs="Arial"/>
            <w:color w:val="auto"/>
            <w:sz w:val="24"/>
            <w:szCs w:val="24"/>
            <w:u w:val="none"/>
          </w:rPr>
          <w:t>законом</w:t>
        </w:r>
      </w:hyperlink>
      <w:r w:rsidRPr="00885CE0">
        <w:rPr>
          <w:rFonts w:ascii="Arial" w:hAnsi="Arial" w:cs="Arial"/>
          <w:sz w:val="24"/>
          <w:szCs w:val="24"/>
        </w:rPr>
        <w:t xml:space="preserve"> "Об</w:t>
      </w:r>
      <w:proofErr w:type="gramEnd"/>
      <w:r w:rsidRPr="00885CE0">
        <w:rPr>
          <w:rFonts w:ascii="Arial" w:hAnsi="Arial" w:cs="Arial"/>
          <w:sz w:val="24"/>
          <w:szCs w:val="24"/>
        </w:rPr>
        <w:t xml:space="preserve"> акционерных </w:t>
      </w:r>
      <w:proofErr w:type="gramStart"/>
      <w:r w:rsidRPr="00885CE0">
        <w:rPr>
          <w:rFonts w:ascii="Arial" w:hAnsi="Arial" w:cs="Arial"/>
          <w:sz w:val="24"/>
          <w:szCs w:val="24"/>
        </w:rPr>
        <w:t>обществах</w:t>
      </w:r>
      <w:proofErr w:type="gramEnd"/>
      <w:r w:rsidRPr="00885CE0">
        <w:rPr>
          <w:rFonts w:ascii="Arial" w:hAnsi="Arial" w:cs="Arial"/>
          <w:sz w:val="24"/>
          <w:szCs w:val="24"/>
        </w:rPr>
        <w:t>" и законодательством Российской Федерации об оценочной деятельности.</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1" w:name="Par265"/>
      <w:bookmarkEnd w:id="11"/>
      <w:r w:rsidRPr="00885CE0">
        <w:rPr>
          <w:rFonts w:ascii="Arial" w:hAnsi="Arial" w:cs="Arial"/>
          <w:sz w:val="24"/>
          <w:szCs w:val="24"/>
        </w:rPr>
        <w:t>3.9. Продажа акций открытого акционерного общества по результатам доверительного управления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3.9.1. Лицо, заключившее по результатам конкурса договор доверительного управления акциями открытого акционерного общества, приобретает эти акции в </w:t>
      </w:r>
      <w:r w:rsidRPr="00885CE0">
        <w:rPr>
          <w:rFonts w:ascii="Arial" w:hAnsi="Arial" w:cs="Arial"/>
          <w:sz w:val="24"/>
          <w:szCs w:val="24"/>
        </w:rPr>
        <w:lastRenderedPageBreak/>
        <w:t>собственность после завершения срока доверительного управления в случае исполнения условий договора доверительного управления.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3.9.2.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3.9.3.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2" w:name="Par273"/>
      <w:bookmarkEnd w:id="12"/>
      <w:r w:rsidRPr="00885CE0">
        <w:rPr>
          <w:rFonts w:ascii="Arial" w:hAnsi="Arial" w:cs="Arial"/>
          <w:sz w:val="24"/>
          <w:szCs w:val="24"/>
        </w:rPr>
        <w:t>3.10. Особенности сделок, связанных с продажей имущественного комплекса унитарного предприятия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3.10.1. Имущественный комплекс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которые предусмотрены настоящим Положением, с учетом особенностей, установленных </w:t>
      </w:r>
      <w:hyperlink r:id="rId22" w:anchor="Par276" w:history="1">
        <w:r w:rsidRPr="00885CE0">
          <w:rPr>
            <w:rStyle w:val="aa"/>
            <w:rFonts w:ascii="Arial" w:hAnsi="Arial" w:cs="Arial"/>
            <w:color w:val="auto"/>
            <w:sz w:val="24"/>
            <w:szCs w:val="24"/>
            <w:u w:val="none"/>
          </w:rPr>
          <w:t>пунктами 3.10.2-3.10.5</w:t>
        </w:r>
      </w:hyperlink>
      <w:r w:rsidRPr="00885CE0">
        <w:rPr>
          <w:rFonts w:ascii="Arial" w:hAnsi="Arial" w:cs="Arial"/>
          <w:sz w:val="24"/>
          <w:szCs w:val="24"/>
        </w:rPr>
        <w:t>.</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3.10.2. Опубликование прогнозного плана (программы) приватизации является уведомлением кредиторов о продаже имущественного комплекса унитарного предприятия. Заявленные кредиторами требования рассматриваются в установленном порядке при определении состава подлежащего продаже имущественного комплекса унитарного предприятия, при этом не требуется согласие кредиторов на перевод их требований на покупателя.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После исполнения покупателем условий договора купли-продажи имущественного комплекса унитарного предприятия с покупателем подписывается передаточный акт. По обязательствам, не учтенным в передаточном акте, муниципальное образование ответственности не несет.</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Существенные изменения, произошедшие в составе имущественного комплекса унитарного предприятия после опубликования информационного сообщения о продаже этого комплекса и до подписания передаточного акта, могут являться основанием отказа от заключения договора купли-продажи имущественного комплекса унитарного предприятия.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3.10.3. Право собственности на имущественный комплекс унитарного предприятия переходит к покупателю после полной его оплаты, право собственности переходит с момента государственной регистрации перехода права собственности на это имущество при условии погашения задолженности (при ее наличии) по уплате налогов и иных обязательных платежей в бюджеты всех уровней и государственные внебюджетные фонды.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С момента перехода к покупателю права собственности на имущественный комплекс унитарного предприятия прекращается право хозяйственного ведения унитарного предприятия, имущественный комплекс которого продан.</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lastRenderedPageBreak/>
        <w:t>3.10.4. Договор купли-продажи имущественного комплекса унитарного предприятия, передаточный акт, а также документ, подтверждающий погашение задолженности (при ее наличии) по уплате налогов и иных обязательных платежей в бюджеты всех уровней и государственные внебюджетные фонды, являются основанием государственной регистрации перехода права собственности на имущественный комплекс унитарного предприятия к покупателю.</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3.10.5. С переходом права собственности на имущественный комплекс унитарного предприятия к покупателю прекращается унитарное предприятие, имущественный комплекс которого продан.</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3" w:name="Par284"/>
      <w:bookmarkEnd w:id="13"/>
      <w:r w:rsidRPr="00885CE0">
        <w:rPr>
          <w:rFonts w:ascii="Arial" w:hAnsi="Arial" w:cs="Arial"/>
          <w:sz w:val="24"/>
          <w:szCs w:val="24"/>
        </w:rPr>
        <w:t>3.11. Отчуждение земельных участков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3.11.1.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3.11.2.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находящихся у унитарного предприятия на праве постоянного (бессрочного) пользования или аренды;</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Решение о продаже земельных участков принимается  в двухнедельный срок со дня обращения.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Договор аренды земельного участка не является препятствием для выкупа земельного участка.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3.11.3. Одновременно с принятием решения об отчуждении земельного участка при необходимости принимается решение об установлении публичных слушаний.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885CE0" w:rsidRPr="00885CE0" w:rsidRDefault="00885CE0" w:rsidP="00885CE0">
      <w:pPr>
        <w:widowControl w:val="0"/>
        <w:autoSpaceDE w:val="0"/>
        <w:autoSpaceDN w:val="0"/>
        <w:adjustRightInd w:val="0"/>
        <w:spacing w:after="0" w:line="240" w:lineRule="auto"/>
        <w:ind w:firstLine="540"/>
        <w:jc w:val="both"/>
        <w:outlineLvl w:val="2"/>
        <w:rPr>
          <w:rFonts w:ascii="Arial" w:hAnsi="Arial" w:cs="Arial"/>
          <w:sz w:val="24"/>
          <w:szCs w:val="24"/>
        </w:rPr>
      </w:pPr>
      <w:bookmarkStart w:id="14" w:name="Par296"/>
      <w:bookmarkEnd w:id="14"/>
      <w:r w:rsidRPr="00885CE0">
        <w:rPr>
          <w:rFonts w:ascii="Arial" w:hAnsi="Arial" w:cs="Arial"/>
          <w:sz w:val="24"/>
          <w:szCs w:val="24"/>
        </w:rPr>
        <w:t>3.12. Создание открытого акционерного общества путем преобразования унитарного предприятия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3.12.1. Муниципальное унитарное предприятие может быть реорганизовано по решению Главы администрации в порядке, установленном действующим законодательством РФ.</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3.12.2. Открытое акционерное общество, созданное путем преобразования унитарного предприятия, становится правопреемником этого унитарного предприятия в соответствии с передаточным актом со всеми изменениями в составе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3.12.3. В уставе открытого акционерного общества определяются цели и предмет деятельности создаваемого открытого акционерного общества. Одновременно с утверждением устава открытого акционерного общества определяется количественный состав совета директоров (наблюдательного </w:t>
      </w:r>
      <w:r w:rsidRPr="00885CE0">
        <w:rPr>
          <w:rFonts w:ascii="Arial" w:hAnsi="Arial" w:cs="Arial"/>
          <w:sz w:val="24"/>
          <w:szCs w:val="24"/>
        </w:rPr>
        <w:lastRenderedPageBreak/>
        <w:t>совета) и назначаются члены совета директоров (наблюдательного совета) и его председатель, а также члены ревизионной комиссии (ревизор) общества до первого общего собрания акционеров.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3.12.4. До первого собрания акционеров руководитель муниципального унитарного предприятия, преобразованного в открытое акционерное общество, назначается директором (генеральным директором) открытого акционерного общества.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3.12.5. Права акционера открытых акционерных обществ, акции которых находятся в собственности муниципального образования, от имени муниципального образования осуществляет администрация </w:t>
      </w:r>
      <w:r>
        <w:rPr>
          <w:rFonts w:ascii="Arial" w:hAnsi="Arial" w:cs="Arial"/>
          <w:sz w:val="24"/>
          <w:szCs w:val="24"/>
        </w:rPr>
        <w:t>Новоеловского</w:t>
      </w:r>
      <w:r w:rsidRPr="00885CE0">
        <w:rPr>
          <w:rFonts w:ascii="Arial" w:hAnsi="Arial" w:cs="Arial"/>
          <w:sz w:val="24"/>
          <w:szCs w:val="24"/>
        </w:rPr>
        <w:t xml:space="preserve"> сельсовета с особенностями, установленными Положением об участии  в хозяйственных обществах, </w:t>
      </w:r>
      <w:hyperlink r:id="rId23" w:history="1">
        <w:r w:rsidRPr="00885CE0">
          <w:rPr>
            <w:rStyle w:val="aa"/>
            <w:rFonts w:ascii="Arial" w:hAnsi="Arial" w:cs="Arial"/>
            <w:color w:val="auto"/>
            <w:sz w:val="24"/>
            <w:szCs w:val="24"/>
            <w:u w:val="none"/>
          </w:rPr>
          <w:t>Положением</w:t>
        </w:r>
      </w:hyperlink>
      <w:r w:rsidRPr="00885CE0">
        <w:rPr>
          <w:rFonts w:ascii="Arial" w:hAnsi="Arial" w:cs="Arial"/>
          <w:sz w:val="24"/>
          <w:szCs w:val="24"/>
        </w:rPr>
        <w:t xml:space="preserve"> о порядке управления и распоряжения муниципальным имуществом администрации </w:t>
      </w:r>
      <w:r>
        <w:rPr>
          <w:rFonts w:ascii="Arial" w:hAnsi="Arial" w:cs="Arial"/>
          <w:sz w:val="24"/>
          <w:szCs w:val="24"/>
        </w:rPr>
        <w:t>Новоеловского</w:t>
      </w:r>
      <w:r w:rsidRPr="00885CE0">
        <w:rPr>
          <w:rFonts w:ascii="Arial" w:hAnsi="Arial" w:cs="Arial"/>
          <w:sz w:val="24"/>
          <w:szCs w:val="24"/>
        </w:rPr>
        <w:t xml:space="preserve"> сельсовета.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Порядок управления находящимися в муниципальной собственности акциями открытых акционерных обществ, созданных в процессе приватизации, определяется Советом депутатов.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3.12.6. В случае если в муниципальной собственности находится 100 процентов акций открытого акционерного общества, полномочия высшего органа управления общества - общего собрания акционеров - осуществляются от имени соответствующего собственника акции в порядке, определенном Советом депутатов.</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3.12.7. При наличии в муниципальной собственности акций созданного в процессе приватизации открытого акционерного общества, предоставляющих более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уставный капитал этого общества муниципального имущества либо средств муниципального бюджета для </w:t>
      </w:r>
      <w:proofErr w:type="gramStart"/>
      <w:r w:rsidRPr="00885CE0">
        <w:rPr>
          <w:rFonts w:ascii="Arial" w:hAnsi="Arial" w:cs="Arial"/>
          <w:sz w:val="24"/>
          <w:szCs w:val="24"/>
        </w:rPr>
        <w:t>оплаты</w:t>
      </w:r>
      <w:proofErr w:type="gramEnd"/>
      <w:r w:rsidRPr="00885CE0">
        <w:rPr>
          <w:rFonts w:ascii="Arial" w:hAnsi="Arial" w:cs="Arial"/>
          <w:sz w:val="24"/>
          <w:szCs w:val="24"/>
        </w:rPr>
        <w:t xml:space="preserve"> дополнительно выпускаемых акций.</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3.12.8. Государственная регистрация выпуска акций открытых акционерных обществ, созданных в процессе приватизации, осуществляется в порядке, установленном законодательством Российской Федерации о ценных бумагах.</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r w:rsidRPr="00885CE0">
        <w:rPr>
          <w:rFonts w:ascii="Arial" w:hAnsi="Arial" w:cs="Arial"/>
          <w:sz w:val="24"/>
          <w:szCs w:val="24"/>
        </w:rPr>
        <w:t xml:space="preserve">3.12.9. Владельцем акций открытого акционерного общества, принадлежащих на праве собственности муниципальному образованию, в реестре акционеров акционерного общества указывается соответственно муниципальное образование в лице соответствующего уполномоченного органа – администрацией </w:t>
      </w:r>
      <w:r>
        <w:rPr>
          <w:rFonts w:ascii="Arial" w:hAnsi="Arial" w:cs="Arial"/>
          <w:sz w:val="24"/>
          <w:szCs w:val="24"/>
        </w:rPr>
        <w:t>Новоеловского</w:t>
      </w:r>
      <w:r w:rsidRPr="00885CE0">
        <w:rPr>
          <w:rFonts w:ascii="Arial" w:hAnsi="Arial" w:cs="Arial"/>
          <w:sz w:val="24"/>
          <w:szCs w:val="24"/>
        </w:rPr>
        <w:t xml:space="preserve"> сельсовета.</w:t>
      </w:r>
    </w:p>
    <w:p w:rsidR="00885CE0" w:rsidRPr="00885CE0" w:rsidRDefault="00885CE0" w:rsidP="00885CE0">
      <w:pPr>
        <w:widowControl w:val="0"/>
        <w:autoSpaceDE w:val="0"/>
        <w:autoSpaceDN w:val="0"/>
        <w:adjustRightInd w:val="0"/>
        <w:spacing w:after="0" w:line="240" w:lineRule="auto"/>
        <w:ind w:firstLine="540"/>
        <w:jc w:val="both"/>
        <w:rPr>
          <w:rFonts w:ascii="Arial" w:hAnsi="Arial" w:cs="Arial"/>
          <w:sz w:val="24"/>
          <w:szCs w:val="24"/>
        </w:rPr>
      </w:pPr>
    </w:p>
    <w:p w:rsidR="00885CE0" w:rsidRDefault="00885CE0" w:rsidP="00885CE0">
      <w:pPr>
        <w:shd w:val="clear" w:color="auto" w:fill="FFFFFF"/>
        <w:spacing w:after="0" w:line="240" w:lineRule="auto"/>
        <w:ind w:firstLine="709"/>
        <w:contextualSpacing/>
        <w:jc w:val="center"/>
        <w:rPr>
          <w:rStyle w:val="a7"/>
          <w:rFonts w:ascii="Arial" w:hAnsi="Arial" w:cs="Arial"/>
          <w:b w:val="0"/>
          <w:sz w:val="24"/>
          <w:szCs w:val="24"/>
        </w:rPr>
      </w:pPr>
      <w:r w:rsidRPr="00885CE0">
        <w:rPr>
          <w:rStyle w:val="a7"/>
          <w:rFonts w:ascii="Arial" w:hAnsi="Arial" w:cs="Arial"/>
          <w:b w:val="0"/>
          <w:sz w:val="24"/>
          <w:szCs w:val="24"/>
        </w:rPr>
        <w:t>Статья 4. О</w:t>
      </w:r>
      <w:r w:rsidR="005A64EA">
        <w:rPr>
          <w:rStyle w:val="a7"/>
          <w:rFonts w:ascii="Arial" w:hAnsi="Arial" w:cs="Arial"/>
          <w:b w:val="0"/>
          <w:sz w:val="24"/>
          <w:szCs w:val="24"/>
        </w:rPr>
        <w:t>собенности приватизации отдельных видов имущества</w:t>
      </w:r>
    </w:p>
    <w:p w:rsidR="005A64EA" w:rsidRPr="00885CE0" w:rsidRDefault="005A64EA" w:rsidP="00885CE0">
      <w:pPr>
        <w:shd w:val="clear" w:color="auto" w:fill="FFFFFF"/>
        <w:spacing w:after="0" w:line="240" w:lineRule="auto"/>
        <w:ind w:firstLine="709"/>
        <w:contextualSpacing/>
        <w:jc w:val="center"/>
        <w:rPr>
          <w:rFonts w:ascii="Arial" w:hAnsi="Arial" w:cs="Arial"/>
          <w:sz w:val="24"/>
          <w:szCs w:val="24"/>
        </w:rPr>
      </w:pP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bookmarkStart w:id="15" w:name="P736"/>
      <w:bookmarkEnd w:id="15"/>
      <w:r w:rsidRPr="00885CE0">
        <w:rPr>
          <w:rFonts w:ascii="Arial" w:hAnsi="Arial" w:cs="Arial"/>
          <w:sz w:val="24"/>
          <w:szCs w:val="24"/>
        </w:rPr>
        <w:t>4.1. Особенности приватизации объектов социально-культурного и коммунально-бытового назначения</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w:t>
      </w:r>
      <w:bookmarkStart w:id="16" w:name="P764"/>
      <w:bookmarkEnd w:id="16"/>
      <w:r w:rsidRPr="00885CE0">
        <w:rPr>
          <w:rFonts w:ascii="Arial" w:hAnsi="Arial" w:cs="Arial"/>
          <w:sz w:val="24"/>
          <w:szCs w:val="24"/>
        </w:rPr>
        <w:t xml:space="preserve">4.1.1.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885CE0">
        <w:rPr>
          <w:rFonts w:ascii="Arial" w:hAnsi="Arial" w:cs="Arial"/>
          <w:sz w:val="24"/>
          <w:szCs w:val="24"/>
        </w:rPr>
        <w:t>используемых</w:t>
      </w:r>
      <w:proofErr w:type="gramEnd"/>
      <w:r w:rsidRPr="00885CE0">
        <w:rPr>
          <w:rFonts w:ascii="Arial" w:hAnsi="Arial" w:cs="Arial"/>
          <w:sz w:val="24"/>
          <w:szCs w:val="24"/>
        </w:rPr>
        <w:t xml:space="preserve"> по назначению:</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здравоохранения, культуры, предназначенных для обслуживания жителей соответствующего поселения;</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объектов социальной инфраструктуры для детей;</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жилищного фонда и объектов его инфраструктуры;</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lastRenderedPageBreak/>
        <w:t>- объектов транспорта и энергетики, предназначенных для обслуживания жителей соответствующего поселения.</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Изменение назначения объектов социальной инфраструктуры для детей осуществляется в порядке, установленном Федеральным </w:t>
      </w:r>
      <w:hyperlink r:id="rId24" w:history="1">
        <w:r w:rsidRPr="00885CE0">
          <w:rPr>
            <w:rStyle w:val="aa"/>
            <w:rFonts w:ascii="Arial" w:hAnsi="Arial" w:cs="Arial"/>
            <w:color w:val="auto"/>
            <w:sz w:val="24"/>
            <w:szCs w:val="24"/>
            <w:u w:val="none"/>
            <w:bdr w:val="none" w:sz="0" w:space="0" w:color="auto" w:frame="1"/>
          </w:rPr>
          <w:t>законом</w:t>
        </w:r>
      </w:hyperlink>
      <w:r w:rsidRPr="00885CE0">
        <w:rPr>
          <w:rFonts w:ascii="Arial" w:hAnsi="Arial" w:cs="Arial"/>
          <w:sz w:val="24"/>
          <w:szCs w:val="24"/>
        </w:rPr>
        <w:t> от 24 июля 1998 года № 124-ФЗ «Об основных гарантиях прав ребенка в Российской Федерации».</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4.1.2.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4.1.1. настоящей статьи, подлежат передаче в муниципальную собственность в порядке, установленном законодательством.</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4.1.3.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xml:space="preserve">4.1.4. </w:t>
      </w:r>
      <w:proofErr w:type="gramStart"/>
      <w:r w:rsidRPr="00885CE0">
        <w:rPr>
          <w:rFonts w:ascii="Arial" w:hAnsi="Arial" w:cs="Arial"/>
          <w:sz w:val="24"/>
          <w:szCs w:val="24"/>
        </w:rPr>
        <w:t>Обязательным условием приватизации объектов социально-культурного и коммунально-бытового назначения (за исключением объектов, указанных в </w:t>
      </w:r>
      <w:hyperlink r:id="rId25" w:anchor="P791" w:history="1">
        <w:r w:rsidRPr="00885CE0">
          <w:rPr>
            <w:rStyle w:val="aa"/>
            <w:rFonts w:ascii="Arial" w:hAnsi="Arial" w:cs="Arial"/>
            <w:color w:val="auto"/>
            <w:sz w:val="24"/>
            <w:szCs w:val="24"/>
            <w:u w:val="none"/>
            <w:bdr w:val="none" w:sz="0" w:space="0" w:color="auto" w:frame="1"/>
          </w:rPr>
          <w:t>статье 30.1</w:t>
        </w:r>
      </w:hyperlink>
      <w:r w:rsidRPr="00885CE0">
        <w:rPr>
          <w:rFonts w:ascii="Arial" w:hAnsi="Arial" w:cs="Arial"/>
          <w:sz w:val="24"/>
          <w:szCs w:val="24"/>
        </w:rPr>
        <w:t> Федерального закона «О приватизации государственного и муниципального имущества» от 21.12.2001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w:t>
      </w:r>
      <w:proofErr w:type="gramEnd"/>
      <w:r w:rsidRPr="00885CE0">
        <w:rPr>
          <w:rFonts w:ascii="Arial" w:hAnsi="Arial" w:cs="Arial"/>
          <w:sz w:val="24"/>
          <w:szCs w:val="24"/>
        </w:rPr>
        <w:t xml:space="preserve"> приватизации, а объектов социальной инфраструктуры для детей не более чем в течение десяти лет.</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r w:rsidR="00BF11EC">
        <w:rPr>
          <w:rFonts w:ascii="Arial" w:hAnsi="Arial" w:cs="Arial"/>
          <w:sz w:val="24"/>
          <w:szCs w:val="24"/>
        </w:rPr>
        <w:t>Новоеловского</w:t>
      </w:r>
      <w:r w:rsidRPr="00885CE0">
        <w:rPr>
          <w:rFonts w:ascii="Arial" w:hAnsi="Arial" w:cs="Arial"/>
          <w:sz w:val="24"/>
          <w:szCs w:val="24"/>
        </w:rPr>
        <w:t xml:space="preserve"> сельсовета вправе обратиться в суд с иском об изъятии посредством выкупа такого объекта для муниципальных нужд.</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bookmarkStart w:id="17" w:name="P791"/>
      <w:bookmarkEnd w:id="17"/>
      <w:r w:rsidRPr="00885CE0">
        <w:rPr>
          <w:rFonts w:ascii="Arial" w:hAnsi="Arial" w:cs="Arial"/>
          <w:sz w:val="24"/>
          <w:szCs w:val="24"/>
        </w:rPr>
        <w:t> </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w:t>
      </w:r>
    </w:p>
    <w:p w:rsidR="00885CE0" w:rsidRPr="00885CE0" w:rsidRDefault="00885CE0" w:rsidP="00885CE0">
      <w:pPr>
        <w:shd w:val="clear" w:color="auto" w:fill="FFFFFF"/>
        <w:spacing w:after="0" w:line="240" w:lineRule="auto"/>
        <w:ind w:firstLine="709"/>
        <w:contextualSpacing/>
        <w:jc w:val="center"/>
        <w:rPr>
          <w:rFonts w:ascii="Arial" w:hAnsi="Arial" w:cs="Arial"/>
          <w:sz w:val="24"/>
          <w:szCs w:val="24"/>
        </w:rPr>
      </w:pPr>
      <w:r w:rsidRPr="00885CE0">
        <w:rPr>
          <w:rStyle w:val="a7"/>
          <w:rFonts w:ascii="Arial" w:hAnsi="Arial" w:cs="Arial"/>
          <w:b w:val="0"/>
          <w:sz w:val="24"/>
          <w:szCs w:val="24"/>
        </w:rPr>
        <w:t>Статья 5. </w:t>
      </w:r>
      <w:r w:rsidR="005A64EA">
        <w:rPr>
          <w:rStyle w:val="a7"/>
          <w:rFonts w:ascii="Arial" w:hAnsi="Arial" w:cs="Arial"/>
          <w:b w:val="0"/>
          <w:sz w:val="24"/>
          <w:szCs w:val="24"/>
        </w:rPr>
        <w:t xml:space="preserve">Отчет о результатах приватизации муниципального имущества </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 </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5.1.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5.2.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885CE0" w:rsidRPr="00885CE0" w:rsidRDefault="00885CE0" w:rsidP="00885CE0">
      <w:pPr>
        <w:shd w:val="clear" w:color="auto" w:fill="FFFFFF"/>
        <w:spacing w:after="0" w:line="240" w:lineRule="auto"/>
        <w:ind w:firstLine="709"/>
        <w:contextualSpacing/>
        <w:jc w:val="both"/>
        <w:rPr>
          <w:rFonts w:ascii="Arial" w:hAnsi="Arial" w:cs="Arial"/>
          <w:sz w:val="24"/>
          <w:szCs w:val="24"/>
        </w:rPr>
      </w:pPr>
      <w:r w:rsidRPr="00885CE0">
        <w:rPr>
          <w:rFonts w:ascii="Arial" w:hAnsi="Arial" w:cs="Arial"/>
          <w:sz w:val="24"/>
          <w:szCs w:val="24"/>
        </w:rPr>
        <w:t>Отчет о результатах приватизации муниципального имущества за прошедший год подлежит размещению на официальном сайте Большеулуйского района в разделе «Поселения» подразделе «</w:t>
      </w:r>
      <w:r w:rsidR="00445DCE">
        <w:rPr>
          <w:rFonts w:ascii="Arial" w:hAnsi="Arial" w:cs="Arial"/>
          <w:sz w:val="24"/>
          <w:szCs w:val="24"/>
        </w:rPr>
        <w:t>Берёзовский</w:t>
      </w:r>
      <w:r w:rsidRPr="00885CE0">
        <w:rPr>
          <w:rFonts w:ascii="Arial" w:hAnsi="Arial" w:cs="Arial"/>
          <w:sz w:val="24"/>
          <w:szCs w:val="24"/>
        </w:rPr>
        <w:t xml:space="preserve"> сельсовет».</w:t>
      </w:r>
    </w:p>
    <w:p w:rsidR="00885CE0" w:rsidRPr="00885CE0" w:rsidRDefault="00885CE0" w:rsidP="00885CE0">
      <w:pPr>
        <w:shd w:val="clear" w:color="auto" w:fill="FFFFFF"/>
        <w:spacing w:after="0" w:line="240" w:lineRule="auto"/>
        <w:ind w:firstLine="709"/>
        <w:contextualSpacing/>
        <w:jc w:val="both"/>
        <w:rPr>
          <w:rFonts w:ascii="Times New Roman" w:hAnsi="Times New Roman"/>
          <w:sz w:val="28"/>
          <w:szCs w:val="28"/>
        </w:rPr>
      </w:pPr>
      <w:r w:rsidRPr="00885CE0">
        <w:rPr>
          <w:rFonts w:ascii="Times New Roman" w:hAnsi="Times New Roman"/>
          <w:sz w:val="28"/>
          <w:szCs w:val="28"/>
        </w:rPr>
        <w:t> </w:t>
      </w:r>
    </w:p>
    <w:p w:rsidR="00885CE0" w:rsidRPr="00885CE0" w:rsidRDefault="00885CE0" w:rsidP="00885CE0">
      <w:pPr>
        <w:shd w:val="clear" w:color="auto" w:fill="FFFFFF"/>
        <w:spacing w:after="0" w:line="240" w:lineRule="auto"/>
        <w:ind w:firstLine="709"/>
        <w:contextualSpacing/>
        <w:jc w:val="both"/>
        <w:rPr>
          <w:rFonts w:ascii="Times New Roman" w:hAnsi="Times New Roman"/>
          <w:sz w:val="28"/>
          <w:szCs w:val="28"/>
        </w:rPr>
      </w:pPr>
    </w:p>
    <w:p w:rsidR="00A066FB" w:rsidRPr="00885CE0" w:rsidRDefault="00A066FB"/>
    <w:sectPr w:rsidR="00A066FB" w:rsidRPr="00885CE0" w:rsidSect="00F857B6">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25" w:rsidRDefault="007F5125" w:rsidP="00FD6349">
      <w:pPr>
        <w:spacing w:after="0" w:line="240" w:lineRule="auto"/>
      </w:pPr>
      <w:r>
        <w:separator/>
      </w:r>
    </w:p>
  </w:endnote>
  <w:endnote w:type="continuationSeparator" w:id="0">
    <w:p w:rsidR="007F5125" w:rsidRDefault="007F5125" w:rsidP="00FD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25" w:rsidRDefault="007F5125" w:rsidP="00FD6349">
      <w:pPr>
        <w:spacing w:after="0" w:line="240" w:lineRule="auto"/>
      </w:pPr>
      <w:r>
        <w:separator/>
      </w:r>
    </w:p>
  </w:footnote>
  <w:footnote w:type="continuationSeparator" w:id="0">
    <w:p w:rsidR="007F5125" w:rsidRDefault="007F5125" w:rsidP="00FD6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8D1E4EC8"/>
    <w:lvl w:ilvl="0" w:tplc="A2CA936A">
      <w:start w:val="1"/>
      <w:numFmt w:val="decimal"/>
      <w:lvlText w:val="%1)"/>
      <w:lvlJc w:val="left"/>
      <w:pPr>
        <w:tabs>
          <w:tab w:val="num" w:pos="1134"/>
        </w:tabs>
        <w:ind w:left="0" w:firstLine="709"/>
      </w:pPr>
      <w:rPr>
        <w:rFonts w:hint="default"/>
        <w:b w:val="0"/>
        <w:i w:val="0"/>
        <w:sz w:val="24"/>
        <w:szCs w:val="24"/>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407169"/>
    <w:multiLevelType w:val="hybridMultilevel"/>
    <w:tmpl w:val="37ECE536"/>
    <w:lvl w:ilvl="0" w:tplc="992E0FBE">
      <w:start w:val="3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5"/>
        </w:tabs>
        <w:ind w:left="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442B1B"/>
    <w:multiLevelType w:val="hybridMultilevel"/>
    <w:tmpl w:val="C7D0F36E"/>
    <w:lvl w:ilvl="0" w:tplc="F0BC19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955FDF"/>
    <w:multiLevelType w:val="hybridMultilevel"/>
    <w:tmpl w:val="160E8EE6"/>
    <w:lvl w:ilvl="0" w:tplc="7C00685C">
      <w:start w:val="1"/>
      <w:numFmt w:val="decimal"/>
      <w:lvlText w:val="%1."/>
      <w:lvlJc w:val="left"/>
      <w:pPr>
        <w:tabs>
          <w:tab w:val="num" w:pos="1021"/>
        </w:tabs>
        <w:ind w:left="0" w:firstLine="709"/>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5341FC"/>
    <w:multiLevelType w:val="hybridMultilevel"/>
    <w:tmpl w:val="800600F0"/>
    <w:lvl w:ilvl="0" w:tplc="A2BE05FA">
      <w:start w:val="1"/>
      <w:numFmt w:val="decimal"/>
      <w:lvlText w:val="%1."/>
      <w:lvlJc w:val="left"/>
      <w:pPr>
        <w:ind w:left="1260" w:hanging="360"/>
      </w:pPr>
      <w:rPr>
        <w:rFonts w:ascii="Times New Roman" w:eastAsia="Times New Roman" w:hAnsi="Times New Roman" w:cs="Times New Roman"/>
      </w:rPr>
    </w:lvl>
    <w:lvl w:ilvl="1" w:tplc="0419000F">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4"/>
  </w:num>
  <w:num w:numId="4">
    <w:abstractNumId w:val="6"/>
  </w:num>
  <w:num w:numId="5">
    <w:abstractNumId w:val="5"/>
  </w:num>
  <w:num w:numId="6">
    <w:abstractNumId w:val="9"/>
  </w:num>
  <w:num w:numId="7">
    <w:abstractNumId w:val="11"/>
  </w:num>
  <w:num w:numId="8">
    <w:abstractNumId w:val="7"/>
  </w:num>
  <w:num w:numId="9">
    <w:abstractNumId w:val="1"/>
  </w:num>
  <w:num w:numId="10">
    <w:abstractNumId w:val="10"/>
  </w:num>
  <w:num w:numId="11">
    <w:abstractNumId w:val="0"/>
  </w:num>
  <w:num w:numId="12">
    <w:abstractNumId w:val="13"/>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D5"/>
    <w:rsid w:val="00003962"/>
    <w:rsid w:val="00064FE0"/>
    <w:rsid w:val="00077B80"/>
    <w:rsid w:val="000B079F"/>
    <w:rsid w:val="00112565"/>
    <w:rsid w:val="001D185F"/>
    <w:rsid w:val="001D273E"/>
    <w:rsid w:val="001D33D9"/>
    <w:rsid w:val="001E6B85"/>
    <w:rsid w:val="001F0E03"/>
    <w:rsid w:val="002073A8"/>
    <w:rsid w:val="00244A62"/>
    <w:rsid w:val="00247178"/>
    <w:rsid w:val="00290BD6"/>
    <w:rsid w:val="002D2579"/>
    <w:rsid w:val="00325B5E"/>
    <w:rsid w:val="003616CB"/>
    <w:rsid w:val="00363A6D"/>
    <w:rsid w:val="003653D1"/>
    <w:rsid w:val="00387A97"/>
    <w:rsid w:val="003B6807"/>
    <w:rsid w:val="00417507"/>
    <w:rsid w:val="00445DCE"/>
    <w:rsid w:val="00493FD3"/>
    <w:rsid w:val="004966DE"/>
    <w:rsid w:val="004D0CA8"/>
    <w:rsid w:val="005636AD"/>
    <w:rsid w:val="005A64EA"/>
    <w:rsid w:val="005B7227"/>
    <w:rsid w:val="005C6E66"/>
    <w:rsid w:val="005D6308"/>
    <w:rsid w:val="005D7C9D"/>
    <w:rsid w:val="006074A8"/>
    <w:rsid w:val="0061207F"/>
    <w:rsid w:val="00687CE8"/>
    <w:rsid w:val="00691B21"/>
    <w:rsid w:val="006A28B1"/>
    <w:rsid w:val="006D4B2E"/>
    <w:rsid w:val="006E1011"/>
    <w:rsid w:val="0074528A"/>
    <w:rsid w:val="00767FAA"/>
    <w:rsid w:val="007D28B4"/>
    <w:rsid w:val="007F5125"/>
    <w:rsid w:val="00885CE0"/>
    <w:rsid w:val="008909A3"/>
    <w:rsid w:val="0089269F"/>
    <w:rsid w:val="008E4C8D"/>
    <w:rsid w:val="008F4FC9"/>
    <w:rsid w:val="009464E1"/>
    <w:rsid w:val="009464F4"/>
    <w:rsid w:val="009730C3"/>
    <w:rsid w:val="00975320"/>
    <w:rsid w:val="00990E3F"/>
    <w:rsid w:val="00991332"/>
    <w:rsid w:val="00A066FB"/>
    <w:rsid w:val="00A133C0"/>
    <w:rsid w:val="00A477A4"/>
    <w:rsid w:val="00A478A5"/>
    <w:rsid w:val="00A6586F"/>
    <w:rsid w:val="00AD2409"/>
    <w:rsid w:val="00B0312E"/>
    <w:rsid w:val="00B6747A"/>
    <w:rsid w:val="00BC26EE"/>
    <w:rsid w:val="00BC3C3F"/>
    <w:rsid w:val="00BC4641"/>
    <w:rsid w:val="00BF11EC"/>
    <w:rsid w:val="00C83BF8"/>
    <w:rsid w:val="00CE43D5"/>
    <w:rsid w:val="00D00861"/>
    <w:rsid w:val="00D02C98"/>
    <w:rsid w:val="00D37699"/>
    <w:rsid w:val="00D73966"/>
    <w:rsid w:val="00D73E3C"/>
    <w:rsid w:val="00D9085E"/>
    <w:rsid w:val="00DD76F4"/>
    <w:rsid w:val="00DE4468"/>
    <w:rsid w:val="00E10E15"/>
    <w:rsid w:val="00E1246F"/>
    <w:rsid w:val="00E322A4"/>
    <w:rsid w:val="00E61987"/>
    <w:rsid w:val="00E935CD"/>
    <w:rsid w:val="00EC4B0E"/>
    <w:rsid w:val="00EF308B"/>
    <w:rsid w:val="00F0415C"/>
    <w:rsid w:val="00F27B87"/>
    <w:rsid w:val="00F512D4"/>
    <w:rsid w:val="00F5253A"/>
    <w:rsid w:val="00F656CF"/>
    <w:rsid w:val="00F718DF"/>
    <w:rsid w:val="00F7548A"/>
    <w:rsid w:val="00F857B6"/>
    <w:rsid w:val="00FC088E"/>
    <w:rsid w:val="00FD6349"/>
    <w:rsid w:val="00FD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49"/>
    <w:rPr>
      <w:rFonts w:eastAsiaTheme="minorEastAsia"/>
      <w:lang w:eastAsia="ru-RU"/>
    </w:rPr>
  </w:style>
  <w:style w:type="paragraph" w:styleId="1">
    <w:name w:val="heading 1"/>
    <w:basedOn w:val="a"/>
    <w:next w:val="a"/>
    <w:link w:val="10"/>
    <w:qFormat/>
    <w:rsid w:val="00FD634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349"/>
    <w:rPr>
      <w:rFonts w:ascii="Times New Roman" w:eastAsia="Times New Roman" w:hAnsi="Times New Roman" w:cs="Times New Roman"/>
      <w:sz w:val="28"/>
      <w:szCs w:val="20"/>
      <w:lang w:eastAsia="ru-RU"/>
    </w:rPr>
  </w:style>
  <w:style w:type="paragraph" w:styleId="a3">
    <w:name w:val="List Paragraph"/>
    <w:basedOn w:val="a"/>
    <w:uiPriority w:val="34"/>
    <w:qFormat/>
    <w:rsid w:val="00FD6349"/>
    <w:pPr>
      <w:ind w:left="720"/>
      <w:contextualSpacing/>
    </w:pPr>
    <w:rPr>
      <w:rFonts w:ascii="Calibri" w:eastAsia="Times New Roman" w:hAnsi="Calibri" w:cs="Times New Roman"/>
    </w:rPr>
  </w:style>
  <w:style w:type="paragraph" w:styleId="a4">
    <w:name w:val="footnote text"/>
    <w:basedOn w:val="a"/>
    <w:link w:val="a5"/>
    <w:uiPriority w:val="99"/>
    <w:unhideWhenUsed/>
    <w:rsid w:val="00FD6349"/>
    <w:pPr>
      <w:spacing w:after="0" w:line="240" w:lineRule="auto"/>
    </w:pPr>
    <w:rPr>
      <w:sz w:val="20"/>
      <w:szCs w:val="20"/>
    </w:rPr>
  </w:style>
  <w:style w:type="character" w:customStyle="1" w:styleId="a5">
    <w:name w:val="Текст сноски Знак"/>
    <w:basedOn w:val="a0"/>
    <w:link w:val="a4"/>
    <w:uiPriority w:val="99"/>
    <w:rsid w:val="00FD6349"/>
    <w:rPr>
      <w:rFonts w:eastAsiaTheme="minorEastAsia"/>
      <w:sz w:val="20"/>
      <w:szCs w:val="20"/>
      <w:lang w:eastAsia="ru-RU"/>
    </w:rPr>
  </w:style>
  <w:style w:type="character" w:styleId="a6">
    <w:name w:val="footnote reference"/>
    <w:basedOn w:val="a0"/>
    <w:uiPriority w:val="99"/>
    <w:unhideWhenUsed/>
    <w:rsid w:val="00FD6349"/>
    <w:rPr>
      <w:vertAlign w:val="superscript"/>
    </w:rPr>
  </w:style>
  <w:style w:type="paragraph" w:customStyle="1" w:styleId="ConsNormal">
    <w:name w:val="ConsNormal"/>
    <w:rsid w:val="00FD6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D6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FD6349"/>
  </w:style>
  <w:style w:type="character" w:styleId="a7">
    <w:name w:val="Strong"/>
    <w:basedOn w:val="a0"/>
    <w:uiPriority w:val="22"/>
    <w:qFormat/>
    <w:rsid w:val="00FD6349"/>
    <w:rPr>
      <w:b/>
      <w:bCs/>
    </w:rPr>
  </w:style>
  <w:style w:type="character" w:customStyle="1" w:styleId="diffins">
    <w:name w:val="diff_ins"/>
    <w:basedOn w:val="a0"/>
    <w:rsid w:val="00FD6349"/>
  </w:style>
  <w:style w:type="paragraph" w:styleId="a8">
    <w:name w:val="Balloon Text"/>
    <w:basedOn w:val="a"/>
    <w:link w:val="a9"/>
    <w:uiPriority w:val="99"/>
    <w:semiHidden/>
    <w:unhideWhenUsed/>
    <w:rsid w:val="00A477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77A4"/>
    <w:rPr>
      <w:rFonts w:ascii="Tahoma" w:eastAsiaTheme="minorEastAsia"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2D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a">
    <w:name w:val="Hyperlink"/>
    <w:uiPriority w:val="99"/>
    <w:semiHidden/>
    <w:unhideWhenUsed/>
    <w:rsid w:val="00885CE0"/>
    <w:rPr>
      <w:color w:val="0000FF"/>
      <w:u w:val="single"/>
    </w:rPr>
  </w:style>
  <w:style w:type="paragraph" w:styleId="ab">
    <w:name w:val="Normal (Web)"/>
    <w:basedOn w:val="a"/>
    <w:uiPriority w:val="99"/>
    <w:semiHidden/>
    <w:unhideWhenUsed/>
    <w:rsid w:val="00885C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349"/>
    <w:rPr>
      <w:rFonts w:eastAsiaTheme="minorEastAsia"/>
      <w:lang w:eastAsia="ru-RU"/>
    </w:rPr>
  </w:style>
  <w:style w:type="paragraph" w:styleId="1">
    <w:name w:val="heading 1"/>
    <w:basedOn w:val="a"/>
    <w:next w:val="a"/>
    <w:link w:val="10"/>
    <w:qFormat/>
    <w:rsid w:val="00FD634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6349"/>
    <w:rPr>
      <w:rFonts w:ascii="Times New Roman" w:eastAsia="Times New Roman" w:hAnsi="Times New Roman" w:cs="Times New Roman"/>
      <w:sz w:val="28"/>
      <w:szCs w:val="20"/>
      <w:lang w:eastAsia="ru-RU"/>
    </w:rPr>
  </w:style>
  <w:style w:type="paragraph" w:styleId="a3">
    <w:name w:val="List Paragraph"/>
    <w:basedOn w:val="a"/>
    <w:uiPriority w:val="34"/>
    <w:qFormat/>
    <w:rsid w:val="00FD6349"/>
    <w:pPr>
      <w:ind w:left="720"/>
      <w:contextualSpacing/>
    </w:pPr>
    <w:rPr>
      <w:rFonts w:ascii="Calibri" w:eastAsia="Times New Roman" w:hAnsi="Calibri" w:cs="Times New Roman"/>
    </w:rPr>
  </w:style>
  <w:style w:type="paragraph" w:styleId="a4">
    <w:name w:val="footnote text"/>
    <w:basedOn w:val="a"/>
    <w:link w:val="a5"/>
    <w:uiPriority w:val="99"/>
    <w:unhideWhenUsed/>
    <w:rsid w:val="00FD6349"/>
    <w:pPr>
      <w:spacing w:after="0" w:line="240" w:lineRule="auto"/>
    </w:pPr>
    <w:rPr>
      <w:sz w:val="20"/>
      <w:szCs w:val="20"/>
    </w:rPr>
  </w:style>
  <w:style w:type="character" w:customStyle="1" w:styleId="a5">
    <w:name w:val="Текст сноски Знак"/>
    <w:basedOn w:val="a0"/>
    <w:link w:val="a4"/>
    <w:uiPriority w:val="99"/>
    <w:rsid w:val="00FD6349"/>
    <w:rPr>
      <w:rFonts w:eastAsiaTheme="minorEastAsia"/>
      <w:sz w:val="20"/>
      <w:szCs w:val="20"/>
      <w:lang w:eastAsia="ru-RU"/>
    </w:rPr>
  </w:style>
  <w:style w:type="character" w:styleId="a6">
    <w:name w:val="footnote reference"/>
    <w:basedOn w:val="a0"/>
    <w:uiPriority w:val="99"/>
    <w:unhideWhenUsed/>
    <w:rsid w:val="00FD6349"/>
    <w:rPr>
      <w:vertAlign w:val="superscript"/>
    </w:rPr>
  </w:style>
  <w:style w:type="paragraph" w:customStyle="1" w:styleId="ConsNormal">
    <w:name w:val="ConsNormal"/>
    <w:rsid w:val="00FD6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D6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FD6349"/>
  </w:style>
  <w:style w:type="character" w:styleId="a7">
    <w:name w:val="Strong"/>
    <w:basedOn w:val="a0"/>
    <w:uiPriority w:val="22"/>
    <w:qFormat/>
    <w:rsid w:val="00FD6349"/>
    <w:rPr>
      <w:b/>
      <w:bCs/>
    </w:rPr>
  </w:style>
  <w:style w:type="character" w:customStyle="1" w:styleId="diffins">
    <w:name w:val="diff_ins"/>
    <w:basedOn w:val="a0"/>
    <w:rsid w:val="00FD6349"/>
  </w:style>
  <w:style w:type="paragraph" w:styleId="a8">
    <w:name w:val="Balloon Text"/>
    <w:basedOn w:val="a"/>
    <w:link w:val="a9"/>
    <w:uiPriority w:val="99"/>
    <w:semiHidden/>
    <w:unhideWhenUsed/>
    <w:rsid w:val="00A477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77A4"/>
    <w:rPr>
      <w:rFonts w:ascii="Tahoma" w:eastAsiaTheme="minorEastAsia"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2D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a">
    <w:name w:val="Hyperlink"/>
    <w:uiPriority w:val="99"/>
    <w:semiHidden/>
    <w:unhideWhenUsed/>
    <w:rsid w:val="00885CE0"/>
    <w:rPr>
      <w:color w:val="0000FF"/>
      <w:u w:val="single"/>
    </w:rPr>
  </w:style>
  <w:style w:type="paragraph" w:styleId="ab">
    <w:name w:val="Normal (Web)"/>
    <w:basedOn w:val="a"/>
    <w:uiPriority w:val="99"/>
    <w:semiHidden/>
    <w:unhideWhenUsed/>
    <w:rsid w:val="00885C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78575">
      <w:bodyDiv w:val="1"/>
      <w:marLeft w:val="0"/>
      <w:marRight w:val="0"/>
      <w:marTop w:val="0"/>
      <w:marBottom w:val="0"/>
      <w:divBdr>
        <w:top w:val="none" w:sz="0" w:space="0" w:color="auto"/>
        <w:left w:val="none" w:sz="0" w:space="0" w:color="auto"/>
        <w:bottom w:val="none" w:sz="0" w:space="0" w:color="auto"/>
        <w:right w:val="none" w:sz="0" w:space="0" w:color="auto"/>
      </w:divBdr>
    </w:div>
    <w:div w:id="610208111">
      <w:bodyDiv w:val="1"/>
      <w:marLeft w:val="0"/>
      <w:marRight w:val="0"/>
      <w:marTop w:val="0"/>
      <w:marBottom w:val="0"/>
      <w:divBdr>
        <w:top w:val="none" w:sz="0" w:space="0" w:color="auto"/>
        <w:left w:val="none" w:sz="0" w:space="0" w:color="auto"/>
        <w:bottom w:val="none" w:sz="0" w:space="0" w:color="auto"/>
        <w:right w:val="none" w:sz="0" w:space="0" w:color="auto"/>
      </w:divBdr>
    </w:div>
    <w:div w:id="620957771">
      <w:bodyDiv w:val="1"/>
      <w:marLeft w:val="0"/>
      <w:marRight w:val="0"/>
      <w:marTop w:val="0"/>
      <w:marBottom w:val="0"/>
      <w:divBdr>
        <w:top w:val="none" w:sz="0" w:space="0" w:color="auto"/>
        <w:left w:val="none" w:sz="0" w:space="0" w:color="auto"/>
        <w:bottom w:val="none" w:sz="0" w:space="0" w:color="auto"/>
        <w:right w:val="none" w:sz="0" w:space="0" w:color="auto"/>
      </w:divBdr>
    </w:div>
    <w:div w:id="1451899631">
      <w:bodyDiv w:val="1"/>
      <w:marLeft w:val="0"/>
      <w:marRight w:val="0"/>
      <w:marTop w:val="0"/>
      <w:marBottom w:val="0"/>
      <w:divBdr>
        <w:top w:val="none" w:sz="0" w:space="0" w:color="auto"/>
        <w:left w:val="none" w:sz="0" w:space="0" w:color="auto"/>
        <w:bottom w:val="none" w:sz="0" w:space="0" w:color="auto"/>
        <w:right w:val="none" w:sz="0" w:space="0" w:color="auto"/>
      </w:divBdr>
    </w:div>
    <w:div w:id="15007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3B5E225A2495854F00E0B535A4A6A94DE9426A1BA6D9B63C826BB9C8DAE961CE5702BC18DF0285TEaBL" TargetMode="External"/><Relationship Id="rId18"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23B5E225A2495854F00E0B535A4A6A94DEF4C6C19A4D9B63C826BB9C8DAE961CE5702BC18DF0285TEaCL" TargetMode="External"/><Relationship Id="rId7" Type="http://schemas.openxmlformats.org/officeDocument/2006/relationships/footnotes" Target="footnotes.xml"/><Relationship Id="rId12" Type="http://schemas.openxmlformats.org/officeDocument/2006/relationships/hyperlink" Target="consultantplus://offline/ref=D23B5E225A2495854F00E0B535A4A6A94DE9426A1EAFD9B63C826BB9C8DAE961CE5702BC18DF0285TEa6L" TargetMode="External"/><Relationship Id="rId17" Type="http://schemas.openxmlformats.org/officeDocument/2006/relationships/hyperlink" Target="consultantplus://offline/ref=D23B5E225A2495854F00E0B535A4A6A94DEE46611FA1D9B63C826BB9C8DAE961CE5702BC18DD0387TEaCL" TargetMode="External"/><Relationship Id="rId25" Type="http://schemas.openxmlformats.org/officeDocument/2006/relationships/hyperlink" Target="https://pravo-search.minjust.ru/bigs/portal.html" TargetMode="External"/><Relationship Id="rId2" Type="http://schemas.openxmlformats.org/officeDocument/2006/relationships/numbering" Target="numbering.xml"/><Relationship Id="rId16"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0"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3B5E225A2495854F00E0B535A4A6A94DEE43611AAFD9B63C826BB9C8DAE961CE5702BC18DF0285TEaBL" TargetMode="External"/><Relationship Id="rId24"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www.consultant.ru/document/cons_doc_LAW_422131/f86aa1739d4196b2f5592eb17cb66cf166cfaa5e/" TargetMode="External"/><Relationship Id="rId23" Type="http://schemas.openxmlformats.org/officeDocument/2006/relationships/hyperlink" Target="consultantplus://offline/ref=D23B5E225A2495854F00E1AA24A4A6A94AEA4C6818AC84BC34DB67BBCFD5B676C91E0EBD18DF03T8a6L" TargetMode="External"/><Relationship Id="rId10" Type="http://schemas.openxmlformats.org/officeDocument/2006/relationships/hyperlink" Target="consultantplus://offline/ref=D23B5E225A2495854F00E0B535A4A6A94DEE46611CA5D9B63C826BB9C8DAE961CE5702BC18DF0387TEa7L" TargetMode="External"/><Relationship Id="rId19"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4" Type="http://schemas.microsoft.com/office/2007/relationships/stylesWithEffects" Target="stylesWithEffects.xml"/><Relationship Id="rId9" Type="http://schemas.openxmlformats.org/officeDocument/2006/relationships/hyperlink" Target="consultantplus://offline/ref=D23B5E225A2495854F00E0B535A4A6A94DEE46611FA1D9B63C826BB9C8TDaAL" TargetMode="External"/><Relationship Id="rId14" Type="http://schemas.openxmlformats.org/officeDocument/2006/relationships/hyperlink" Target="consultantplus://offline/ref=D23B5E225A2495854F00E0B535A4A6A94DEE46611CA5D9B63C826BB9C8TDaAL" TargetMode="External"/><Relationship Id="rId22" Type="http://schemas.openxmlformats.org/officeDocument/2006/relationships/hyperlink" Target="file:///D:\&#1040;&#1076;&#1084;&#1080;&#1085;&#1080;&#1089;&#1090;&#1088;&#1072;&#1094;&#1080;&#1103;\Downloads\&#1056;&#1077;&#1096;&#1077;&#1085;&#1080;&#1077;%20&#8470;%2000%20&#1087;&#1088;&#1080;&#1074;&#1072;&#1090;&#1080;&#1079;&#1072;&#1094;&#1080;&#1103;-&#1080;&#1084;&#1091;&#1097;&#1077;&#1089;&#1090;&#1074;&#1072;.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272F-7BE0-49BA-81AD-D6E63897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9686</Words>
  <Characters>55216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Администрация</cp:lastModifiedBy>
  <cp:revision>16</cp:revision>
  <cp:lastPrinted>2023-06-06T09:24:00Z</cp:lastPrinted>
  <dcterms:created xsi:type="dcterms:W3CDTF">2023-03-16T09:10:00Z</dcterms:created>
  <dcterms:modified xsi:type="dcterms:W3CDTF">2023-06-06T09:26:00Z</dcterms:modified>
</cp:coreProperties>
</file>