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33" w:rsidRDefault="003A2533" w:rsidP="00F14DE3">
      <w:pPr>
        <w:spacing w:after="0" w:line="240" w:lineRule="auto"/>
        <w:ind w:right="-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КРАСНОЯРСКИЙ КРАЙ</w:t>
      </w: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КЫТАТСКИЙ СЕЛЬСОВЕТ БОЛЬШЕУЛУЙСКОГО РАЙОНА</w:t>
      </w: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КЫТАТСКИЙ СЕЛЬСКИЙ СОВЕТ ДЕПУТАТОВ</w:t>
      </w: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A2533" w:rsidRDefault="003A2533" w:rsidP="00F14DE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A2533" w:rsidRDefault="003A2533" w:rsidP="00266E01">
      <w:pPr>
        <w:keepNext/>
        <w:keepLines/>
        <w:spacing w:after="0" w:line="240" w:lineRule="auto"/>
        <w:ind w:right="-1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21.02.2024</w:t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</w:t>
      </w:r>
      <w:r w:rsidRPr="00425462">
        <w:rPr>
          <w:rFonts w:ascii="Times New Roman" w:hAnsi="Times New Roman"/>
          <w:bCs/>
          <w:sz w:val="26"/>
          <w:szCs w:val="26"/>
          <w:lang w:eastAsia="ru-RU"/>
        </w:rPr>
        <w:t>пос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Pr="00425462">
        <w:rPr>
          <w:rFonts w:ascii="Times New Roman" w:hAnsi="Times New Roman"/>
          <w:bCs/>
          <w:sz w:val="26"/>
          <w:szCs w:val="26"/>
          <w:lang w:eastAsia="ru-RU"/>
        </w:rPr>
        <w:t>Кытат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№ 119</w:t>
      </w:r>
    </w:p>
    <w:p w:rsidR="003A2533" w:rsidRDefault="003A2533" w:rsidP="0045140B">
      <w:pPr>
        <w:suppressAutoHyphens/>
        <w:spacing w:after="0" w:line="240" w:lineRule="auto"/>
        <w:contextualSpacing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</w:p>
    <w:p w:rsidR="003A2533" w:rsidRDefault="003A2533" w:rsidP="0045140B">
      <w:pPr>
        <w:suppressAutoHyphens/>
        <w:spacing w:after="0" w:line="240" w:lineRule="auto"/>
        <w:ind w:right="4025"/>
        <w:contextualSpacing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</w:t>
      </w:r>
      <w:r w:rsidRPr="00F47F65">
        <w:rPr>
          <w:rFonts w:ascii="Times New Roman" w:hAnsi="Times New Roman" w:cs="Droid Sans Devanagari"/>
          <w:iCs/>
          <w:color w:val="000000"/>
          <w:sz w:val="26"/>
          <w:szCs w:val="26"/>
          <w:lang w:eastAsia="zh-CN" w:bidi="hi-IN"/>
        </w:rPr>
        <w:t>городском наземном электрическом транспорте</w:t>
      </w:r>
      <w:r>
        <w:rPr>
          <w:rFonts w:ascii="Times New Roman" w:hAnsi="Times New Roman" w:cs="Droid Sans Devanagari"/>
          <w:i/>
          <w:iCs/>
          <w:color w:val="000000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  <w:t>и в дорожном хозяйстве в границах населенных пунктов</w:t>
      </w:r>
    </w:p>
    <w:p w:rsidR="003A2533" w:rsidRDefault="003A2533" w:rsidP="0045140B">
      <w:pPr>
        <w:suppressAutoHyphens/>
        <w:spacing w:after="0" w:line="240" w:lineRule="auto"/>
        <w:ind w:right="4025"/>
        <w:contextualSpacing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</w:p>
    <w:p w:rsidR="003A2533" w:rsidRDefault="003A2533" w:rsidP="004514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color w:val="000000"/>
          <w:sz w:val="26"/>
          <w:szCs w:val="26"/>
          <w:lang w:eastAsia="zh-CN" w:bidi="hi-IN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Федеральным законом </w:t>
      </w:r>
      <w:r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  <w:t>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6"/>
          <w:szCs w:val="26"/>
          <w:lang w:eastAsia="zh-CN" w:bidi="hi-IN"/>
        </w:rPr>
        <w:t xml:space="preserve">», </w:t>
      </w:r>
      <w:r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руководствуясь Уставом </w:t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>Кытатского сельсовета Большеулуйского района, Кытатский сельский Совет депутатов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zh-CN" w:bidi="hi-IN"/>
        </w:rPr>
        <w:t xml:space="preserve"> </w:t>
      </w:r>
    </w:p>
    <w:p w:rsidR="003A2533" w:rsidRPr="00F47F65" w:rsidRDefault="003A2533" w:rsidP="0045140B">
      <w:pPr>
        <w:suppressAutoHyphens/>
        <w:spacing w:after="0" w:line="240" w:lineRule="auto"/>
        <w:ind w:firstLine="709"/>
        <w:jc w:val="both"/>
        <w:rPr>
          <w:rFonts w:ascii="Times New Roman" w:hAnsi="Times New Roman" w:cs="Droid Sans Devanagari"/>
          <w:b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zh-CN" w:bidi="hi-IN"/>
        </w:rPr>
        <w:t xml:space="preserve"> </w:t>
      </w:r>
      <w:r w:rsidRPr="00F47F65">
        <w:rPr>
          <w:rFonts w:ascii="Times New Roman" w:hAnsi="Times New Roman"/>
          <w:b/>
          <w:bCs/>
          <w:color w:val="000000"/>
          <w:sz w:val="26"/>
          <w:szCs w:val="26"/>
          <w:lang w:eastAsia="zh-CN" w:bidi="hi-IN"/>
        </w:rPr>
        <w:t>РЕШИЛ</w:t>
      </w:r>
      <w:r w:rsidRPr="00F47F65">
        <w:rPr>
          <w:rFonts w:ascii="Times New Roman" w:hAnsi="Times New Roman"/>
          <w:b/>
          <w:color w:val="000000"/>
          <w:sz w:val="26"/>
          <w:szCs w:val="26"/>
          <w:lang w:eastAsia="zh-CN" w:bidi="hi-IN"/>
        </w:rPr>
        <w:t>:</w:t>
      </w:r>
    </w:p>
    <w:p w:rsidR="003A2533" w:rsidRDefault="003A2533" w:rsidP="0045140B">
      <w:pPr>
        <w:suppressAutoHyphens/>
        <w:spacing w:after="0" w:line="240" w:lineRule="auto"/>
        <w:ind w:firstLine="709"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color w:val="000000"/>
          <w:sz w:val="26"/>
          <w:szCs w:val="26"/>
          <w:lang w:eastAsia="zh-CN" w:bidi="hi-IN"/>
        </w:rPr>
        <w:t xml:space="preserve">1. Утвердить перечень индикаторов риска нарушения обязательных требований, используемых при осуществлении муниципального контроля на автомобильном транспорте, </w:t>
      </w:r>
      <w:r w:rsidRPr="00F47F65">
        <w:rPr>
          <w:rFonts w:ascii="Times New Roman" w:hAnsi="Times New Roman"/>
          <w:iCs/>
          <w:color w:val="000000"/>
          <w:sz w:val="26"/>
          <w:szCs w:val="26"/>
          <w:lang w:eastAsia="zh-CN" w:bidi="hi-IN"/>
        </w:rPr>
        <w:t>городском наземном электрическом транспорте</w:t>
      </w:r>
      <w:r>
        <w:rPr>
          <w:rFonts w:ascii="Times New Roman" w:hAnsi="Times New Roman"/>
          <w:color w:val="000000"/>
          <w:sz w:val="26"/>
          <w:szCs w:val="26"/>
          <w:lang w:eastAsia="zh-CN" w:bidi="hi-IN"/>
        </w:rPr>
        <w:t xml:space="preserve"> и в дорожном хозяйстве в границах населенных пунктов согласно приложению.</w:t>
      </w:r>
    </w:p>
    <w:p w:rsidR="003A2533" w:rsidRDefault="003A2533" w:rsidP="00F47F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Контроль за исполнением настоящего Решения возложить на Главу Кытатского сельсовета.</w:t>
      </w:r>
    </w:p>
    <w:p w:rsidR="003A2533" w:rsidRDefault="003A2533" w:rsidP="00F47F6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3. Настоящее Решение вступает в силу со дня его официального опубликования в газете «Вестник Большеулуйского района» и размещению на официальном сайте Администрации Большеулуйского района в подразделе «Кытатский сельсовет».</w:t>
      </w:r>
    </w:p>
    <w:p w:rsidR="003A2533" w:rsidRDefault="003A2533" w:rsidP="004514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zh-CN" w:bidi="hi-IN"/>
        </w:rPr>
      </w:pPr>
    </w:p>
    <w:p w:rsidR="003A2533" w:rsidRDefault="003A2533" w:rsidP="004514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zh-CN" w:bidi="hi-IN"/>
        </w:rPr>
      </w:pP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</w:pP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Председатель </w:t>
      </w: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</w:pP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>Кытатского сельского Совета</w:t>
      </w: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>депутатов</w:t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ab/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ab/>
        <w:t xml:space="preserve">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                </w:t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                 В.А. Галетин</w:t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ab/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ab/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ab/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ab/>
        <w:t xml:space="preserve">  </w:t>
      </w: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XO Thames" w:hAnsi="XO Thames"/>
          <w:bCs/>
          <w:color w:val="000000"/>
          <w:sz w:val="28"/>
          <w:szCs w:val="20"/>
          <w:lang w:eastAsia="zh-CN" w:bidi="hi-IN"/>
        </w:rPr>
      </w:pP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XO Thames" w:hAnsi="XO Thames"/>
          <w:bCs/>
          <w:color w:val="000000"/>
          <w:sz w:val="28"/>
          <w:szCs w:val="20"/>
          <w:lang w:eastAsia="zh-CN" w:bidi="hi-IN"/>
        </w:rPr>
      </w:pP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</w:pP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Глава  </w:t>
      </w: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Кытатского сельсовета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                     </w:t>
      </w:r>
      <w:r w:rsidRPr="00F47F65">
        <w:rPr>
          <w:rFonts w:ascii="Times New Roman" w:hAnsi="Times New Roman"/>
          <w:bCs/>
          <w:color w:val="000000"/>
          <w:sz w:val="26"/>
          <w:szCs w:val="26"/>
          <w:lang w:eastAsia="zh-CN" w:bidi="hi-IN"/>
        </w:rPr>
        <w:t xml:space="preserve">           А.А. Климова</w:t>
      </w:r>
    </w:p>
    <w:p w:rsidR="003A2533" w:rsidRPr="00F47F65" w:rsidRDefault="003A2533" w:rsidP="0045140B">
      <w:pPr>
        <w:suppressAutoHyphens/>
        <w:spacing w:after="0" w:line="240" w:lineRule="auto"/>
        <w:jc w:val="both"/>
        <w:rPr>
          <w:rFonts w:ascii="XO Thames" w:hAnsi="XO Thames"/>
          <w:bCs/>
          <w:color w:val="000000"/>
          <w:sz w:val="28"/>
          <w:szCs w:val="20"/>
          <w:lang w:eastAsia="zh-CN" w:bidi="hi-IN"/>
        </w:rPr>
      </w:pPr>
    </w:p>
    <w:p w:rsidR="003A2533" w:rsidRDefault="003A2533" w:rsidP="0045140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 w:bidi="hi-IN"/>
        </w:rPr>
      </w:pPr>
      <w:r>
        <w:rPr>
          <w:rFonts w:ascii="XO Thames" w:hAnsi="XO Thames" w:cs="Droid Sans Devanagari"/>
          <w:color w:val="000000"/>
          <w:sz w:val="28"/>
          <w:szCs w:val="20"/>
          <w:lang w:eastAsia="zh-CN" w:bidi="hi-IN"/>
        </w:rPr>
        <w:br w:type="page"/>
      </w:r>
    </w:p>
    <w:p w:rsidR="003A2533" w:rsidRDefault="003A2533" w:rsidP="0045140B">
      <w:pPr>
        <w:suppressAutoHyphens/>
        <w:spacing w:after="0" w:line="240" w:lineRule="auto"/>
        <w:ind w:left="5669"/>
        <w:jc w:val="right"/>
        <w:outlineLvl w:val="0"/>
        <w:rPr>
          <w:rFonts w:ascii="XO Thames" w:hAnsi="XO Thames" w:cs="Droid Sans Devanagari"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zh-CN" w:bidi="hi-IN"/>
        </w:rPr>
        <w:t>Приложение</w:t>
      </w:r>
    </w:p>
    <w:p w:rsidR="003A2533" w:rsidRDefault="003A2533" w:rsidP="0045140B">
      <w:pPr>
        <w:suppressAutoHyphens/>
        <w:spacing w:after="0" w:line="240" w:lineRule="auto"/>
        <w:ind w:left="5669"/>
        <w:jc w:val="both"/>
        <w:outlineLvl w:val="0"/>
        <w:rPr>
          <w:rFonts w:ascii="XO Thames" w:hAnsi="XO Thames" w:cs="Droid Sans Devanagari"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zh-CN" w:bidi="hi-IN"/>
        </w:rPr>
        <w:t>к Решению Кытатского сельского Совета депутатов</w:t>
      </w:r>
    </w:p>
    <w:p w:rsidR="003A2533" w:rsidRDefault="003A2533" w:rsidP="0045140B">
      <w:pPr>
        <w:suppressAutoHyphens/>
        <w:spacing w:after="0" w:line="240" w:lineRule="auto"/>
        <w:ind w:left="5669"/>
        <w:jc w:val="both"/>
        <w:outlineLvl w:val="0"/>
        <w:rPr>
          <w:rFonts w:ascii="XO Thames" w:hAnsi="XO Thames" w:cs="Droid Sans Devanagari"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iCs/>
          <w:color w:val="000000"/>
          <w:sz w:val="26"/>
          <w:szCs w:val="26"/>
          <w:lang w:eastAsia="zh-CN" w:bidi="hi-IN"/>
        </w:rPr>
        <w:t>от 21.02.2024 № 119</w:t>
      </w:r>
    </w:p>
    <w:p w:rsidR="003A2533" w:rsidRDefault="003A2533" w:rsidP="0045140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 w:bidi="hi-IN"/>
        </w:rPr>
      </w:pPr>
    </w:p>
    <w:p w:rsidR="003A2533" w:rsidRDefault="003A2533" w:rsidP="0045140B">
      <w:pPr>
        <w:suppressAutoHyphens/>
        <w:spacing w:after="0" w:line="240" w:lineRule="auto"/>
        <w:jc w:val="center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zh-CN" w:bidi="hi-IN"/>
        </w:rPr>
        <w:t xml:space="preserve">Перечень индикаторов риска нарушения обязательных требований, используемых при осуществлении муниципального контроля на автомобильном транспорте, </w:t>
      </w:r>
      <w:r w:rsidRPr="00734BE3">
        <w:rPr>
          <w:rFonts w:ascii="Times New Roman" w:hAnsi="Times New Roman"/>
          <w:b/>
          <w:bCs/>
          <w:color w:val="000000"/>
          <w:sz w:val="26"/>
          <w:szCs w:val="26"/>
          <w:lang w:eastAsia="zh-CN" w:bidi="hi-IN"/>
        </w:rPr>
        <w:t>городском наземном электрическом транспорте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zh-CN" w:bidi="hi-IN"/>
        </w:rPr>
        <w:t xml:space="preserve"> и в дорожном хозяйстве в границах населенных пунктов</w:t>
      </w:r>
    </w:p>
    <w:p w:rsidR="003A2533" w:rsidRDefault="003A2533" w:rsidP="0045140B">
      <w:pPr>
        <w:suppressAutoHyphens/>
        <w:spacing w:after="0" w:line="240" w:lineRule="auto"/>
        <w:jc w:val="center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</w:p>
    <w:p w:rsidR="003A2533" w:rsidRPr="000E18FF" w:rsidRDefault="003A2533" w:rsidP="0045140B">
      <w:pPr>
        <w:tabs>
          <w:tab w:val="left" w:pos="739"/>
        </w:tabs>
        <w:suppressAutoHyphens/>
        <w:spacing w:after="0" w:line="240" w:lineRule="auto"/>
        <w:ind w:firstLine="850"/>
        <w:jc w:val="both"/>
        <w:rPr>
          <w:rFonts w:ascii="Times New Roman" w:hAnsi="Times New Roman" w:cs="Droid Sans Devanagari"/>
          <w:color w:val="000000"/>
          <w:sz w:val="26"/>
          <w:szCs w:val="26"/>
          <w:lang w:eastAsia="zh-CN" w:bidi="hi-IN"/>
        </w:rPr>
      </w:pPr>
      <w:r w:rsidRPr="000E18FF">
        <w:rPr>
          <w:rFonts w:ascii="Times New Roman" w:hAnsi="Times New Roman" w:cs="Droid Sans Devanagari"/>
          <w:iCs/>
          <w:color w:val="000000"/>
          <w:sz w:val="26"/>
          <w:szCs w:val="26"/>
          <w:lang w:eastAsia="zh-CN" w:bidi="hi-IN"/>
        </w:rPr>
        <w:t>1. Привлечение водителей контролируемого лица три и более раза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транспорта, международных автомобильных перевозок в течение девяноста календарных дней со дня проведения последнего контрольного (надзорного) мероприятия в отношении данного контролируемого лица;</w:t>
      </w:r>
    </w:p>
    <w:p w:rsidR="003A2533" w:rsidRPr="000E18FF" w:rsidRDefault="003A2533" w:rsidP="0045140B">
      <w:pPr>
        <w:tabs>
          <w:tab w:val="left" w:pos="739"/>
        </w:tabs>
        <w:suppressAutoHyphens/>
        <w:spacing w:after="0" w:line="240" w:lineRule="auto"/>
        <w:ind w:firstLine="850"/>
        <w:jc w:val="both"/>
        <w:rPr>
          <w:rFonts w:ascii="XO Thames" w:hAnsi="XO Thames" w:cs="Droid Sans Devanagari"/>
          <w:color w:val="000000"/>
          <w:sz w:val="28"/>
          <w:szCs w:val="20"/>
          <w:lang w:eastAsia="zh-CN" w:bidi="hi-IN"/>
        </w:rPr>
      </w:pPr>
      <w:r w:rsidRPr="000E18FF">
        <w:rPr>
          <w:rFonts w:ascii="Times New Roman" w:hAnsi="Times New Roman" w:cs="Droid Sans Devanagari"/>
          <w:iCs/>
          <w:color w:val="000000"/>
          <w:sz w:val="26"/>
          <w:szCs w:val="26"/>
          <w:lang w:eastAsia="zh-CN" w:bidi="hi-IN"/>
        </w:rPr>
        <w:t>2. Расхождение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лицом;</w:t>
      </w:r>
    </w:p>
    <w:p w:rsidR="003A2533" w:rsidRPr="000E18FF" w:rsidRDefault="003A2533" w:rsidP="0045140B">
      <w:pPr>
        <w:tabs>
          <w:tab w:val="left" w:pos="739"/>
        </w:tabs>
        <w:suppressAutoHyphens/>
        <w:spacing w:after="0" w:line="240" w:lineRule="auto"/>
        <w:ind w:firstLine="850"/>
        <w:jc w:val="both"/>
        <w:rPr>
          <w:rFonts w:ascii="XO Thames" w:hAnsi="XO Thames" w:cs="Droid Sans Devanagari"/>
          <w:color w:val="000000"/>
          <w:sz w:val="28"/>
          <w:szCs w:val="20"/>
          <w:lang w:eastAsia="zh-CN" w:bidi="hi-IN"/>
        </w:rPr>
      </w:pPr>
      <w:r w:rsidRPr="000E18FF">
        <w:rPr>
          <w:rFonts w:ascii="Times New Roman" w:hAnsi="Times New Roman" w:cs="Droid Sans Devanagari"/>
          <w:iCs/>
          <w:color w:val="000000"/>
          <w:sz w:val="26"/>
          <w:szCs w:val="26"/>
          <w:lang w:eastAsia="zh-CN" w:bidi="hi-IN"/>
        </w:rPr>
        <w:t>3. иное.</w:t>
      </w:r>
    </w:p>
    <w:p w:rsidR="003A2533" w:rsidRDefault="003A2533" w:rsidP="0045140B">
      <w:pPr>
        <w:suppressAutoHyphens/>
        <w:spacing w:after="0" w:line="240" w:lineRule="auto"/>
        <w:ind w:left="176" w:firstLine="249"/>
        <w:jc w:val="both"/>
        <w:rPr>
          <w:rFonts w:ascii="Times New Roman" w:hAnsi="Times New Roman" w:cs="Droid Sans Devanagari"/>
          <w:color w:val="000000"/>
          <w:sz w:val="28"/>
          <w:szCs w:val="20"/>
          <w:lang w:eastAsia="zh-CN" w:bidi="hi-IN"/>
        </w:rPr>
      </w:pPr>
    </w:p>
    <w:p w:rsidR="003A2533" w:rsidRDefault="003A2533" w:rsidP="0045140B">
      <w:pPr>
        <w:suppressAutoHyphens/>
        <w:spacing w:after="0" w:line="240" w:lineRule="auto"/>
        <w:ind w:left="176" w:firstLine="249"/>
        <w:jc w:val="center"/>
        <w:rPr>
          <w:rFonts w:ascii="Times New Roman" w:hAnsi="Times New Roman" w:cs="Droid Sans Devanagari"/>
          <w:color w:val="000000"/>
          <w:sz w:val="28"/>
          <w:szCs w:val="20"/>
          <w:lang w:eastAsia="zh-CN" w:bidi="hi-IN"/>
        </w:rPr>
      </w:pPr>
    </w:p>
    <w:p w:rsidR="003A2533" w:rsidRDefault="003A2533" w:rsidP="0045140B">
      <w:pPr>
        <w:suppressAutoHyphens/>
        <w:spacing w:before="314" w:after="0" w:line="240" w:lineRule="auto"/>
        <w:ind w:left="176" w:firstLine="249"/>
        <w:jc w:val="center"/>
        <w:rPr>
          <w:rFonts w:ascii="Times New Roman" w:hAnsi="Times New Roman" w:cs="Droid Sans Devanagari"/>
          <w:color w:val="000000"/>
          <w:sz w:val="28"/>
          <w:szCs w:val="20"/>
          <w:lang w:eastAsia="zh-CN" w:bidi="hi-IN"/>
        </w:rPr>
      </w:pPr>
    </w:p>
    <w:p w:rsidR="003A2533" w:rsidRDefault="003A2533"/>
    <w:sectPr w:rsidR="003A2533" w:rsidSect="00DA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5FF"/>
    <w:rsid w:val="000E18FF"/>
    <w:rsid w:val="001710EC"/>
    <w:rsid w:val="00254F73"/>
    <w:rsid w:val="00266E01"/>
    <w:rsid w:val="002C05FF"/>
    <w:rsid w:val="003A2533"/>
    <w:rsid w:val="00425462"/>
    <w:rsid w:val="0045140B"/>
    <w:rsid w:val="00734BE3"/>
    <w:rsid w:val="00765BBC"/>
    <w:rsid w:val="008F49BE"/>
    <w:rsid w:val="00991B96"/>
    <w:rsid w:val="00CA4838"/>
    <w:rsid w:val="00DA3E00"/>
    <w:rsid w:val="00EB54B0"/>
    <w:rsid w:val="00F14DE3"/>
    <w:rsid w:val="00F4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0B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врезки"/>
    <w:basedOn w:val="Normal"/>
    <w:uiPriority w:val="99"/>
    <w:rsid w:val="0045140B"/>
    <w:pPr>
      <w:suppressAutoHyphens/>
      <w:spacing w:after="0" w:line="240" w:lineRule="auto"/>
      <w:jc w:val="both"/>
    </w:pPr>
    <w:rPr>
      <w:rFonts w:ascii="XO Thames" w:hAnsi="XO Thames" w:cs="Droid Sans Devanagari"/>
      <w:color w:val="000000"/>
      <w:sz w:val="28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410</Words>
  <Characters>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2024-02-20T03:36:00Z</cp:lastPrinted>
  <dcterms:created xsi:type="dcterms:W3CDTF">2024-01-15T07:07:00Z</dcterms:created>
  <dcterms:modified xsi:type="dcterms:W3CDTF">2024-02-20T03:36:00Z</dcterms:modified>
</cp:coreProperties>
</file>