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7F" w:rsidRPr="00472D7F" w:rsidRDefault="00472D7F" w:rsidP="00472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72D7F" w:rsidRPr="00472D7F" w:rsidRDefault="00472D7F" w:rsidP="00472D7F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– продажи земельного участка № __</w:t>
      </w:r>
    </w:p>
    <w:p w:rsidR="00472D7F" w:rsidRPr="00472D7F" w:rsidRDefault="00472D7F" w:rsidP="00472D7F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Большой Улуй                                                                                 </w:t>
      </w:r>
      <w:r w:rsidR="00F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425D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 20</w:t>
      </w:r>
      <w:r w:rsidR="00093C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AD6890" w:rsidRDefault="00472D7F" w:rsidP="00AD68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472D7F" w:rsidRPr="003E2DBE" w:rsidRDefault="00AD6890" w:rsidP="00AD6890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(приема заявок) о признании претендентов участниками открытого аукциона на право заключения договоров аренды земельных участков, находящихся в государственной собственности, по Лотам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года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Любкина Сергея Александровича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</w:t>
      </w:r>
      <w:r w:rsidR="00472D7F" w:rsidRPr="00472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«ПРОДАВЕЦ»,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56E45">
        <w:rPr>
          <w:rFonts w:ascii="Times New Roman" w:hAnsi="Times New Roman" w:cs="Times New Roman"/>
          <w:sz w:val="24"/>
          <w:szCs w:val="24"/>
        </w:rPr>
        <w:t xml:space="preserve">, проживающей </w:t>
      </w:r>
      <w:r w:rsidR="001073B2" w:rsidRPr="001073B2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4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</w:t>
      </w:r>
      <w:r w:rsidR="003E2DBE" w:rsidRPr="003E2DBE">
        <w:rPr>
          <w:rFonts w:ascii="Times New Roman" w:hAnsi="Times New Roman" w:cs="Times New Roman"/>
          <w:sz w:val="24"/>
          <w:szCs w:val="24"/>
        </w:rPr>
        <w:t>, руководствуясь, статьями</w:t>
      </w:r>
      <w:proofErr w:type="gramEnd"/>
      <w:r w:rsidR="003E2DBE" w:rsidRPr="003E2DBE">
        <w:rPr>
          <w:rFonts w:ascii="Times New Roman" w:hAnsi="Times New Roman" w:cs="Times New Roman"/>
          <w:sz w:val="24"/>
          <w:szCs w:val="24"/>
        </w:rPr>
        <w:t xml:space="preserve"> 39.14, 39.18 Земельного Кодекса Российской Федерации от 25.10.2001 № 136-ФЗ, Федеральным Законом от 25 октября 2001г. № 137-ФЗ  «О введении в действие Земельного кодекса Российской Федерации», статьями 18, 21, 35 Устава </w:t>
      </w:r>
      <w:proofErr w:type="spellStart"/>
      <w:r w:rsidR="003E2DBE" w:rsidRPr="003E2DBE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3E2DBE" w:rsidRPr="003E2DBE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2D7F" w:rsidRDefault="00472D7F" w:rsidP="00472D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настоящим Договором Продавец продает, а Покупатель приобретает в собственность</w:t>
      </w:r>
      <w:r w:rsidR="00B9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</w:t>
      </w:r>
      <w:r w:rsid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разрешенным использованием: «</w:t>
      </w:r>
      <w:r w:rsidR="0008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105F" w:rsidRPr="0083105F" w:rsidRDefault="0083105F" w:rsidP="0083105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продает, а Покупатель покупает по настоящему Договору Земельный участок, свободный от любых имущественных прав и претензий третьих лиц, о которых в момент заключения Договора  Продавец и Покупатель не могли знать.</w:t>
      </w:r>
    </w:p>
    <w:p w:rsidR="0083105F" w:rsidRDefault="0083105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Цена и порядок расчетов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890" w:rsidRPr="00AD6890" w:rsidRDefault="00AD6890" w:rsidP="00AD68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проданного Участка </w:t>
      </w:r>
      <w:r w:rsidRPr="00AD68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установлена 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цене продажи земельного участка, составляет ____________________________________ рублей</w:t>
      </w:r>
      <w:r w:rsidRPr="00AD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 _______________________________ рублей засчитывается в счёт выкупной цены.</w:t>
      </w:r>
    </w:p>
    <w:p w:rsidR="00AD6890" w:rsidRPr="00AD6890" w:rsidRDefault="00AD6890" w:rsidP="00AD6890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3.Форма и сроки платежа</w:t>
      </w:r>
    </w:p>
    <w:p w:rsidR="00AD6890" w:rsidRPr="00AD6890" w:rsidRDefault="00AD6890" w:rsidP="00AD6890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производит оплату покупки в сумме не выплаченного остатка выкупной стоимости в размере __________________________________________________ рублей,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календарных дней с момента подписания настоящего Договора путем внесения __________________________________________________________ рублей на расчетный счет администрации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УФК по Красноярскому краю (Администрация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 края)  ИНН/КПП: 2409000638/240901001,    ОКТМО      04611407, </w:t>
      </w:r>
      <w:r w:rsidRPr="00AD6890">
        <w:rPr>
          <w:rFonts w:ascii="Times New Roman" w:hAnsi="Times New Roman" w:cs="Times New Roman"/>
          <w:sz w:val="24"/>
          <w:szCs w:val="24"/>
        </w:rPr>
        <w:t>№ казначейского счета: 03100643000000011900,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 111 114 06 013 05 1000 430 «Доходы</w:t>
      </w:r>
      <w:proofErr w:type="gram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земельных 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участков, государственная собственность на которые не разграничена и которые расположены в границах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proofErr w:type="gram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банка: отделение Красноярск банка России//УФК по Красноярскому краю, г. Красноярск, БИК: 010407105, № счета 40102810245370000011.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3.2.Покупатель имеет право произвести оплату досрочно.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3.3.Полная оплата цены Участка должна быть произведена до регистрации права собственности на Участок.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производится в рублях. В платежных поручениях банка в графе «Назначение платежа» Покупатель обязан указать: идентификационный номер налогоплательщика, номер и дату настоящего Договора, код бюджетной классификации, код ОКАТО, код бюджетной классификации «</w:t>
      </w:r>
      <w:r w:rsidRPr="00AD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Обязанность Покупателя по оплате цены Участка считается исполненной после их поступления в полном объеме на счет, указанный в пункте 3.1 настоящего Договора, и предоставления Продавцу соответствующих платежных поручений, подтверждающих оплату.</w:t>
      </w:r>
    </w:p>
    <w:p w:rsidR="00472D7F" w:rsidRPr="00472D7F" w:rsidRDefault="00472D7F" w:rsidP="00AD68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Обязательства Сторон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3.1.1.Передать Покупателю земельный участок свободным от любых прав и претензий со стороны третьих лиц.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Покупателю все необходимые документы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п. 1.1 настоящего договора.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3.2.Покупатель обязуется: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земельного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указанную в п. 2.1 настоящего договора, в  порядке и сроки, предусмотренные настоящим договором.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3.2.2.Принять земельный участок в порядке и на условиях настоящего договора.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3.2.3.Нести все расходы, связанные с государственной регистрацией перехода права собственности  на земельный участок.</w:t>
      </w:r>
    </w:p>
    <w:p w:rsidR="00BD1932" w:rsidRPr="00B92D19" w:rsidRDefault="00472D7F" w:rsidP="00B92D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BD1932" w:rsidRDefault="00BD1932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передачи участка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земельного участка, указанного в п. 1.1 настоящего договора, и принятие его Покупателем осуществляется на основании настоящего договора, который имеет силу передаточного акта.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земельный участок подлежит государственной регистрации в соответствии со ст. 551 Гражданского кодекса Российской Федерации и Федеральным законом от 13 июля 2015 г. № 218-ФЗ «О государственной регистрации недвижимости».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Обязательство Продавца передать земельный участок считается исполненным после государственной регистрации перехода права собственности на земельный участок на имя Покупателя.</w:t>
      </w:r>
    </w:p>
    <w:p w:rsidR="00A30C9D" w:rsidRPr="00344DDC" w:rsidRDefault="00472D7F" w:rsidP="00344DD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считается выполнившим свои обязательства по оплате приобретаемого участка с момента перечисления на банковский счет Продавца суммы, указанной в п. 2.1 настоящего договора.</w:t>
      </w:r>
    </w:p>
    <w:p w:rsidR="00A30C9D" w:rsidRDefault="00A30C9D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E2DBE" w:rsidRDefault="00472D7F" w:rsidP="0021765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Взыскание неустоек и возмещение убытков не освобождает сторону, нарушившую договор, от исполнения обязательств в натуре.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6.1.Изменение, указанного в п. 1.1. настоящего Договора, целевого назначения Участка допускается в порядке, предусмотренном законодательством Российской Федерации.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6.2.Право собственности на Участок переходит к Покупателю после исполнения, в соответствии с п. 2.3. настоящего Договора, его обязанности по оплате цены Участка. Право собственности на указанный земельный участок  возникает у Покупателя с момента государственной регистрации перехода права собственности в установленном законом порядке.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6.4.Взаимоотношения сторон регулируются настоящим Договором и действующим законодательством.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6.5.Возникшие разногласия относительно применения и толкования положений настоящего Договора подлежат урегулированию путем переговоров.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спорным вопросам, споры рассматриваются в суде.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Ограничений и обременений в пользовании земельным участком не имеется.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6.7.Договор вступает в силу с момента его подписания и действует до полного исполнения Сторонами обязательств по Договору.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6.8.Настоящий Договор составлен в </w:t>
      </w:r>
      <w:r w:rsidR="00457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силу,  из которых:</w:t>
      </w:r>
    </w:p>
    <w:p w:rsidR="00656365" w:rsidRPr="00344DDC" w:rsidRDefault="00472D7F" w:rsidP="00344DD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экземпляр находится у Покупат</w:t>
      </w:r>
      <w:r w:rsidR="004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еля, 2-й экземпляр – у Продавца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65" w:rsidRDefault="00656365" w:rsidP="006563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6563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D7F" w:rsidRPr="00472D7F" w:rsidRDefault="00472D7F" w:rsidP="00472D7F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043"/>
      </w:tblGrid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7F" w:rsidRPr="00472D7F" w:rsidRDefault="00472D7F" w:rsidP="00472D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7F" w:rsidRPr="00472D7F" w:rsidRDefault="00472D7F" w:rsidP="00472D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tabs>
                <w:tab w:val="left" w:pos="708"/>
                <w:tab w:val="center" w:pos="4677"/>
                <w:tab w:val="right" w:pos="9355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1" w:rsidRPr="00472D7F" w:rsidRDefault="007544F1" w:rsidP="0022164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472D7F" w:rsidRPr="00472D7F" w:rsidTr="0060152D">
        <w:trPr>
          <w:trHeight w:val="34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662110, Красноярский край, с. Большой Улуй ул. Революции, 11</w:t>
            </w:r>
          </w:p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662110, Красноярский край,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Большой Улуй, ул. Революции, 11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8234D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</w:tbl>
    <w:p w:rsidR="00472D7F" w:rsidRPr="00472D7F" w:rsidRDefault="00472D7F" w:rsidP="00472D7F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472D7F" w:rsidRPr="00472D7F" w:rsidRDefault="00472D7F" w:rsidP="00472D7F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472D7F" w:rsidRPr="00472D7F" w:rsidTr="0060152D">
        <w:tc>
          <w:tcPr>
            <w:tcW w:w="4916" w:type="dxa"/>
          </w:tcPr>
          <w:p w:rsidR="00472D7F" w:rsidRPr="00472D7F" w:rsidRDefault="00472D7F" w:rsidP="00472D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217659" w:rsidRDefault="00217659" w:rsidP="00BD19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Default="00BD1932" w:rsidP="00BD19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C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D1932" w:rsidRDefault="00BD1932" w:rsidP="00472D7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Default="00BD1932" w:rsidP="00472D7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Pr="00472D7F" w:rsidRDefault="00BD1932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F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Любкин</w:t>
            </w:r>
          </w:p>
        </w:tc>
        <w:tc>
          <w:tcPr>
            <w:tcW w:w="5081" w:type="dxa"/>
          </w:tcPr>
          <w:p w:rsidR="00472D7F" w:rsidRPr="00472D7F" w:rsidRDefault="00472D7F" w:rsidP="00472D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«Покупатель»</w:t>
            </w:r>
          </w:p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Pr="00472D7F" w:rsidRDefault="007544F1" w:rsidP="00A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AD6890" w:rsidRPr="00472D7F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</w:tr>
    </w:tbl>
    <w:p w:rsidR="00D077FB" w:rsidRPr="00344DDC" w:rsidRDefault="00D077FB" w:rsidP="0034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FB" w:rsidRDefault="00D077FB">
      <w:bookmarkStart w:id="0" w:name="_GoBack"/>
      <w:bookmarkEnd w:id="0"/>
    </w:p>
    <w:p w:rsidR="00D077FB" w:rsidRDefault="00D077FB"/>
    <w:p w:rsidR="00D077FB" w:rsidRDefault="00D077FB"/>
    <w:sectPr w:rsidR="00D077FB" w:rsidSect="00823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7F"/>
    <w:rsid w:val="000008BF"/>
    <w:rsid w:val="00083FD1"/>
    <w:rsid w:val="00093C0B"/>
    <w:rsid w:val="001073B2"/>
    <w:rsid w:val="00136954"/>
    <w:rsid w:val="0015400D"/>
    <w:rsid w:val="00217659"/>
    <w:rsid w:val="00221640"/>
    <w:rsid w:val="00276C83"/>
    <w:rsid w:val="00344DDC"/>
    <w:rsid w:val="00365502"/>
    <w:rsid w:val="003B0D49"/>
    <w:rsid w:val="003C66E5"/>
    <w:rsid w:val="003E2DBE"/>
    <w:rsid w:val="004129EF"/>
    <w:rsid w:val="0042537C"/>
    <w:rsid w:val="00425D42"/>
    <w:rsid w:val="00456E45"/>
    <w:rsid w:val="00457C68"/>
    <w:rsid w:val="00472D7F"/>
    <w:rsid w:val="0049133A"/>
    <w:rsid w:val="005026D5"/>
    <w:rsid w:val="005E3493"/>
    <w:rsid w:val="006371C7"/>
    <w:rsid w:val="00656365"/>
    <w:rsid w:val="006B7BC6"/>
    <w:rsid w:val="006F3FB6"/>
    <w:rsid w:val="007544F1"/>
    <w:rsid w:val="008234D4"/>
    <w:rsid w:val="0083105F"/>
    <w:rsid w:val="00A30C9D"/>
    <w:rsid w:val="00AD6890"/>
    <w:rsid w:val="00B44B21"/>
    <w:rsid w:val="00B5370C"/>
    <w:rsid w:val="00B5429D"/>
    <w:rsid w:val="00B92D19"/>
    <w:rsid w:val="00BA707A"/>
    <w:rsid w:val="00BD1932"/>
    <w:rsid w:val="00BE7C4A"/>
    <w:rsid w:val="00C4302F"/>
    <w:rsid w:val="00C620B8"/>
    <w:rsid w:val="00C62E40"/>
    <w:rsid w:val="00D077FB"/>
    <w:rsid w:val="00D13820"/>
    <w:rsid w:val="00DE4C45"/>
    <w:rsid w:val="00E444D7"/>
    <w:rsid w:val="00E54D4B"/>
    <w:rsid w:val="00E752C0"/>
    <w:rsid w:val="00F17CC7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310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1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310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cp:lastPrinted>2024-04-05T07:26:00Z</cp:lastPrinted>
  <dcterms:created xsi:type="dcterms:W3CDTF">2024-05-24T05:03:00Z</dcterms:created>
  <dcterms:modified xsi:type="dcterms:W3CDTF">2024-05-24T05:03:00Z</dcterms:modified>
</cp:coreProperties>
</file>