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9EE" w:rsidRDefault="00C629EE" w:rsidP="00C629EE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C629EE" w:rsidRDefault="00C629EE" w:rsidP="00C629E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816867">
        <w:rPr>
          <w:sz w:val="20"/>
          <w:szCs w:val="20"/>
        </w:rPr>
        <w:t>проекту Постановления</w:t>
      </w:r>
      <w:bookmarkStart w:id="0" w:name="_GoBack"/>
      <w:bookmarkEnd w:id="0"/>
      <w:r>
        <w:rPr>
          <w:sz w:val="20"/>
          <w:szCs w:val="20"/>
        </w:rPr>
        <w:t xml:space="preserve"> администрации</w:t>
      </w:r>
    </w:p>
    <w:p w:rsidR="00C629EE" w:rsidRDefault="00C629EE" w:rsidP="00C629EE">
      <w:pPr>
        <w:jc w:val="right"/>
        <w:rPr>
          <w:sz w:val="20"/>
          <w:szCs w:val="20"/>
        </w:rPr>
      </w:pPr>
      <w:r>
        <w:rPr>
          <w:sz w:val="20"/>
          <w:szCs w:val="20"/>
        </w:rPr>
        <w:t>Берёзовского сельсовета</w:t>
      </w:r>
    </w:p>
    <w:p w:rsidR="00C629EE" w:rsidRDefault="00C629EE" w:rsidP="00C629E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629EE" w:rsidRDefault="00C629EE" w:rsidP="00C629EE">
      <w:pPr>
        <w:jc w:val="right"/>
        <w:rPr>
          <w:sz w:val="20"/>
          <w:szCs w:val="20"/>
        </w:rPr>
      </w:pPr>
    </w:p>
    <w:p w:rsidR="00C629EE" w:rsidRDefault="00C629EE" w:rsidP="00C629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по отдельному мероприятию к муниципальной программе</w:t>
      </w:r>
    </w:p>
    <w:p w:rsidR="00C629EE" w:rsidRDefault="00C629EE" w:rsidP="00C629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Берёзовского сельсовета, содержание и развитие объектов инфраструктуры»</w:t>
      </w:r>
    </w:p>
    <w:p w:rsidR="00C629EE" w:rsidRDefault="00C629EE" w:rsidP="00C629E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C629EE" w:rsidTr="00C629E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EE" w:rsidRDefault="00C629EE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EE" w:rsidRDefault="00C629E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"Благоустройство территории Берёзовского сельсовета, содержание и развитие объектов инфраструктуры </w:t>
            </w:r>
            <w:r>
              <w:rPr>
                <w:b/>
                <w:bCs/>
                <w:lang w:eastAsia="en-US"/>
              </w:rPr>
              <w:t xml:space="preserve">" </w:t>
            </w:r>
            <w:r>
              <w:rPr>
                <w:bCs/>
                <w:sz w:val="28"/>
                <w:szCs w:val="28"/>
                <w:lang w:eastAsia="en-US"/>
              </w:rPr>
              <w:t>(далее - Программа)</w:t>
            </w:r>
          </w:p>
          <w:p w:rsidR="00C629EE" w:rsidRDefault="00C629E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629EE" w:rsidTr="00C629E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EE" w:rsidRDefault="00C629EE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Основание для разработки 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EE" w:rsidRDefault="00C629E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C629EE" w:rsidRDefault="00C629E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Решение Берёзовского сельского Совета депутатов от  15.03.2012 № 72 «Об утверждении Правил благоустройства, озеленения, чистоты и порядка на территории населенных пунктов Берёзовского  сельсовета»;</w:t>
            </w:r>
          </w:p>
          <w:p w:rsidR="00C629EE" w:rsidRDefault="00C629E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Постановление администрации Берёзовского сельсовета от 04.09.2013 № 26 «Об утверждении </w:t>
            </w:r>
            <w:r>
              <w:rPr>
                <w:lang w:eastAsia="ar-SA"/>
              </w:rPr>
              <w:t>Порядка принятия решений о разработке муниципальных программ Берёзовского сельсовета, их формировании и реализации»</w:t>
            </w:r>
          </w:p>
        </w:tc>
      </w:tr>
      <w:tr w:rsidR="00C629EE" w:rsidTr="00C629EE">
        <w:trPr>
          <w:trHeight w:val="96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9EE" w:rsidRDefault="00C629E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 </w:t>
            </w:r>
            <w:r>
              <w:rPr>
                <w:sz w:val="28"/>
                <w:szCs w:val="28"/>
                <w:lang w:eastAsia="en-US"/>
              </w:rPr>
              <w:br/>
              <w:t>муниципальной</w:t>
            </w:r>
            <w:r>
              <w:rPr>
                <w:sz w:val="28"/>
                <w:szCs w:val="28"/>
                <w:lang w:eastAsia="en-US"/>
              </w:rPr>
              <w:br/>
              <w:t>программы: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9EE" w:rsidRDefault="00C629E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Администрация Берёзовского сельсовета</w:t>
            </w:r>
          </w:p>
          <w:p w:rsidR="00C629EE" w:rsidRDefault="00C629E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629EE" w:rsidTr="00C629EE">
        <w:trPr>
          <w:trHeight w:val="3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9EE" w:rsidRDefault="00C629E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отдельных мероприятий муниципальной программы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9EE" w:rsidRDefault="00C629EE" w:rsidP="00F9449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расходы на реализацию мероприятий  по поддержке местных инициатив за счет </w:t>
            </w:r>
            <w:r w:rsidR="00F94495">
              <w:rPr>
                <w:sz w:val="28"/>
                <w:szCs w:val="28"/>
                <w:lang w:eastAsia="en-US"/>
              </w:rPr>
              <w:t>средств местного бюджета</w:t>
            </w:r>
          </w:p>
        </w:tc>
      </w:tr>
      <w:tr w:rsidR="00C629EE" w:rsidTr="00C629E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EE" w:rsidRDefault="00C629E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цели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EE" w:rsidRDefault="00C629E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629EE" w:rsidRDefault="00C629E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благоустройство населенных пунктов</w:t>
            </w:r>
          </w:p>
        </w:tc>
      </w:tr>
      <w:tr w:rsidR="00C629EE" w:rsidTr="00C629E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задачи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благоустройство детской площадки</w:t>
            </w:r>
          </w:p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629EE" w:rsidTr="00C629EE">
        <w:trPr>
          <w:trHeight w:val="12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– 2026 годы</w:t>
            </w:r>
          </w:p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629EE" w:rsidTr="00C629EE">
        <w:trPr>
          <w:trHeight w:val="102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перечень целевых показателей и показателей результативности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повышение </w:t>
            </w:r>
            <w:proofErr w:type="gramStart"/>
            <w:r>
              <w:rPr>
                <w:sz w:val="28"/>
                <w:szCs w:val="28"/>
                <w:lang w:eastAsia="en-US"/>
              </w:rPr>
              <w:t>надежности функционирования систем жизнеобеспечения  сельских поселений</w:t>
            </w:r>
            <w:proofErr w:type="gramEnd"/>
          </w:p>
        </w:tc>
      </w:tr>
      <w:tr w:rsidR="00C629EE" w:rsidTr="00C629EE">
        <w:trPr>
          <w:trHeight w:val="241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</w:p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EE" w:rsidRDefault="00C629EE">
            <w:pPr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Программы  - </w:t>
            </w:r>
            <w:r w:rsidR="00783441">
              <w:rPr>
                <w:b/>
                <w:sz w:val="28"/>
                <w:szCs w:val="28"/>
                <w:lang w:eastAsia="en-US"/>
              </w:rPr>
              <w:t>122,0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тыс. руб.,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.</w:t>
            </w:r>
            <w:proofErr w:type="gramEnd"/>
          </w:p>
          <w:p w:rsidR="00C629EE" w:rsidRDefault="00C629E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 w:rsidR="00783441">
              <w:rPr>
                <w:sz w:val="28"/>
                <w:szCs w:val="28"/>
                <w:lang w:eastAsia="en-US"/>
              </w:rPr>
              <w:t>средства местного бюджета 122,0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тыс. руб. по годам:</w:t>
            </w:r>
          </w:p>
          <w:p w:rsidR="00C629EE" w:rsidRDefault="00C629E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2024 год – </w:t>
            </w:r>
            <w:r w:rsidR="00783441">
              <w:rPr>
                <w:bCs/>
                <w:color w:val="000000"/>
                <w:sz w:val="28"/>
                <w:szCs w:val="28"/>
                <w:lang w:eastAsia="en-US"/>
              </w:rPr>
              <w:t xml:space="preserve"> 122,0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C629EE" w:rsidRDefault="00C629E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2025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0  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C629EE" w:rsidRDefault="00C629EE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2026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0    </w:t>
            </w:r>
            <w:r>
              <w:rPr>
                <w:sz w:val="28"/>
                <w:szCs w:val="28"/>
                <w:lang w:eastAsia="en-US"/>
              </w:rPr>
              <w:t xml:space="preserve">тыс. руб. </w:t>
            </w:r>
          </w:p>
          <w:p w:rsidR="00C629EE" w:rsidRDefault="00C629E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9266E" w:rsidRDefault="0029266E"/>
    <w:sectPr w:rsidR="00292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E48"/>
    <w:rsid w:val="0029266E"/>
    <w:rsid w:val="00783441"/>
    <w:rsid w:val="00816867"/>
    <w:rsid w:val="00C629EE"/>
    <w:rsid w:val="00D73E48"/>
    <w:rsid w:val="00F9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FD936-7787-41DB-AE8B-F8A34E29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7</cp:revision>
  <cp:lastPrinted>2025-02-03T07:23:00Z</cp:lastPrinted>
  <dcterms:created xsi:type="dcterms:W3CDTF">2024-06-04T04:16:00Z</dcterms:created>
  <dcterms:modified xsi:type="dcterms:W3CDTF">2025-02-03T07:24:00Z</dcterms:modified>
</cp:coreProperties>
</file>