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A219E6">
        <w:tc>
          <w:tcPr>
            <w:tcW w:w="4785" w:type="dxa"/>
          </w:tcPr>
          <w:p w:rsidR="00A219E6" w:rsidRDefault="00A219E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A219E6" w:rsidRDefault="009834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7</w:t>
            </w:r>
          </w:p>
          <w:p w:rsidR="00A219E6" w:rsidRDefault="009834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муниципальной программе «Развитие образования Большеулуйского района » </w:t>
            </w:r>
          </w:p>
          <w:p w:rsidR="00A219E6" w:rsidRDefault="00A219E6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A219E6" w:rsidRDefault="00A219E6">
      <w:pPr>
        <w:spacing w:line="276" w:lineRule="auto"/>
      </w:pPr>
    </w:p>
    <w:p w:rsidR="00A219E6" w:rsidRDefault="00983433">
      <w:pPr>
        <w:jc w:val="center"/>
      </w:pPr>
      <w:r>
        <w:rPr>
          <w:b/>
          <w:sz w:val="28"/>
          <w:szCs w:val="28"/>
        </w:rPr>
        <w:t xml:space="preserve">1. Паспорт </w:t>
      </w:r>
    </w:p>
    <w:p w:rsidR="00A219E6" w:rsidRDefault="0098343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 4 «Обеспечение реализации муниципальной программы прочие мероприятия в области образования»</w:t>
      </w:r>
    </w:p>
    <w:tbl>
      <w:tblPr>
        <w:tblW w:w="1029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487"/>
        <w:gridCol w:w="7806"/>
      </w:tblGrid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Обеспечение реализации муниципальной программы  прочие мероприятия в области образования.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 w:rsidP="008E220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образования Большеулуйского района   </w:t>
            </w:r>
            <w:r>
              <w:t xml:space="preserve"> 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мероприятий подпрограммы, 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Отдел образования администрации Большеулуйского района,</w:t>
            </w:r>
          </w:p>
          <w:p w:rsidR="00A219E6" w:rsidRDefault="00983433" w:rsidP="008E2206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Администрация Большеулуйского района 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Pr="00B97AD1" w:rsidRDefault="00983433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Отдел образования администрации Большеулуйского района.</w:t>
            </w:r>
          </w:p>
        </w:tc>
      </w:tr>
      <w:tr w:rsidR="00A219E6">
        <w:trPr>
          <w:cantSplit/>
          <w:trHeight w:val="2173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Цель и задачи  подпрограммы</w:t>
            </w:r>
          </w:p>
          <w:p w:rsidR="00A219E6" w:rsidRDefault="00A219E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ind w:left="-108"/>
            </w:pPr>
            <w:r>
              <w:rPr>
                <w:sz w:val="28"/>
                <w:szCs w:val="28"/>
              </w:rPr>
              <w:t>Цель:</w:t>
            </w:r>
            <w:r>
              <w:t xml:space="preserve"> </w:t>
            </w:r>
            <w:r>
              <w:rPr>
                <w:sz w:val="28"/>
                <w:szCs w:val="28"/>
              </w:rPr>
              <w:t>создание условий для эффективного управления отраслью.</w:t>
            </w:r>
          </w:p>
          <w:p w:rsidR="00A219E6" w:rsidRDefault="00983433">
            <w:pPr>
              <w:spacing w:line="276" w:lineRule="auto"/>
              <w:ind w:left="-108"/>
              <w:jc w:val="both"/>
            </w:pPr>
            <w:r>
              <w:rPr>
                <w:sz w:val="28"/>
                <w:szCs w:val="28"/>
              </w:rPr>
              <w:t>Задача:</w:t>
            </w:r>
          </w:p>
          <w:p w:rsidR="00A219E6" w:rsidRDefault="00983433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t xml:space="preserve"> </w:t>
            </w:r>
            <w:r>
              <w:rPr>
                <w:sz w:val="28"/>
                <w:szCs w:val="28"/>
              </w:rPr>
              <w:t>Организовать деятельность отдела образования, обеспечивающего деятельность образовательных учреждений, направленную на эффективное управление отраслью.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A219E6">
        <w:trPr>
          <w:cantSplit/>
          <w:trHeight w:val="720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2022 – 2025 годы  </w:t>
            </w:r>
          </w:p>
        </w:tc>
      </w:tr>
      <w:tr w:rsidR="00A219E6">
        <w:trPr>
          <w:cantSplit/>
          <w:trHeight w:val="2211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Pr="000A10E7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и  муниципального бюджетов.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>Объем финансирования программы составит  46</w:t>
            </w:r>
            <w:r w:rsidR="000A10E7" w:rsidRPr="000A10E7">
              <w:rPr>
                <w:sz w:val="28"/>
                <w:szCs w:val="28"/>
              </w:rPr>
              <w:t> 090,70</w:t>
            </w:r>
            <w:r w:rsidRPr="000A10E7"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2022 год – </w:t>
            </w:r>
            <w:r w:rsidR="00B97AD1" w:rsidRPr="000A10E7">
              <w:rPr>
                <w:sz w:val="28"/>
                <w:szCs w:val="28"/>
              </w:rPr>
              <w:t>10 777,40</w:t>
            </w:r>
            <w:r w:rsidRPr="000A10E7">
              <w:rPr>
                <w:sz w:val="28"/>
                <w:szCs w:val="28"/>
              </w:rPr>
              <w:t xml:space="preserve">  тыс. рублей;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11</w:t>
            </w:r>
            <w:r w:rsidR="00B97AD1">
              <w:rPr>
                <w:sz w:val="28"/>
                <w:szCs w:val="28"/>
              </w:rPr>
              <w:t> 771,</w:t>
            </w:r>
            <w:r w:rsidR="000A10E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0  </w:t>
            </w:r>
            <w:r w:rsidRPr="000A10E7">
              <w:rPr>
                <w:sz w:val="28"/>
                <w:szCs w:val="28"/>
              </w:rPr>
              <w:t>тыс. рублей;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2024 год – </w:t>
            </w:r>
            <w:r w:rsidR="00B97AD1">
              <w:rPr>
                <w:sz w:val="28"/>
                <w:szCs w:val="28"/>
              </w:rPr>
              <w:t>11 771,</w:t>
            </w:r>
            <w:r w:rsidR="000A10E7">
              <w:rPr>
                <w:sz w:val="28"/>
                <w:szCs w:val="28"/>
              </w:rPr>
              <w:t>1</w:t>
            </w:r>
            <w:r w:rsidR="00B97AD1">
              <w:rPr>
                <w:sz w:val="28"/>
                <w:szCs w:val="28"/>
              </w:rPr>
              <w:t xml:space="preserve">0  </w:t>
            </w:r>
            <w:r w:rsidRPr="000A10E7">
              <w:rPr>
                <w:sz w:val="28"/>
                <w:szCs w:val="28"/>
              </w:rPr>
              <w:t>тыс. рублей;</w:t>
            </w:r>
          </w:p>
          <w:p w:rsidR="00A219E6" w:rsidRPr="000A10E7" w:rsidRDefault="00983433">
            <w:pPr>
              <w:ind w:firstLine="567"/>
              <w:jc w:val="both"/>
              <w:rPr>
                <w:sz w:val="28"/>
                <w:szCs w:val="28"/>
              </w:rPr>
            </w:pPr>
            <w:r w:rsidRPr="000A10E7">
              <w:rPr>
                <w:sz w:val="28"/>
                <w:szCs w:val="28"/>
              </w:rPr>
              <w:t xml:space="preserve">2025 год – </w:t>
            </w:r>
            <w:r w:rsidR="00B97AD1">
              <w:rPr>
                <w:sz w:val="28"/>
                <w:szCs w:val="28"/>
              </w:rPr>
              <w:t>11 771,</w:t>
            </w:r>
            <w:r w:rsidR="000A10E7">
              <w:rPr>
                <w:sz w:val="28"/>
                <w:szCs w:val="28"/>
              </w:rPr>
              <w:t>1</w:t>
            </w:r>
            <w:r w:rsidR="00B97AD1">
              <w:rPr>
                <w:sz w:val="28"/>
                <w:szCs w:val="28"/>
              </w:rPr>
              <w:t xml:space="preserve">0  </w:t>
            </w:r>
            <w:r w:rsidRPr="000A10E7">
              <w:rPr>
                <w:sz w:val="28"/>
                <w:szCs w:val="28"/>
              </w:rPr>
              <w:t>тыс. рублей.</w:t>
            </w:r>
          </w:p>
          <w:p w:rsidR="00A219E6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</w:p>
          <w:p w:rsidR="00A219E6" w:rsidRPr="000A10E7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</w:t>
            </w:r>
            <w:r w:rsidR="000A10E7">
              <w:rPr>
                <w:sz w:val="28"/>
                <w:szCs w:val="28"/>
              </w:rPr>
              <w:t>тв местного бюджета составит  44</w:t>
            </w:r>
            <w:r>
              <w:rPr>
                <w:sz w:val="28"/>
                <w:szCs w:val="28"/>
              </w:rPr>
              <w:t xml:space="preserve"> </w:t>
            </w:r>
            <w:r w:rsidR="000A10E7">
              <w:rPr>
                <w:sz w:val="28"/>
                <w:szCs w:val="28"/>
              </w:rPr>
              <w:t>536</w:t>
            </w:r>
            <w:r>
              <w:rPr>
                <w:sz w:val="28"/>
                <w:szCs w:val="28"/>
              </w:rPr>
              <w:t>,</w:t>
            </w:r>
            <w:r w:rsidR="000A10E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 тыс. рублей.</w:t>
            </w:r>
          </w:p>
          <w:p w:rsidR="00A219E6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B97AD1" w:rsidRPr="00B97AD1" w:rsidRDefault="00983433" w:rsidP="00B97AD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97AD1">
              <w:rPr>
                <w:sz w:val="28"/>
                <w:szCs w:val="28"/>
              </w:rPr>
              <w:t xml:space="preserve"> </w:t>
            </w:r>
            <w:r w:rsidR="00B97AD1" w:rsidRPr="00B97AD1">
              <w:rPr>
                <w:sz w:val="28"/>
                <w:szCs w:val="28"/>
              </w:rPr>
              <w:t xml:space="preserve">2022 год – </w:t>
            </w:r>
            <w:r w:rsidR="000A10E7">
              <w:rPr>
                <w:sz w:val="28"/>
                <w:szCs w:val="28"/>
              </w:rPr>
              <w:t>9 223,10</w:t>
            </w:r>
            <w:r w:rsidR="00B97AD1" w:rsidRPr="00B97AD1">
              <w:rPr>
                <w:sz w:val="28"/>
                <w:szCs w:val="28"/>
              </w:rPr>
              <w:t xml:space="preserve">  тыс. рублей;</w:t>
            </w:r>
          </w:p>
          <w:p w:rsidR="00B97AD1" w:rsidRPr="00B97AD1" w:rsidRDefault="00B97AD1" w:rsidP="00B97AD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A10E7">
              <w:rPr>
                <w:sz w:val="28"/>
                <w:szCs w:val="28"/>
              </w:rPr>
              <w:t>2023 год – 11 771,1</w:t>
            </w:r>
            <w:r w:rsidRPr="00B97AD1">
              <w:rPr>
                <w:sz w:val="28"/>
                <w:szCs w:val="28"/>
              </w:rPr>
              <w:t>0  тыс. рублей;</w:t>
            </w:r>
          </w:p>
          <w:p w:rsidR="00B97AD1" w:rsidRPr="00B97AD1" w:rsidRDefault="00B97AD1" w:rsidP="00B97AD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A10E7">
              <w:rPr>
                <w:sz w:val="28"/>
                <w:szCs w:val="28"/>
              </w:rPr>
              <w:t>2024 год – 11 771,1</w:t>
            </w:r>
            <w:r w:rsidRPr="00B97AD1">
              <w:rPr>
                <w:sz w:val="28"/>
                <w:szCs w:val="28"/>
              </w:rPr>
              <w:t>0  тыс. рублей;</w:t>
            </w:r>
          </w:p>
          <w:p w:rsidR="000A10E7" w:rsidRDefault="000A10E7" w:rsidP="000A10E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97AD1">
              <w:rPr>
                <w:sz w:val="28"/>
                <w:szCs w:val="28"/>
              </w:rPr>
              <w:t xml:space="preserve"> </w:t>
            </w:r>
            <w:r w:rsidR="00B97AD1" w:rsidRPr="00B97AD1">
              <w:rPr>
                <w:sz w:val="28"/>
                <w:szCs w:val="28"/>
              </w:rPr>
              <w:t>2025 год –11 771,</w:t>
            </w:r>
            <w:r>
              <w:rPr>
                <w:sz w:val="28"/>
                <w:szCs w:val="28"/>
              </w:rPr>
              <w:t>1</w:t>
            </w:r>
            <w:r w:rsidR="00B97AD1" w:rsidRPr="00B97AD1">
              <w:rPr>
                <w:sz w:val="28"/>
                <w:szCs w:val="28"/>
              </w:rPr>
              <w:t xml:space="preserve">0  тыс. рублей </w:t>
            </w:r>
          </w:p>
          <w:p w:rsidR="00A219E6" w:rsidRDefault="00983433" w:rsidP="000A10E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 xml:space="preserve">аевого бюджета составит  </w:t>
            </w:r>
            <w:r w:rsidR="000A10E7">
              <w:rPr>
                <w:sz w:val="28"/>
                <w:szCs w:val="28"/>
              </w:rPr>
              <w:t>1554,30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A219E6" w:rsidRDefault="00983433">
            <w:pPr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A219E6" w:rsidRPr="000A10E7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2022 год –</w:t>
            </w:r>
            <w:r w:rsidR="00B97AD1">
              <w:rPr>
                <w:sz w:val="28"/>
                <w:szCs w:val="28"/>
              </w:rPr>
              <w:t xml:space="preserve"> </w:t>
            </w:r>
            <w:r w:rsidR="000A10E7">
              <w:rPr>
                <w:sz w:val="28"/>
                <w:szCs w:val="28"/>
              </w:rPr>
              <w:t>1 554,30</w:t>
            </w:r>
            <w:r>
              <w:rPr>
                <w:sz w:val="28"/>
                <w:szCs w:val="28"/>
              </w:rPr>
              <w:t xml:space="preserve">  тыс. руб.</w:t>
            </w:r>
            <w:r w:rsidRPr="000A10E7">
              <w:rPr>
                <w:sz w:val="28"/>
                <w:szCs w:val="28"/>
              </w:rPr>
              <w:t>;</w:t>
            </w:r>
          </w:p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2023 год – 0,00  тыс.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руб.;</w:t>
            </w:r>
          </w:p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2024 год – 0,00 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уб;</w:t>
            </w:r>
          </w:p>
          <w:p w:rsidR="00A219E6" w:rsidRPr="000A10E7" w:rsidRDefault="000A10E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2025 год – 0,00   тыс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983433">
              <w:rPr>
                <w:sz w:val="28"/>
                <w:szCs w:val="28"/>
              </w:rPr>
              <w:t>р</w:t>
            </w:r>
            <w:proofErr w:type="gramEnd"/>
            <w:r w:rsidR="00983433">
              <w:rPr>
                <w:sz w:val="28"/>
                <w:szCs w:val="28"/>
              </w:rPr>
              <w:t>уб.</w:t>
            </w:r>
          </w:p>
          <w:p w:rsidR="00A219E6" w:rsidRDefault="00A219E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A219E6">
        <w:trPr>
          <w:cantSplit/>
          <w:trHeight w:val="1975"/>
        </w:trPr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</w:pPr>
            <w:r>
              <w:rPr>
                <w:iCs/>
                <w:sz w:val="28"/>
                <w:szCs w:val="28"/>
              </w:rPr>
              <w:t>Система организации контроля исполнения подпрограммы</w:t>
            </w:r>
          </w:p>
        </w:tc>
        <w:tc>
          <w:tcPr>
            <w:tcW w:w="7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хода реализации подпрограммы осуществляет</w:t>
            </w:r>
          </w:p>
          <w:p w:rsidR="00A219E6" w:rsidRDefault="0098343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образования администрации Большеулуйского района.</w:t>
            </w:r>
          </w:p>
          <w:p w:rsidR="00A219E6" w:rsidRDefault="00A219E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A219E6" w:rsidRDefault="00A219E6">
      <w:pPr>
        <w:rPr>
          <w:sz w:val="28"/>
          <w:szCs w:val="28"/>
        </w:rPr>
      </w:pPr>
    </w:p>
    <w:p w:rsidR="00A219E6" w:rsidRDefault="00983433">
      <w:pPr>
        <w:jc w:val="center"/>
      </w:pPr>
      <w:r>
        <w:rPr>
          <w:sz w:val="28"/>
          <w:szCs w:val="28"/>
        </w:rPr>
        <w:t>2. Основные разделы подпрограммы</w:t>
      </w:r>
    </w:p>
    <w:p w:rsidR="00A219E6" w:rsidRDefault="00A219E6">
      <w:pPr>
        <w:jc w:val="center"/>
        <w:rPr>
          <w:sz w:val="28"/>
          <w:szCs w:val="28"/>
        </w:rPr>
      </w:pP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>
        <w:rPr>
          <w:sz w:val="28"/>
          <w:szCs w:val="28"/>
        </w:rPr>
        <w:t xml:space="preserve"> проблемы </w:t>
      </w: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:rsidR="00A219E6" w:rsidRDefault="00A219E6">
      <w:pPr>
        <w:jc w:val="center"/>
        <w:rPr>
          <w:sz w:val="28"/>
          <w:szCs w:val="28"/>
        </w:rPr>
      </w:pP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Отдел образования администрации Большеулуйского района является уполномоченным органом местного самоуправления, обеспечивающим проведение государственной политики в области образования: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осуществляет единую государственную политику в области дошкольного, общего, дополнительного образования с учетом национальных, </w:t>
      </w:r>
      <w:r>
        <w:rPr>
          <w:rFonts w:eastAsia="Calibri"/>
          <w:sz w:val="28"/>
          <w:szCs w:val="28"/>
          <w:lang w:eastAsia="en-US"/>
        </w:rPr>
        <w:lastRenderedPageBreak/>
        <w:t xml:space="preserve">социально-экономических, экономических, культурных, демографических и других особенностей; 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программам;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обеспечивает конституционные права граждан муниципального образования   Большеулуйский район на образование;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оказывает помощь образовательным организациям по созданию условий для удовлетворения образовательных запросов граждан, общества и эффективной образовательно-воспитательной деятельности организаций;</w:t>
      </w:r>
    </w:p>
    <w:p w:rsidR="00A219E6" w:rsidRDefault="00983433">
      <w:pPr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осуществляет  нормативное правовое регулирование и разработку проектов нормативно-правовых актов в областях дошкольного, начального общего, основного общего, среднего общего образования, а также в сфере защиты прав и основных гарантий ребенка;</w:t>
      </w:r>
    </w:p>
    <w:p w:rsidR="00A219E6" w:rsidRDefault="00983433">
      <w:pPr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оказывает муниципальные услуги в пределах своих компетенций;</w:t>
      </w:r>
    </w:p>
    <w:p w:rsidR="00A219E6" w:rsidRDefault="00983433">
      <w:pPr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>исполняет полномочия, наделенные Министерством образования Красноярского края;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анализирует деятельность системы образования в соответствии с  системой показателей оценки органов местного самоуправления, разработанной  Министерством образования Красноярского края, и стремится к повышению </w:t>
      </w:r>
      <w:proofErr w:type="gramStart"/>
      <w:r>
        <w:rPr>
          <w:rFonts w:eastAsia="Calibri"/>
          <w:sz w:val="28"/>
          <w:szCs w:val="28"/>
          <w:lang w:eastAsia="en-US"/>
        </w:rPr>
        <w:t>показателей эффективности деятельности системы образования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A219E6" w:rsidRDefault="00983433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 осуществляемыми полномочиями в прогнозировании и планировании деятельности отдел образования руководствуется действующим законодательством, нормативными актами, регламентирующими деятельность органов местного самоуправления в сфере образования.</w:t>
      </w:r>
    </w:p>
    <w:p w:rsidR="00A219E6" w:rsidRDefault="00A219E6">
      <w:pPr>
        <w:jc w:val="center"/>
        <w:rPr>
          <w:rFonts w:eastAsia="Calibri"/>
          <w:sz w:val="28"/>
          <w:szCs w:val="28"/>
          <w:lang w:eastAsia="en-US"/>
        </w:rPr>
      </w:pP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 целевые индикаторы</w:t>
      </w:r>
    </w:p>
    <w:p w:rsidR="00A219E6" w:rsidRDefault="00983433">
      <w:pPr>
        <w:spacing w:line="276" w:lineRule="auto"/>
        <w:ind w:left="-108" w:firstLine="816"/>
        <w:jc w:val="both"/>
      </w:pPr>
      <w:r>
        <w:rPr>
          <w:sz w:val="28"/>
          <w:szCs w:val="28"/>
        </w:rPr>
        <w:t>Цель:</w:t>
      </w:r>
      <w:r>
        <w:t xml:space="preserve"> </w:t>
      </w:r>
      <w:r>
        <w:rPr>
          <w:sz w:val="28"/>
          <w:szCs w:val="28"/>
        </w:rPr>
        <w:t>создание условий для эффективного управления отраслью.</w:t>
      </w:r>
    </w:p>
    <w:p w:rsidR="00A219E6" w:rsidRDefault="00983433">
      <w:pPr>
        <w:spacing w:line="276" w:lineRule="auto"/>
        <w:ind w:left="-108" w:firstLine="816"/>
        <w:jc w:val="both"/>
      </w:pPr>
      <w:r>
        <w:rPr>
          <w:sz w:val="28"/>
          <w:szCs w:val="28"/>
        </w:rPr>
        <w:t>Задача:</w:t>
      </w:r>
    </w:p>
    <w:p w:rsidR="00A219E6" w:rsidRDefault="00983433">
      <w:pPr>
        <w:ind w:left="-108" w:firstLine="95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>Организовать  деятельность отдела образования, обеспечивающего деятельность образовательных учреждений, направленную на эффективное управление отраслью</w:t>
      </w:r>
    </w:p>
    <w:p w:rsidR="00A219E6" w:rsidRDefault="00983433">
      <w:pPr>
        <w:spacing w:line="276" w:lineRule="auto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программы: 2022-2025 годы.</w:t>
      </w:r>
    </w:p>
    <w:p w:rsidR="00A219E6" w:rsidRDefault="00983433">
      <w:pPr>
        <w:spacing w:line="276" w:lineRule="auto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№ 1 к подпрограмме 4 «Обеспечение реализации муниципальной программы  прочие мероприятия в области образования».</w:t>
      </w:r>
    </w:p>
    <w:p w:rsidR="00A219E6" w:rsidRDefault="00A219E6">
      <w:pPr>
        <w:spacing w:line="276" w:lineRule="auto"/>
        <w:ind w:left="-108" w:firstLine="816"/>
        <w:jc w:val="both"/>
        <w:rPr>
          <w:sz w:val="28"/>
          <w:szCs w:val="28"/>
        </w:rPr>
      </w:pPr>
    </w:p>
    <w:p w:rsidR="00A219E6" w:rsidRDefault="00983433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A219E6" w:rsidRDefault="00983433">
      <w:pPr>
        <w:ind w:firstLine="851"/>
        <w:jc w:val="both"/>
      </w:pPr>
      <w:r>
        <w:rPr>
          <w:sz w:val="28"/>
          <w:szCs w:val="28"/>
        </w:rPr>
        <w:t>Мероприятия подпрограммы представлены в приложении № 2 к подпрограмме 4 «Обеспечение реализации муниципальной программы  прочие мероприятия в области образования».</w:t>
      </w:r>
    </w:p>
    <w:p w:rsidR="00A219E6" w:rsidRDefault="00A219E6">
      <w:pPr>
        <w:spacing w:line="276" w:lineRule="auto"/>
        <w:ind w:left="-108" w:firstLine="816"/>
        <w:jc w:val="both"/>
        <w:rPr>
          <w:sz w:val="28"/>
          <w:szCs w:val="28"/>
        </w:rPr>
      </w:pPr>
    </w:p>
    <w:p w:rsidR="00A219E6" w:rsidRDefault="00983433">
      <w:pPr>
        <w:spacing w:line="276" w:lineRule="auto"/>
        <w:ind w:left="-108"/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A219E6" w:rsidRDefault="0098343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осуществляется отделом образования администрации Большеулуйского района в соответствии с законодательством РФ.</w:t>
      </w:r>
    </w:p>
    <w:p w:rsidR="00A219E6" w:rsidRDefault="0098343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 4.1.1. реализуется следующим образом: </w:t>
      </w:r>
    </w:p>
    <w:p w:rsidR="00A219E6" w:rsidRDefault="009834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Территориальная психолого-медико-педагогическая комиссия (далее – ТПМПК) действует на основании Положения, утвержденного постановлением администрации Большеулуйского района. Состав  ТПМПК утверждается так же постановлением администрации Большеулуйского района. Для выполнения работ отдел образования администрации Большеулуйского района заключает договоры гражданско-правового характера с членами территориальной психолого-медико-педагогической комиссии, не менее 2 раз в год.</w:t>
      </w:r>
    </w:p>
    <w:p w:rsidR="00A219E6" w:rsidRDefault="00A219E6">
      <w:pPr>
        <w:spacing w:line="276" w:lineRule="auto"/>
        <w:ind w:firstLine="851"/>
        <w:jc w:val="both"/>
        <w:rPr>
          <w:sz w:val="28"/>
          <w:szCs w:val="28"/>
        </w:rPr>
      </w:pPr>
    </w:p>
    <w:p w:rsidR="00A219E6" w:rsidRDefault="00983433">
      <w:pPr>
        <w:jc w:val="center"/>
        <w:rPr>
          <w:sz w:val="28"/>
          <w:szCs w:val="28"/>
        </w:rPr>
      </w:pPr>
      <w:r>
        <w:rPr>
          <w:sz w:val="28"/>
          <w:szCs w:val="28"/>
        </w:rPr>
        <w:t>2.5. Управление подпрограммой и контроль  хода ее выполнения</w:t>
      </w:r>
    </w:p>
    <w:p w:rsidR="00A219E6" w:rsidRDefault="00A219E6">
      <w:pPr>
        <w:jc w:val="center"/>
        <w:rPr>
          <w:sz w:val="28"/>
          <w:szCs w:val="28"/>
        </w:rPr>
      </w:pPr>
    </w:p>
    <w:p w:rsidR="00A219E6" w:rsidRDefault="00983433">
      <w:pPr>
        <w:ind w:left="-108" w:firstLine="816"/>
        <w:jc w:val="both"/>
      </w:pPr>
      <w:r>
        <w:rPr>
          <w:sz w:val="28"/>
          <w:szCs w:val="28"/>
        </w:rPr>
        <w:t>Управление реализацией подпрограммы осуществляет отдел  образования администрации Большеулуйского района, который несёт ответственность за выполнение ее мероприятий, по которым является главным распорядителем средств, и за целевое использование средств.</w:t>
      </w:r>
    </w:p>
    <w:p w:rsidR="00A219E6" w:rsidRDefault="009834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Контроль хода реализации подпрограммы осуществляет отдел образования администрации Большеулуйского района.</w:t>
      </w:r>
    </w:p>
    <w:p w:rsidR="00A219E6" w:rsidRDefault="0098343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организует ведение и представление отчетности 2 раза в год (за 6 мес. и год).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A219E6" w:rsidRDefault="00983433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:rsidR="00A219E6" w:rsidRDefault="00983433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:rsidR="00A219E6" w:rsidRDefault="00A219E6">
      <w:pPr>
        <w:jc w:val="both"/>
        <w:rPr>
          <w:sz w:val="28"/>
          <w:szCs w:val="28"/>
        </w:rPr>
      </w:pPr>
    </w:p>
    <w:p w:rsidR="00A219E6" w:rsidRDefault="00983433">
      <w:pPr>
        <w:pStyle w:val="1"/>
        <w:ind w:firstLine="709"/>
        <w:jc w:val="center"/>
      </w:pPr>
      <w:r>
        <w:lastRenderedPageBreak/>
        <w:t>2.</w:t>
      </w:r>
      <w:r>
        <w:rPr>
          <w:lang w:val="ru-RU"/>
        </w:rPr>
        <w:t>6</w:t>
      </w:r>
      <w:r>
        <w:t xml:space="preserve">. </w:t>
      </w:r>
      <w:proofErr w:type="spellStart"/>
      <w:r>
        <w:t>Оценка</w:t>
      </w:r>
      <w:proofErr w:type="spellEnd"/>
      <w:r>
        <w:t xml:space="preserve"> </w:t>
      </w:r>
      <w:proofErr w:type="spellStart"/>
      <w:r>
        <w:t>социально-экономической</w:t>
      </w:r>
      <w:proofErr w:type="spellEnd"/>
      <w:r>
        <w:t xml:space="preserve"> </w:t>
      </w:r>
      <w:proofErr w:type="spellStart"/>
      <w:r>
        <w:t>эффективности</w:t>
      </w:r>
      <w:proofErr w:type="spellEnd"/>
    </w:p>
    <w:p w:rsidR="00A219E6" w:rsidRDefault="009834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социально-экономической эффективности проводится отделом  образования администрации Большеулуйского района, финансовым управлением Администрации Большеулуйского района. </w:t>
      </w:r>
    </w:p>
    <w:p w:rsidR="00A219E6" w:rsidRDefault="00983433">
      <w:pPr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sectPr w:rsidR="00A219E6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FEF" w:rsidRDefault="002D6FEF">
      <w:r>
        <w:separator/>
      </w:r>
    </w:p>
  </w:endnote>
  <w:endnote w:type="continuationSeparator" w:id="0">
    <w:p w:rsidR="002D6FEF" w:rsidRDefault="002D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FEF" w:rsidRDefault="002D6FEF">
      <w:r>
        <w:separator/>
      </w:r>
    </w:p>
  </w:footnote>
  <w:footnote w:type="continuationSeparator" w:id="0">
    <w:p w:rsidR="002D6FEF" w:rsidRDefault="002D6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86830"/>
    <w:multiLevelType w:val="hybridMultilevel"/>
    <w:tmpl w:val="8C4E0BE2"/>
    <w:lvl w:ilvl="0" w:tplc="624EE06E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1F6F5D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5080A6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626DC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A56DF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87E3C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2B0D1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CA8F07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B3E8C2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9E6"/>
    <w:rsid w:val="000A10E7"/>
    <w:rsid w:val="002D6FEF"/>
    <w:rsid w:val="00810ACA"/>
    <w:rsid w:val="008E2206"/>
    <w:rsid w:val="00983433"/>
    <w:rsid w:val="00A219E6"/>
    <w:rsid w:val="00B9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1117</Words>
  <Characters>6372</Characters>
  <Application>Microsoft Office Word</Application>
  <DocSecurity>0</DocSecurity>
  <Lines>53</Lines>
  <Paragraphs>14</Paragraphs>
  <ScaleCrop>false</ScaleCrop>
  <Company/>
  <LinksUpToDate>false</LinksUpToDate>
  <CharactersWithSpaces>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User</cp:lastModifiedBy>
  <cp:revision>92</cp:revision>
  <dcterms:created xsi:type="dcterms:W3CDTF">2013-09-09T06:18:00Z</dcterms:created>
  <dcterms:modified xsi:type="dcterms:W3CDTF">2023-05-19T07:50:00Z</dcterms:modified>
  <dc:language>en-US</dc:language>
</cp:coreProperties>
</file>