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F7605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земельного участка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FF0147">
        <w:rPr>
          <w:sz w:val="24"/>
          <w:szCs w:val="24"/>
        </w:rPr>
        <w:t>1229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spellStart"/>
      <w:proofErr w:type="gramStart"/>
      <w:r w:rsidR="00166F04">
        <w:rPr>
          <w:sz w:val="24"/>
          <w:szCs w:val="24"/>
        </w:rPr>
        <w:t>Чулымская</w:t>
      </w:r>
      <w:proofErr w:type="spellEnd"/>
      <w:proofErr w:type="gramEnd"/>
      <w:r>
        <w:rPr>
          <w:sz w:val="24"/>
          <w:szCs w:val="24"/>
        </w:rPr>
        <w:t xml:space="preserve">, участок </w:t>
      </w:r>
      <w:r w:rsidR="00166F04">
        <w:rPr>
          <w:sz w:val="24"/>
          <w:szCs w:val="24"/>
        </w:rPr>
        <w:t>1</w:t>
      </w:r>
      <w:r w:rsidR="00FF0147">
        <w:rPr>
          <w:sz w:val="24"/>
          <w:szCs w:val="24"/>
        </w:rPr>
        <w:t>4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166F04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FF0147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166F04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(включительно).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FF0147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166F04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FF0147">
        <w:rPr>
          <w:sz w:val="24"/>
          <w:szCs w:val="24"/>
        </w:rPr>
        <w:t>20</w:t>
      </w:r>
      <w:bookmarkStart w:id="0" w:name="_GoBack"/>
      <w:bookmarkEnd w:id="0"/>
      <w:r w:rsidR="00BF7605">
        <w:rPr>
          <w:sz w:val="24"/>
          <w:szCs w:val="24"/>
        </w:rPr>
        <w:t xml:space="preserve"> </w:t>
      </w:r>
      <w:r w:rsidR="00166F04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166F04"/>
    <w:rsid w:val="00793268"/>
    <w:rsid w:val="00936F1A"/>
    <w:rsid w:val="00987725"/>
    <w:rsid w:val="00BF7605"/>
    <w:rsid w:val="00DC5F4B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2023-10-16T04:43:00Z</dcterms:created>
  <dcterms:modified xsi:type="dcterms:W3CDTF">2023-10-16T04:43:00Z</dcterms:modified>
</cp:coreProperties>
</file>