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C3" w:rsidRPr="001D31BE" w:rsidRDefault="001D31BE" w:rsidP="001D31BE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Большеулуйского района Красноярского края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сообщает о продаже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имущества 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(далее - имущество). Основание продажи: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D31BE">
        <w:rPr>
          <w:rFonts w:ascii="Times New Roman" w:hAnsi="Times New Roman" w:cs="Times New Roman"/>
          <w:b/>
          <w:sz w:val="24"/>
          <w:szCs w:val="24"/>
        </w:rPr>
        <w:t xml:space="preserve">Решение Большеулуйского районного Совета депутатов Красноярского </w:t>
      </w:r>
      <w:r w:rsidRPr="00B07613">
        <w:rPr>
          <w:rFonts w:ascii="Times New Roman" w:hAnsi="Times New Roman" w:cs="Times New Roman"/>
          <w:b/>
          <w:sz w:val="24"/>
          <w:szCs w:val="24"/>
        </w:rPr>
        <w:t xml:space="preserve">края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 xml:space="preserve">от 28.03.2022 </w:t>
      </w:r>
      <w:r w:rsidR="00B0761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7613" w:rsidRPr="00B07613">
        <w:rPr>
          <w:rFonts w:ascii="Times New Roman" w:hAnsi="Times New Roman" w:cs="Times New Roman"/>
          <w:b/>
          <w:sz w:val="24"/>
          <w:szCs w:val="24"/>
        </w:rPr>
        <w:t>№ 46 «Об утверждении прогнозного плана (программы) приватизации муниципального имущества на 2022-2024 годы»</w:t>
      </w:r>
      <w:r w:rsidR="007A3BC3" w:rsidRP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  <w:r w:rsidR="007A3BC3" w:rsidRPr="001D31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6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дминистрации Большеулуйского 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DD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="00080EF2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D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3822D8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020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DD6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504</w:t>
      </w:r>
      <w:r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-р</w:t>
      </w:r>
      <w:r w:rsidR="007A3BC3" w:rsidRPr="00CC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D31BE" w:rsidRDefault="001D31BE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 ау</w:t>
      </w:r>
      <w:proofErr w:type="gramEnd"/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кциона по продаже </w:t>
      </w:r>
      <w:r w:rsidR="001D31BE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имущества в 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(далее – информационное сообщение)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br/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1.1. Продавец: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(66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2110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Большеулуйский район, с. Большой Улуй, ул. Революции, 11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 (391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адрес электронной почты: </w:t>
      </w:r>
      <w:proofErr w:type="spellStart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ului</w:t>
      </w:r>
      <w:proofErr w:type="spellEnd"/>
      <w:r w:rsidR="00EB5C5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krasmail</w:t>
      </w:r>
      <w:proofErr w:type="spellEnd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064F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Контактное лицо:</w:t>
      </w:r>
      <w:r w:rsid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Маскадынова</w:t>
      </w:r>
      <w:proofErr w:type="spellEnd"/>
      <w:r w:rsidR="00F53F40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Николаевна</w:t>
      </w:r>
      <w:r w:rsid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Семёнова</w:t>
      </w:r>
      <w:proofErr w:type="spellEnd"/>
      <w:r w:rsidR="00020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 Сергеевна,</w:t>
      </w:r>
      <w:r w:rsidR="0002056D" w:rsidRPr="00F53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(391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2-12-51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B55" w:rsidRDefault="007A3BC3" w:rsidP="00F96E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1.2. Оператор электронной площадки: общество с ограниченной ответственностью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«РТС-тендер» (121151, г. Москва, набережная Тараса Шевченко, дом 23а, этаж 25, помещение № 1, тел. (495) 705-90-31).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Электронная площадка, на ко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торой будет проводиться продажа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форме, размещена на сайте в информационно-телекоммуникационной сети «Интернет» с адресом </w:t>
      </w:r>
      <w:hyperlink r:id="rId9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B55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Основание продажи: </w:t>
      </w:r>
      <w:r w:rsidR="00F96E29" w:rsidRPr="00274B55">
        <w:rPr>
          <w:rFonts w:ascii="Times New Roman" w:hAnsi="Times New Roman" w:cs="Times New Roman"/>
          <w:sz w:val="24"/>
          <w:szCs w:val="24"/>
        </w:rPr>
        <w:t xml:space="preserve">Решение Большеулуйского районного Совета депутатов Красноярского края </w:t>
      </w:r>
      <w:r w:rsidR="00B07613" w:rsidRPr="00274B55">
        <w:rPr>
          <w:rFonts w:ascii="Times New Roman" w:hAnsi="Times New Roman" w:cs="Times New Roman"/>
          <w:sz w:val="24"/>
          <w:szCs w:val="24"/>
        </w:rPr>
        <w:t>от 28.03.2022 № 46 «Об утверждении прогнозного плана (программы) приватизации муниципального имущества на 2022-2024 годы»</w:t>
      </w:r>
      <w:r w:rsidR="00B07613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Распоряжение а</w:t>
      </w:r>
      <w:r w:rsidR="00F96E29" w:rsidRPr="00274B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Большеулуйского района </w:t>
      </w:r>
      <w:r w:rsidR="00F96E29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84398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D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20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DD6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504</w:t>
      </w:r>
      <w:r w:rsidR="00274B55" w:rsidRPr="00CC6C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-р.</w:t>
      </w:r>
    </w:p>
    <w:p w:rsidR="007A3BC3" w:rsidRPr="000516B9" w:rsidRDefault="007A3BC3" w:rsidP="00274B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Перечень имущества:</w:t>
      </w:r>
    </w:p>
    <w:p w:rsidR="00F53F4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1776"/>
        <w:gridCol w:w="2071"/>
        <w:gridCol w:w="854"/>
        <w:gridCol w:w="1178"/>
        <w:gridCol w:w="1133"/>
        <w:gridCol w:w="1037"/>
        <w:gridCol w:w="1051"/>
      </w:tblGrid>
      <w:tr w:rsidR="00DD6BCB" w:rsidRPr="00DD6BCB" w:rsidTr="00997B0A">
        <w:trPr>
          <w:cantSplit/>
          <w:trHeight w:val="1835"/>
        </w:trPr>
        <w:tc>
          <w:tcPr>
            <w:tcW w:w="477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лота</w:t>
            </w:r>
          </w:p>
        </w:tc>
        <w:tc>
          <w:tcPr>
            <w:tcW w:w="1783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Наименование, кадастровый номер объекта</w:t>
            </w:r>
          </w:p>
        </w:tc>
        <w:tc>
          <w:tcPr>
            <w:tcW w:w="2126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884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</w:t>
            </w:r>
          </w:p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1219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приватизации имущества</w:t>
            </w:r>
          </w:p>
        </w:tc>
        <w:tc>
          <w:tcPr>
            <w:tcW w:w="1136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цена продажи имущества</w:t>
            </w:r>
          </w:p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(без учета НДС), руб.</w:t>
            </w:r>
          </w:p>
        </w:tc>
        <w:tc>
          <w:tcPr>
            <w:tcW w:w="1056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Величина повышения начальной цены («шаг аукциона»), руб.</w:t>
            </w:r>
          </w:p>
        </w:tc>
        <w:tc>
          <w:tcPr>
            <w:tcW w:w="1056" w:type="dxa"/>
            <w:textDirection w:val="btLr"/>
            <w:vAlign w:val="center"/>
          </w:tcPr>
          <w:p w:rsidR="00DD6BCB" w:rsidRPr="00DD6BCB" w:rsidRDefault="00DD6BCB" w:rsidP="00DD6BC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задатка (10 % начальной цены продажи имущества), руб.</w:t>
            </w:r>
          </w:p>
        </w:tc>
      </w:tr>
      <w:tr w:rsidR="00DD6BCB" w:rsidRPr="00DD6BCB" w:rsidTr="00997B0A">
        <w:trPr>
          <w:trHeight w:val="1320"/>
        </w:trPr>
        <w:tc>
          <w:tcPr>
            <w:tcW w:w="477" w:type="dxa"/>
            <w:vMerge w:val="restart"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здание, </w:t>
            </w:r>
          </w:p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24:09:3702001:98,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р-н Большеулуйский, </w:t>
            </w:r>
          </w:p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Александровка, </w:t>
            </w:r>
          </w:p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д. 1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209,5</w:t>
            </w:r>
          </w:p>
        </w:tc>
        <w:tc>
          <w:tcPr>
            <w:tcW w:w="1219" w:type="dxa"/>
            <w:vMerge w:val="restart"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</w:t>
            </w:r>
          </w:p>
        </w:tc>
        <w:tc>
          <w:tcPr>
            <w:tcW w:w="1136" w:type="dxa"/>
            <w:vMerge w:val="restart"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130 529,43</w:t>
            </w:r>
          </w:p>
        </w:tc>
        <w:tc>
          <w:tcPr>
            <w:tcW w:w="1056" w:type="dxa"/>
            <w:vMerge w:val="restart"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6 526,47</w:t>
            </w:r>
          </w:p>
        </w:tc>
        <w:tc>
          <w:tcPr>
            <w:tcW w:w="1056" w:type="dxa"/>
            <w:vMerge w:val="restart"/>
          </w:tcPr>
          <w:p w:rsidR="00DD6BCB" w:rsidRPr="00DD6BCB" w:rsidRDefault="00DD6BCB" w:rsidP="00DD6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13 052,94</w:t>
            </w:r>
          </w:p>
        </w:tc>
      </w:tr>
      <w:tr w:rsidR="00DD6BCB" w:rsidRPr="00DD6BCB" w:rsidTr="00997B0A">
        <w:trPr>
          <w:trHeight w:val="845"/>
        </w:trPr>
        <w:tc>
          <w:tcPr>
            <w:tcW w:w="477" w:type="dxa"/>
            <w:vMerge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 кадастровым номером 24:09:3702001:16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край, р-н Большеулуйский, </w:t>
            </w:r>
          </w:p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Александровка, </w:t>
            </w:r>
          </w:p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Центральная,  1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DD6BCB" w:rsidRPr="00DD6BCB" w:rsidRDefault="00DD6BCB" w:rsidP="00DD6B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B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</w:t>
            </w:r>
          </w:p>
        </w:tc>
        <w:tc>
          <w:tcPr>
            <w:tcW w:w="1219" w:type="dxa"/>
            <w:vMerge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vMerge/>
          </w:tcPr>
          <w:p w:rsidR="00DD6BCB" w:rsidRPr="00DD6BCB" w:rsidRDefault="00DD6BCB" w:rsidP="00DD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6BCB" w:rsidRDefault="00DD6BCB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1B5228" w:rsidRDefault="001B5228" w:rsidP="001B522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1B5228" w:rsidRDefault="001B5228" w:rsidP="001B52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3B437A" w:rsidRPr="000516B9" w:rsidRDefault="007A3BC3" w:rsidP="003B437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Сведения об обременениях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(ограничениях)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имущества: </w:t>
      </w:r>
      <w:r w:rsidR="003B437A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обременения имущества отсутствуют.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Способ приватизации: аукцион в электронной форме.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Форма подачи предложений о цене имущества: открытая.</w:t>
      </w:r>
    </w:p>
    <w:p w:rsidR="00A97B3B" w:rsidRPr="00D70A23" w:rsidRDefault="007A3BC3" w:rsidP="00D70A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Сведения о предыдущих торгах по продаже имущества, объявленных в течение года, предшествующего его продаже, и об итогах таких торгов:</w:t>
      </w:r>
      <w:r w:rsidR="00D70A23" w:rsidRPr="00D70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0A2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на торги</w:t>
      </w:r>
      <w:r w:rsidR="00DD6BCB" w:rsidRPr="00DD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6BCB" w:rsidRPr="00CE1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года, предшествующего его продаже</w:t>
      </w:r>
      <w:r w:rsidR="00DD6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выставлялось</w:t>
      </w:r>
      <w:r w:rsidR="00D70A2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1.10. Все вопросы, касающиеся проведения аукциона в электронной форме,</w:t>
      </w:r>
      <w:r w:rsidR="00F96E29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нашедшие отражения в информационном сообщении, регулируются законодательством Российской Федерации.</w:t>
      </w:r>
    </w:p>
    <w:p w:rsidR="007A3BC3" w:rsidRDefault="007A3BC3" w:rsidP="000516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С иной информацией о продаже имущества, не указанной в данном информационном сообщении, претенденты могут ознакомиться путем направления соответствующего обращения в адрес продавца.</w:t>
      </w:r>
    </w:p>
    <w:p w:rsidR="0087565B" w:rsidRPr="0087565B" w:rsidRDefault="0087565B" w:rsidP="0087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</w:t>
      </w:r>
      <w:r w:rsidRPr="0087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объекта производится по </w:t>
      </w:r>
      <w:r w:rsidRPr="008756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месту нахождения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Претендент или другое заинтересованное лицо в течение дня, предшествующего дню проведения осмотра объекта аукциона, уведомляет организатора о желании участвовать в осмотре. Претендент или другое заинтересованное лицо прибывает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2-17</w:t>
      </w:r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ко времени, согласованному с представителем организатора. Представитель организатора сопровождает претендентов и других заинтересованных лиц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месту нахождения </w:t>
      </w:r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75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регистрации на электронной площадке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2.1.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площадки. Регистрацию претендентов на электронных площадках обеспечивает оператор электронной площадки.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2.2. Для получения регистрации на электронной площадке претенденты представляют оператору электронной площадки: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этого претендента для направления оператором электронной площадки уведомлений и иной информации.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 не должен требовать от претендента документы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информацию, не предусмотренные настоящим пунктом.</w:t>
      </w:r>
      <w:bookmarkStart w:id="0" w:name="Par0"/>
      <w:bookmarkEnd w:id="0"/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2.3.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срок, не превышающий 3 рабочих дней со дня поступления заявления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информации, указанных в пункте 2.2, оператор электронной площадки осуществляет регистрацию претендента на электронной площадке или отказывает ему в регистрации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оснований, предусмотренных пунктом 2.4,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bookmarkStart w:id="1" w:name="Par2"/>
      <w:bookmarkEnd w:id="1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2.2.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принятии оператором электронной площадки решения об отказе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регистрации претендента уведомление, предусмотренное пунктом 2.3,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указанные в пункте 2.2, для получения регистрации 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регистрации претендента на электронной площадке не допускается,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случаев, указанных в пункте 2.4.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претенденты, прошедшие с 01.01.2019 регистрацию в единой информационной системе в сфере закупок, а также аккредитованные ранее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электронной площадке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вправе участвовать в продаже имущества</w:t>
      </w:r>
      <w:r w:rsidR="000E660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без регистрации на такой электронной площадке.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2.8.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C6300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Даты начала и окончания подачи заявок, даты признания претендентов участниками аукциона и проведения аукциона</w:t>
      </w:r>
    </w:p>
    <w:p w:rsidR="001A2D87" w:rsidRPr="000516B9" w:rsidRDefault="001A2D87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</w:p>
    <w:p w:rsidR="00227D87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Указанное в информационном сообщении время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местное время. </w:t>
      </w:r>
    </w:p>
    <w:p w:rsidR="00227D87" w:rsidRPr="002A5A78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Дата начала приема 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заявок – 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4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09.00.</w:t>
      </w:r>
    </w:p>
    <w:p w:rsidR="00227D87" w:rsidRPr="002A5A78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Дата окончания приема заявок – 2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17.00.</w:t>
      </w:r>
    </w:p>
    <w:p w:rsidR="00227D87" w:rsidRPr="002A5A78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 Дата признания претендентов участниками аукциона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7D87" w:rsidRPr="000516B9" w:rsidRDefault="00227D87" w:rsidP="00227D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Дата проведения аукциона – 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914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A5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.00.</w:t>
      </w:r>
    </w:p>
    <w:p w:rsidR="001A2D87" w:rsidRPr="007A3BC3" w:rsidRDefault="001A2D87" w:rsidP="001A2D8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Место и порядок подачи заявок</w:t>
      </w:r>
    </w:p>
    <w:p w:rsidR="007A3BC3" w:rsidRPr="000516B9" w:rsidRDefault="007A3BC3" w:rsidP="00CA195B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Заявка подается на электронной площадке, размещенной на сайте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 с адресом </w:t>
      </w:r>
      <w:hyperlink r:id="rId10" w:history="1">
        <w:r w:rsidRPr="00051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www.rts-tender.ru</w:t>
        </w:r>
      </w:hyperlink>
      <w:r w:rsidRPr="000516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разделом «Перечень предоставляемых претендентами документов» информационного сообщения.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лицо имеет право подать только одну заявку.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срока приема заявок оператор электронной площадки ежедневно направляет продавцу уведомления о поступивших заявках.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 ее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поступлении путем направления уведомления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A195B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электронных копий зарегистрированной заявки и прилагаемых к ней документов.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уведомление об отзыве заявки вместе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Исчерпывающий перечень представляемых претендентами документов</w:t>
      </w:r>
    </w:p>
    <w:p w:rsidR="007A3BC3" w:rsidRPr="007A3BC3" w:rsidRDefault="007A3BC3" w:rsidP="007A3BC3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требования к их оформлению</w:t>
      </w:r>
    </w:p>
    <w:p w:rsidR="007A3BC3" w:rsidRPr="00DB0C64" w:rsidRDefault="007A3BC3" w:rsidP="00DB0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C6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Одновременно с заявкой претенденты представляют следующие документы: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юридические лица: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 xml:space="preserve">физические лица предъявляют </w:t>
      </w:r>
      <w:hyperlink r:id="rId11" w:history="1">
        <w:r w:rsidRPr="00DB0C64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DB0C64">
        <w:rPr>
          <w:rFonts w:ascii="Times New Roman" w:hAnsi="Times New Roman" w:cs="Times New Roman"/>
          <w:sz w:val="24"/>
          <w:szCs w:val="24"/>
        </w:rPr>
        <w:t>, удостоверяющий личность, или представляют копии всех его листов.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DB0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B0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B0C64" w:rsidRPr="00DB0C64" w:rsidRDefault="00DB0C64" w:rsidP="00DB0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7A3BC3" w:rsidRPr="000516B9" w:rsidRDefault="007A3BC3" w:rsidP="00DB0C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DB0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Документы,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пункте 5.1,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реквизитов), заверенных электронной подписью претендента либо лица, имеющего право действовать от имени претендента.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электронной подписи означает, что документы и сведения, поданные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Ограничения участия отдельных категорий физических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юридических лиц в приватизации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Покупателями имущества могут быть любые физические и юридические лица,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унитарных предприятий, государственных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муниципальных учреждений;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21.12.2001 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178-ФЗ «О приватизации государственного и муниципального имущества»;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  <w:proofErr w:type="gramEnd"/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 лиц, в отношении которых офшорной компанией или группой лиц,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которую входит офшорная компания, осуществляется контроль.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A3BC3" w:rsidP="007A3B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Порядок внесения задатка и его возврата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Для участия в аукционе претенденты перечисляют задаток в размере, указанном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1.5, в счет обеспечения оплаты приобретаемого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Платежи по перечислению задатка для участия в аукционе осуществляются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Регламентом электронной площадки.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задатка осуществляется одновременно с подачей заявки на электронной площадке.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 </w:t>
      </w:r>
      <w:hyperlink r:id="rId12" w:history="1">
        <w:r w:rsidRPr="000516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437</w:t>
        </w:r>
      </w:hyperlink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Лицам, перечислившим задаток для участия в аукционе, денежные средства возвращаются в следующем порядке: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участникам аукциона, за исключением его победителя, – в течение 5 календарных дней со дня подведения итогов аукциона;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</w:t>
      </w:r>
      <w:r w:rsidR="00654A6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календарных дней со дня истечения срока, установленного для заключения договора купли-продажи имущества.</w:t>
      </w:r>
    </w:p>
    <w:p w:rsidR="007A3BC3" w:rsidRPr="000516B9" w:rsidRDefault="007A3BC3" w:rsidP="00654A63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порядке, установленном для претендентов, не допущенных к участию в продаже имущества.</w:t>
      </w:r>
    </w:p>
    <w:p w:rsidR="007A3BC3" w:rsidRPr="000516B9" w:rsidRDefault="007A3BC3" w:rsidP="000516B9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Правила проведения аукциона в электронной форме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 времени начала проведения процедуры аукциона оператором электронной площадки размещается: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закрытой части электронной площадки – помимо информации, указанной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 поступило ни одного предложения о начальной цене имущества, то аукцион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При этом программными средствами электронной площадки обеспечивается: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исключение возможности подачи участником предложения о цене имущества,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соответствующего увеличению текущей цены на величину «шага аукциона»;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Победителем признается участник, предложивший наиболее высокую цену имущества.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</w:t>
      </w:r>
      <w:r w:rsidR="003C7011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подписывается продавцом в течение одного часа с момента получения электронного журнала, но не</w:t>
      </w:r>
      <w:proofErr w:type="gramEnd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Процедура аукциона считается завершенной со времени подписания продавцом протокола об итогах аукциона.</w:t>
      </w:r>
    </w:p>
    <w:p w:rsidR="007A3BC3" w:rsidRPr="000516B9" w:rsidRDefault="007A3BC3" w:rsidP="007A3BC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Аукцион признается несостоявшимся в следующих случаях:</w:t>
      </w:r>
    </w:p>
    <w:p w:rsidR="00E13FA5" w:rsidRDefault="00E13FA5" w:rsidP="00E1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E13FA5" w:rsidRDefault="00E13FA5" w:rsidP="00E1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лицо, признанное единственным участником аукциона, отказалось от заключения договора купли-продажи;</w:t>
      </w:r>
    </w:p>
    <w:p w:rsidR="00E13FA5" w:rsidRDefault="00E13FA5" w:rsidP="00E1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7A3BC3" w:rsidRPr="000516B9" w:rsidRDefault="00E13FA5" w:rsidP="00E13FA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8.10. Решение о признан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кциона несостоявшимся оформляется протоколом.</w:t>
      </w:r>
    </w:p>
    <w:p w:rsidR="00E13FA5" w:rsidRDefault="007A3BC3" w:rsidP="00E13FA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8.11. </w:t>
      </w:r>
      <w:r w:rsidR="00E13FA5">
        <w:rPr>
          <w:rFonts w:ascii="Times New Roman" w:hAnsi="Times New Roman" w:cs="Times New Roman"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E13FA5" w:rsidRDefault="00E13FA5" w:rsidP="00E1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E13FA5" w:rsidRDefault="00E13FA5" w:rsidP="00E1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E13FA5" w:rsidRDefault="00E13FA5" w:rsidP="00E13F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7A3BC3" w:rsidRPr="007A3BC3" w:rsidRDefault="007A3BC3" w:rsidP="00E13F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Срок заключения договора купли-продажи</w:t>
      </w:r>
    </w:p>
    <w:p w:rsidR="007A3BC3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порядок оплаты покупателем имущества</w:t>
      </w:r>
    </w:p>
    <w:p w:rsidR="000516B9" w:rsidRPr="000516B9" w:rsidRDefault="000516B9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7"/>
          <w:szCs w:val="17"/>
          <w:lang w:eastAsia="ru-RU"/>
        </w:rPr>
      </w:pPr>
    </w:p>
    <w:p w:rsidR="001B5228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рабочих дней со дня подведения итогов аукциона с победителем заключается договор купли-продажи имущества</w:t>
      </w:r>
      <w:r w:rsidR="00C14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Внесенный победителем аукциона задаток засчитывается в счет оплаты имущества.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которую покупатель обязан уплатить продавцу за имущество, определяется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аукциона.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покупателем имущества производится единовременно в течение 30 календарных дней со дня заключения договора купли-продажи имущества по следующим реквизитам:</w:t>
      </w:r>
    </w:p>
    <w:p w:rsidR="00A25672" w:rsidRPr="00A25672" w:rsidRDefault="00A25672" w:rsidP="00A2567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56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здание: 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111 114 13050 05 0000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</w:p>
    <w:p w:rsidR="00A25672" w:rsidRPr="00A25672" w:rsidRDefault="00A25672" w:rsidP="00A2567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40102810245370000011.</w:t>
      </w:r>
    </w:p>
    <w:p w:rsidR="007A3BC3" w:rsidRPr="000516B9" w:rsidRDefault="007A3BC3" w:rsidP="000516B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</w:t>
      </w:r>
      <w:r w:rsidR="002E3BC8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возвращается.</w:t>
      </w:r>
    </w:p>
    <w:p w:rsidR="00430F6F" w:rsidRDefault="007A3BC3" w:rsidP="00FA12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10. Образец заявки</w:t>
      </w:r>
    </w:p>
    <w:p w:rsidR="000516B9" w:rsidRDefault="000516B9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bookmarkStart w:id="2" w:name="_GoBack"/>
      <w:bookmarkEnd w:id="2"/>
    </w:p>
    <w:p w:rsidR="00C1444B" w:rsidRPr="007A3BC3" w:rsidRDefault="00C1444B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Продавцу:</w:t>
      </w:r>
    </w:p>
    <w:p w:rsidR="00770800" w:rsidRPr="00770800" w:rsidRDefault="00770800" w:rsidP="0077080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Большеулуйского района Красноярского края</w:t>
      </w:r>
    </w:p>
    <w:p w:rsidR="00770800" w:rsidRPr="00770800" w:rsidRDefault="00770800" w:rsidP="00770800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ФОРМА ЗАЯВКИ НА УЧАСТИЕ В АУКЦИОНЕ В ЭЛЕКТРОННОЙ ФОРМЕ</w:t>
      </w:r>
    </w:p>
    <w:p w:rsidR="00770800" w:rsidRPr="00770800" w:rsidRDefault="00770800" w:rsidP="00770800">
      <w:pPr>
        <w:spacing w:after="0" w:line="192" w:lineRule="auto"/>
        <w:jc w:val="center"/>
        <w:rPr>
          <w:rFonts w:ascii="Times New Roman" w:eastAsia="Times New Roman" w:hAnsi="Times New Roman" w:cs="Times New Roman"/>
          <w:b/>
        </w:rPr>
      </w:pPr>
      <w:r w:rsidRPr="00770800">
        <w:rPr>
          <w:rFonts w:ascii="Times New Roman" w:eastAsia="Times New Roman" w:hAnsi="Times New Roman" w:cs="Times New Roman"/>
          <w:b/>
          <w:sz w:val="24"/>
          <w:szCs w:val="20"/>
        </w:rPr>
        <w:t>по продаже имущества __</w:t>
      </w: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6"/>
          <w:szCs w:val="19"/>
        </w:rPr>
      </w:pPr>
    </w:p>
    <w:p w:rsidR="00770800" w:rsidRPr="00770800" w:rsidRDefault="00770800" w:rsidP="00770800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bookmarkStart w:id="3" w:name="OLE_LINK6"/>
      <w:bookmarkStart w:id="4" w:name="OLE_LINK5"/>
    </w:p>
    <w:bookmarkEnd w:id="3"/>
    <w:bookmarkEnd w:id="4"/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 xml:space="preserve">Претендент 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физического лица, индивидуального предпринимателя,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19"/>
        </w:rPr>
      </w:pPr>
      <w:r w:rsidRPr="00770800">
        <w:rPr>
          <w:rFonts w:ascii="Times New Roman" w:eastAsia="Times New Roman" w:hAnsi="Times New Roman" w:cs="Times New Roman"/>
          <w:b/>
          <w:sz w:val="20"/>
          <w:szCs w:val="19"/>
        </w:rPr>
        <w:t>в лице</w:t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       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70800">
        <w:rPr>
          <w:rFonts w:ascii="Times New Roman" w:eastAsia="Times New Roman" w:hAnsi="Times New Roman" w:cs="Times New Roman"/>
          <w:sz w:val="16"/>
          <w:szCs w:val="18"/>
        </w:rPr>
        <w:t>(</w:t>
      </w:r>
      <w:r w:rsidRPr="00770800">
        <w:rPr>
          <w:rFonts w:ascii="Times New Roman" w:eastAsia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)</w:t>
      </w:r>
    </w:p>
    <w:p w:rsidR="00770800" w:rsidRPr="00770800" w:rsidRDefault="00770800" w:rsidP="00770800">
      <w:pPr>
        <w:pBdr>
          <w:bottom w:val="single" w:sz="4" w:space="1" w:color="auto"/>
        </w:pBd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0"/>
          <w:szCs w:val="19"/>
        </w:rPr>
      </w:pPr>
      <w:proofErr w:type="gramStart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>действующего</w:t>
      </w:r>
      <w:proofErr w:type="gramEnd"/>
      <w:r w:rsidRPr="00770800">
        <w:rPr>
          <w:rFonts w:ascii="Times New Roman" w:eastAsia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770800">
        <w:rPr>
          <w:rFonts w:ascii="Times New Roman" w:eastAsia="Times New Roman" w:hAnsi="Times New Roman" w:cs="Times New Roman"/>
          <w:sz w:val="20"/>
          <w:szCs w:val="19"/>
          <w:vertAlign w:val="superscript"/>
          <w:lang w:val="en-US"/>
        </w:rPr>
        <w:footnoteReference w:id="1"/>
      </w:r>
      <w:r w:rsidRPr="00770800">
        <w:rPr>
          <w:rFonts w:ascii="Times New Roman" w:eastAsia="Times New Roman" w:hAnsi="Times New Roman" w:cs="Times New Roman"/>
          <w:sz w:val="20"/>
          <w:szCs w:val="19"/>
        </w:rPr>
        <w:t xml:space="preserve">    </w:t>
      </w:r>
    </w:p>
    <w:p w:rsidR="00770800" w:rsidRPr="00770800" w:rsidRDefault="00770800" w:rsidP="0077080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770800">
        <w:rPr>
          <w:rFonts w:ascii="Times New Roman" w:eastAsia="Times New Roman" w:hAnsi="Times New Roman" w:cs="Times New Roman"/>
          <w:sz w:val="18"/>
          <w:szCs w:val="20"/>
        </w:rPr>
        <w:t>(</w:t>
      </w:r>
      <w:r w:rsidRPr="00770800">
        <w:rPr>
          <w:rFonts w:ascii="Times New Roman" w:eastAsia="Times New Roman" w:hAnsi="Times New Roman" w:cs="Times New Roman"/>
          <w:sz w:val="16"/>
          <w:szCs w:val="18"/>
        </w:rPr>
        <w:t>Устав, Положение, Соглашение и т.д</w:t>
      </w:r>
      <w:r w:rsidRPr="00770800">
        <w:rPr>
          <w:rFonts w:ascii="Times New Roman" w:eastAsia="Times New Roman" w:hAnsi="Times New Roman" w:cs="Times New Roman"/>
          <w:sz w:val="18"/>
          <w:szCs w:val="20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770800" w:rsidRPr="00770800" w:rsidTr="00170CD3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данные: серия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выдан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: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PassportIssuer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ОГРНИП (для индивидуального предпринимателя) №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OGRNIP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(заполняется юридическим лицом)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местонахождения: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UL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ИНН                                      КПП                                      ОГРН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   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</w:tr>
      <w:tr w:rsidR="00770800" w:rsidRPr="00770800" w:rsidTr="00170CD3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70800" w:rsidRPr="00770800" w:rsidRDefault="00770800" w:rsidP="00770800">
            <w:pPr>
              <w:pBdr>
                <w:bottom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/>
              </w:rPr>
              <w:footnoteReference w:id="2"/>
            </w:r>
            <w:r w:rsidRPr="007708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  <w:p w:rsidR="00770800" w:rsidRPr="00770800" w:rsidRDefault="00770800" w:rsidP="007708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Действует на основании доверенности от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№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PowerOfAttorneyNumber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Паспортные данные представителя: серия                                    №</w:t>
            </w:r>
            <w:proofErr w:type="gramStart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                                   ,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дата выдачи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кем выдан: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RepresentativePassportIssuer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RepresentativeAddress1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RepresentativeAddress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2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proofErr w:type="gramStart"/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                                                                  .</w:t>
            </w:r>
            <w:proofErr w:type="gramEnd"/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Контактный телефон:                                                                                                             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begin"/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instrText>RepresentativePhoneNumber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instrText xml:space="preserve"> </w:instrTex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separate"/>
            </w:r>
            <w:r w:rsidRPr="007708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.</w:t>
            </w:r>
            <w:r w:rsidRPr="0077080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val="en-US"/>
              </w:rPr>
              <w:fldChar w:fldCharType="end"/>
            </w:r>
          </w:p>
          <w:p w:rsidR="00770800" w:rsidRPr="00770800" w:rsidRDefault="00770800" w:rsidP="007708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принял решение об участии в аукционе в электро</w:t>
      </w:r>
      <w:r w:rsidR="00430F6F">
        <w:rPr>
          <w:rFonts w:ascii="Times New Roman" w:eastAsia="Times New Roman" w:hAnsi="Times New Roman" w:cs="Times New Roman"/>
          <w:b/>
          <w:bCs/>
          <w:sz w:val="19"/>
          <w:szCs w:val="19"/>
        </w:rPr>
        <w:t>нной форме по продаже имущества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>: ________________________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 xml:space="preserve"> и обязуется обеспечить поступление задатка в размере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  <w:u w:val="single"/>
        </w:rPr>
        <w:t xml:space="preserve">    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begin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instrText xml:space="preserve"> ApplicationGuaranteeInWords </w:instrText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separate"/>
      </w:r>
      <w:proofErr w:type="gramStart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                               </w:t>
      </w:r>
      <w:r w:rsidRPr="00770800">
        <w:rPr>
          <w:rFonts w:ascii="Times New Roman" w:eastAsia="Times New Roman" w:hAnsi="Times New Roman" w:cs="Times New Roman"/>
          <w:b/>
          <w:sz w:val="19"/>
          <w:szCs w:val="19"/>
          <w:u w:val="single"/>
        </w:rPr>
        <w:t>.</w:t>
      </w:r>
      <w:proofErr w:type="gramEnd"/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fldChar w:fldCharType="end"/>
      </w:r>
      <w:r w:rsidRPr="00770800">
        <w:rPr>
          <w:rFonts w:ascii="Times New Roman" w:eastAsia="Times New Roman" w:hAnsi="Times New Roman" w:cs="Times New Roman"/>
          <w:bCs/>
          <w:sz w:val="19"/>
          <w:szCs w:val="19"/>
          <w:u w:val="single"/>
        </w:rPr>
        <w:t xml:space="preserve"> </w:t>
      </w:r>
      <w:r w:rsidRPr="00770800">
        <w:rPr>
          <w:rFonts w:ascii="Times New Roman" w:eastAsia="Times New Roman" w:hAnsi="Times New Roman" w:cs="Times New Roman"/>
          <w:bCs/>
          <w:sz w:val="19"/>
          <w:szCs w:val="19"/>
        </w:rPr>
        <w:t xml:space="preserve"> </w:t>
      </w:r>
      <w:r w:rsidRPr="00770800">
        <w:rPr>
          <w:rFonts w:ascii="Times New Roman" w:eastAsia="Times New Roman" w:hAnsi="Times New Roman" w:cs="Times New Roman"/>
          <w:b/>
          <w:bCs/>
          <w:sz w:val="19"/>
          <w:szCs w:val="19"/>
        </w:rPr>
        <w:t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770800" w:rsidRPr="00770800" w:rsidRDefault="00770800" w:rsidP="00770800">
      <w:pPr>
        <w:widowControl w:val="0"/>
        <w:autoSpaceDE w:val="0"/>
        <w:spacing w:before="1" w:after="1" w:line="192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обязуется:</w:t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770800">
        <w:rPr>
          <w:rFonts w:ascii="Times New Roman" w:eastAsia="Times New Roman" w:hAnsi="Times New Roman" w:cs="Times New Roman"/>
          <w:sz w:val="18"/>
          <w:szCs w:val="17"/>
          <w:vertAlign w:val="superscript"/>
          <w:lang w:val="en-US"/>
        </w:rPr>
        <w:footnoteReference w:id="3"/>
      </w:r>
    </w:p>
    <w:p w:rsidR="00770800" w:rsidRPr="00770800" w:rsidRDefault="00770800" w:rsidP="00770800">
      <w:pPr>
        <w:numPr>
          <w:ilvl w:val="1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Претендент согласен  и принимает все условия, требования, положения 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</w:t>
      </w:r>
      <w:r w:rsidRPr="00770800">
        <w:rPr>
          <w:rFonts w:ascii="Times New Roman" w:eastAsia="Times New Roman" w:hAnsi="Times New Roman" w:cs="Times New Roman"/>
          <w:b/>
          <w:sz w:val="18"/>
          <w:szCs w:val="17"/>
        </w:rPr>
        <w:t>и он не имеет претензий к ним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.</w:t>
      </w:r>
    </w:p>
    <w:p w:rsidR="00770800" w:rsidRPr="00770800" w:rsidRDefault="00770800" w:rsidP="00770800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дств в к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ачестве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lastRenderedPageBreak/>
        <w:t>задатка, Информационным сообщением и проектом</w:t>
      </w:r>
      <w:r w:rsidRPr="00770800">
        <w:rPr>
          <w:rFonts w:ascii="Times New Roman" w:eastAsia="Times New Roman" w:hAnsi="Times New Roman" w:cs="Times New Roman"/>
          <w:color w:val="FF0000"/>
          <w:sz w:val="18"/>
          <w:szCs w:val="17"/>
        </w:rPr>
        <w:t xml:space="preserve"> </w:t>
      </w:r>
      <w:r w:rsidRPr="00770800">
        <w:rPr>
          <w:rFonts w:ascii="Times New Roman" w:eastAsia="Times New Roman" w:hAnsi="Times New Roman" w:cs="Times New Roman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,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3" w:history="1"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www</w:t>
        </w:r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torgi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gov</w:t>
        </w:r>
        <w:proofErr w:type="spellEnd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</w:rPr>
          <w:t>.</w:t>
        </w:r>
        <w:proofErr w:type="spellStart"/>
        <w:r w:rsidRPr="00770800">
          <w:rPr>
            <w:rFonts w:ascii="Times New Roman" w:eastAsia="Times New Roman" w:hAnsi="Times New Roman" w:cs="Times New Roman"/>
            <w:sz w:val="18"/>
            <w:szCs w:val="17"/>
            <w:u w:val="single"/>
            <w:lang w:val="en-US"/>
          </w:rPr>
          <w:t>ru</w:t>
        </w:r>
        <w:proofErr w:type="spellEnd"/>
      </w:hyperlink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и сайте </w:t>
      </w:r>
      <w:r w:rsidRPr="00770800">
        <w:rPr>
          <w:rFonts w:ascii="Times New Roman" w:eastAsia="Times New Roman" w:hAnsi="Times New Roman" w:cs="Times New Roman"/>
          <w:sz w:val="18"/>
          <w:szCs w:val="17"/>
          <w:u w:val="single"/>
        </w:rPr>
        <w:t>Оператора электронной площадки.</w:t>
      </w:r>
    </w:p>
    <w:p w:rsidR="00770800" w:rsidRPr="00770800" w:rsidRDefault="00770800" w:rsidP="00770800">
      <w:pPr>
        <w:numPr>
          <w:ilvl w:val="0"/>
          <w:numId w:val="1"/>
        </w:num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770800">
        <w:rPr>
          <w:rFonts w:ascii="Times New Roman" w:eastAsia="Times New Roman" w:hAnsi="Times New Roman" w:cs="Times New Roman"/>
          <w:sz w:val="18"/>
          <w:szCs w:val="17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770800">
        <w:rPr>
          <w:rFonts w:ascii="Times New Roman" w:eastAsia="Times New Roman" w:hAnsi="Times New Roman" w:cs="Times New Roman"/>
          <w:sz w:val="18"/>
          <w:szCs w:val="17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7"/>
        </w:rPr>
      </w:pPr>
    </w:p>
    <w:p w:rsidR="00770800" w:rsidRPr="00770800" w:rsidRDefault="00770800" w:rsidP="00770800">
      <w:pPr>
        <w:spacing w:after="120"/>
        <w:ind w:left="-142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770800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Платежные реквизиты Претендента, на которые следует перечислить подлежащую возврату сумму задатка: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Претендент: 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претендента:________________________________________________________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Наименование банка: 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БИК:________________________________________________________________________                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ИНН/КПП банка:______________________________________________________________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К/с:__________________________________________________________________________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proofErr w:type="gramStart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Р</w:t>
      </w:r>
      <w:proofErr w:type="gramEnd"/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>/с:__________________________________________________________________________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</w:p>
    <w:tbl>
      <w:tblPr>
        <w:tblW w:w="10095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770800" w:rsidRPr="00770800" w:rsidTr="00170CD3">
        <w:trPr>
          <w:cantSplit/>
        </w:trPr>
        <w:tc>
          <w:tcPr>
            <w:tcW w:w="3714" w:type="dxa"/>
            <w:vAlign w:val="bottom"/>
          </w:tcPr>
          <w:p w:rsidR="00770800" w:rsidRPr="00770800" w:rsidRDefault="00770800" w:rsidP="00770800">
            <w:pPr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Подпись претендента </w:t>
            </w:r>
          </w:p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256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3971" w:type="dxa"/>
            <w:vAlign w:val="bottom"/>
          </w:tcPr>
          <w:p w:rsidR="00770800" w:rsidRPr="00770800" w:rsidRDefault="00770800" w:rsidP="00770800">
            <w:pPr>
              <w:widowControl w:val="0"/>
              <w:autoSpaceDE w:val="0"/>
              <w:autoSpaceDN w:val="0"/>
              <w:adjustRightInd w:val="0"/>
              <w:spacing w:after="0"/>
              <w:ind w:left="-142"/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</w:pPr>
            <w:r w:rsidRPr="00770800">
              <w:rPr>
                <w:rFonts w:ascii="Times New Roman" w:eastAsia="Batang" w:hAnsi="Times New Roman" w:cs="Times New Roman"/>
                <w:sz w:val="18"/>
                <w:szCs w:val="18"/>
                <w:lang w:eastAsia="ko-KR"/>
              </w:rPr>
              <w:t xml:space="preserve">  _________________________</w:t>
            </w:r>
          </w:p>
        </w:tc>
      </w:tr>
    </w:tbl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подпись                         расшифровка</w:t>
      </w:r>
    </w:p>
    <w:p w:rsidR="00770800" w:rsidRPr="00770800" w:rsidRDefault="00770800" w:rsidP="00770800">
      <w:pPr>
        <w:spacing w:after="0" w:line="240" w:lineRule="auto"/>
        <w:ind w:left="-142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М.П.</w:t>
      </w: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val="en-US" w:eastAsia="ko-KR"/>
        </w:rPr>
      </w:pPr>
    </w:p>
    <w:p w:rsidR="00770800" w:rsidRPr="00770800" w:rsidRDefault="00770800" w:rsidP="00770800">
      <w:pPr>
        <w:spacing w:after="0"/>
        <w:ind w:left="-142"/>
        <w:jc w:val="both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770800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«____»_____________ 2023 года.  </w:t>
      </w:r>
    </w:p>
    <w:p w:rsidR="00770800" w:rsidRPr="00770800" w:rsidRDefault="00770800" w:rsidP="0077080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70800" w:rsidRPr="00770800" w:rsidRDefault="00770800" w:rsidP="00770800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444B" w:rsidRPr="00C1444B" w:rsidRDefault="00C1444B" w:rsidP="00C1444B">
      <w:pPr>
        <w:keepNext/>
        <w:keepLines/>
        <w:spacing w:after="0" w:line="240" w:lineRule="auto"/>
        <w:ind w:left="-14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444B" w:rsidRDefault="00C1444B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43D0" w:rsidRDefault="00AB43D0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2E8" w:rsidRDefault="008062E8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BC3" w:rsidRPr="000516B9" w:rsidRDefault="007A3BC3" w:rsidP="00051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Проект договора купли-продажи имущества</w:t>
      </w:r>
      <w:r w:rsidR="00451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A3BC3" w:rsidRPr="000516B9" w:rsidRDefault="007A3BC3" w:rsidP="000516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купли-продажи имущества </w:t>
      </w:r>
      <w:r w:rsidR="002E3BC8"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Pr="00051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____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2E3BC8" w:rsidP="002E3B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Большой Улуй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</w:t>
      </w:r>
      <w:r w:rsid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«___» ________ 20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70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5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7A3BC3" w:rsidRPr="000516B9" w:rsidRDefault="007A3BC3" w:rsidP="007A3B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3BC3" w:rsidRPr="000516B9" w:rsidRDefault="0075709E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лице </w:t>
      </w:r>
      <w:r w:rsidR="00A739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Большеулуйского района, от имени которой действует______________________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</w:t>
      </w:r>
      <w:r w:rsidR="008062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Устава Большеулуйского района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«Продавец», с одной стороны,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________________________________, действующий на основании ___________________, именуемый в дальнейшем «Покупатель»,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другой стороны, а вместе именуемые «Стороны», в соответствии с Федеральным законом от 21.12.2001 № 178-ФЗ «О приватизации государственного и муниципального имущества», </w:t>
      </w:r>
      <w:r w:rsidRPr="000516B9">
        <w:rPr>
          <w:rFonts w:ascii="Times New Roman" w:hAnsi="Times New Roman" w:cs="Times New Roman"/>
          <w:sz w:val="24"/>
          <w:szCs w:val="24"/>
        </w:rPr>
        <w:t>Решением Большеулуйского районного Совета депутатов</w:t>
      </w:r>
      <w:proofErr w:type="gramEnd"/>
      <w:r w:rsidRPr="000516B9">
        <w:rPr>
          <w:rFonts w:ascii="Times New Roman" w:hAnsi="Times New Roman" w:cs="Times New Roman"/>
          <w:sz w:val="24"/>
          <w:szCs w:val="24"/>
        </w:rPr>
        <w:t xml:space="preserve"> Красноярского края от </w:t>
      </w:r>
      <w:r w:rsidR="00533599" w:rsidRPr="00B07613">
        <w:rPr>
          <w:rFonts w:ascii="Times New Roman" w:hAnsi="Times New Roman" w:cs="Times New Roman"/>
          <w:sz w:val="24"/>
          <w:szCs w:val="24"/>
        </w:rPr>
        <w:t>28.03.2022 № 46 «Об утверждении прогнозного плана (программы) приватизации муниципального имущества на 2022-2024 годы»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протокола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 </w:t>
      </w:r>
      <w:proofErr w:type="gramStart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итогах продажи </w:t>
      </w:r>
      <w:r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7A3BC3" w:rsidRPr="000516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 на аукционе с открытой формой подачи предложения о цене заключили настоящий договор о нижеследующем (далее - Договор):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75709E" w:rsidRDefault="007A3BC3" w:rsidP="00AB43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Продавец обязуется передать в собственность </w:t>
      </w:r>
      <w:r w:rsidR="00AB4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Покупателю,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Покупатель обязуется принять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45762" w:rsidRPr="00845762" w:rsidRDefault="00845762" w:rsidP="00845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нежилое здание ________, с кадастровым номером: ________, площадью ____ </w:t>
      </w:r>
      <w:proofErr w:type="spellStart"/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>., расположенное по адресу</w:t>
      </w:r>
      <w:proofErr w:type="gramStart"/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>: ______________;</w:t>
      </w:r>
      <w:proofErr w:type="gramEnd"/>
    </w:p>
    <w:p w:rsidR="00845762" w:rsidRPr="00845762" w:rsidRDefault="00845762" w:rsidP="008457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45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участок, с кадастровым номером: ___________, площадью </w:t>
      </w:r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., расположенный по адресу: </w:t>
      </w:r>
      <w:r w:rsidRPr="008457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84576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845762" w:rsidRPr="00845762" w:rsidRDefault="00845762" w:rsidP="00845762">
      <w:pPr>
        <w:shd w:val="clear" w:color="auto" w:fill="FFFFFF"/>
        <w:tabs>
          <w:tab w:val="left" w:pos="44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именуемое – имущество) </w:t>
      </w:r>
      <w:r w:rsidRPr="00845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уплатить за него цену, определенную в пункте 2.1 Договора.</w:t>
      </w:r>
    </w:p>
    <w:p w:rsidR="007A3BC3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Собственником имущества, указанного в пункте 1.1 Договора, является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Большеулуйский район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 собственности зарегистрировано в установленном законом порядке.</w:t>
      </w:r>
    </w:p>
    <w:p w:rsidR="003F7E51" w:rsidRDefault="003F7E51" w:rsidP="003F7E51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3F7E5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57DC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Имущество продается в том виде, в каком оно есть, и возврату не подлежит.</w:t>
      </w:r>
    </w:p>
    <w:p w:rsidR="003F7E51" w:rsidRDefault="003F7E51" w:rsidP="003F7E5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D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 несет ответственности за возможные скрытые дефекты.</w:t>
      </w:r>
    </w:p>
    <w:p w:rsidR="007A3BC3" w:rsidRPr="007A3BC3" w:rsidRDefault="007A3BC3" w:rsidP="007A3BC3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      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Цена, установленная по итогам аукциона, которую Покупатель обязан уплатить за приобретаемое по Договору имущество, составляет _______________, </w:t>
      </w:r>
      <w:r w:rsidR="0075709E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(без учета НДС)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Задаток в сумме _____________ засчитывается в счет оплаты за Имущество.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Покупатель обязан уплатить Продавцу за имущество сумму в размере ______________________ единовременно путем безналичного перечисления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ср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не превышающий 30 календарных дней со дня заключения договора купли-продажи по следующим реквизитам:</w:t>
      </w:r>
    </w:p>
    <w:p w:rsidR="00E94A4A" w:rsidRPr="00E94A4A" w:rsidRDefault="00E94A4A" w:rsidP="00E94A4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7A3BC3" w:rsidRPr="00E9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______________ </w:t>
      </w:r>
      <w:r w:rsidR="007A3BC3" w:rsidRPr="00E94A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 объект капитального строительства)</w:t>
      </w:r>
      <w:r w:rsidR="00533599" w:rsidRPr="00E9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реквизитам:  </w:t>
      </w:r>
      <w:r w:rsidRPr="00E94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платежа УФК по Красноярскому краю (Администрация Большеулуйского района Красноярского края) ИНН/КПП: 2409000638/240901001,  ОКТМО 04611000, л/с: 04193001110,   КБК  111 114 13050 05 0000 410,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№ счета 40102810245370000011;</w:t>
      </w:r>
      <w:proofErr w:type="gramEnd"/>
    </w:p>
    <w:p w:rsidR="007A3BC3" w:rsidRPr="00E94A4A" w:rsidRDefault="00E94A4A" w:rsidP="00E94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 земельный участок: получатель платежа УФК по Красноярскому краю (Администрация Большеулуйского района Красноярского края) ИНН/КПП: 2409000638/240901001,  ОКТМО 04611000, л/с: 04193001110, КБК  111 114 06025 05 0000 </w:t>
      </w:r>
      <w:r w:rsidRPr="00E94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430, № казначейского счета: 03100643000000011900, наименование банка: отделение Красноярск банка России//УФК по Красноярскому краю, г. Красноярск, БИК: 010407105,                                                № счета 40102810245370000011</w:t>
      </w:r>
      <w:r w:rsidR="007A3BC3" w:rsidRPr="00E9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</w:t>
      </w:r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(! в случае если покупателем является индивидуальный предприниматель или юридическое </w:t>
      </w:r>
      <w:proofErr w:type="gramStart"/>
      <w:r w:rsidRPr="00686C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лицо)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 обязан уплатить налог на добавленную стоимость  в размере ________ (__________) рублей ____ копеек в соответствии с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Выполнение обязательства, указанного в пункте 2.3 Договора, подтверждается выпиской со счета Продавца о поступлении денежных средств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оплату стоимости имущества.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Покупатель, дополнительно, сверх суммы, указанной в пункте 2.1 Договора, несет все расходы, связанные с регистрацией права собственности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имущество, в соответствии с действующим законодательством Российской Федерации.</w:t>
      </w:r>
    </w:p>
    <w:p w:rsidR="00686CFF" w:rsidRDefault="00686CFF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права собственности на Имущество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Продавец обязан передать имущество, указанное в пункте 1.1 Договора, Покупателю в течение 10 (десяти) рабочих дней с момента исполнения Покупателем обязательств по оплате в соответствии с условиями пункта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имущества оформляется актом приема-передачи, подписываемым полномочными представителями Сторон.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Право собственности Покупателя на имущество возникает с момента государственной регистрации в Едином государственном реестре недвижимости.</w:t>
      </w:r>
    </w:p>
    <w:p w:rsidR="007A3BC3" w:rsidRPr="007A3BC3" w:rsidRDefault="007A3BC3" w:rsidP="009E7D8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Обязанности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Продавец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4.1.1. Передать Покупателю имущество в срок, указанный в пункте 3.1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Покупатель обязан: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4.2.1. Исполнить обязательства по оплате стоимости имущества в размере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сроки, установленные Договором.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4.2.2. Принять имущество в порядке и в сроки, установленные Договором.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В случае неисполнения или ненадлежащего исполнения обязательств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Договору, Стороны возмещают друг другу причиненные убытки в соответствии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действующим законодательством.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За нарушение сроков внесения денежных сре</w:t>
      </w:r>
      <w:proofErr w:type="gram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орядке, предусмотренном пунктом 2.3 Договора, Покупатель оплачивает пеню в размере 0,1 % от невнесенной суммы за каждый день просрочки.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Просрочка свыше семи календарных дней считается односторонним отказом Покупателя от исполнения обязательств по оплате, установленных пунктом 2.3 Договора.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даты, указанной в уведомлении, все обязательства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Договору прекращаются. В этом случае дополнительное соглашение Сторон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расторжении Договора не требуется.</w:t>
      </w:r>
    </w:p>
    <w:p w:rsidR="007A3BC3" w:rsidRPr="007A3BC3" w:rsidRDefault="007A3BC3" w:rsidP="007A3BC3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Прочие условия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Договор вступает в силу с момента подписания его Сторонами и действует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 исполнения Сторонами своих обязательств.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Споры, вытекающие из Договора, подлежат разрешению путем переговоров между Сторонами, а при </w:t>
      </w:r>
      <w:proofErr w:type="spellStart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– рассмотрению в Арбитражном суде Красноярского края либо Федеральном суде </w:t>
      </w:r>
      <w:r w:rsidR="009E7D88"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Большеулуйского района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подведомственностью.</w:t>
      </w:r>
    </w:p>
    <w:p w:rsidR="007A3BC3" w:rsidRPr="00686CFF" w:rsidRDefault="007A3BC3" w:rsidP="007A3BC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Настоящий договор составлен в 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экземплярах, имеющих одинаковую юридическую сил</w:t>
      </w:r>
      <w:r w:rsidR="001A2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 одному для каждой Стороны.</w:t>
      </w:r>
      <w:r w:rsidRPr="00686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A3BC3" w:rsidRPr="00686CFF" w:rsidRDefault="007A3BC3" w:rsidP="007A3B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686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Юридические адреса и банковские реквизиты Сторон</w:t>
      </w:r>
    </w:p>
    <w:p w:rsidR="00587A51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7A3BC3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87A51" w:rsidRPr="00587A51" w:rsidTr="00587A51">
        <w:tc>
          <w:tcPr>
            <w:tcW w:w="4785" w:type="dxa"/>
          </w:tcPr>
          <w:p w:rsidR="00587A51" w:rsidRPr="00587A51" w:rsidRDefault="00587A51" w:rsidP="00587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A51">
              <w:rPr>
                <w:rFonts w:ascii="Times New Roman" w:hAnsi="Times New Roman"/>
                <w:sz w:val="24"/>
                <w:szCs w:val="24"/>
              </w:rPr>
              <w:t>Администрация Большеулуйского района Красноярского края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Адрес: 662120, Красноярский край,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с.Большой Улуй, </w:t>
            </w:r>
            <w:proofErr w:type="spellStart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ул</w:t>
            </w:r>
            <w:proofErr w:type="gramStart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.Р</w:t>
            </w:r>
            <w:proofErr w:type="gramEnd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еволюции</w:t>
            </w:r>
            <w:proofErr w:type="spellEnd"/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, д.11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ИНН:2409000638; КПП: 240901001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УФК по Красноярскому краю (Администрация Большеулуйского района Красноярского края) (03193001110)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 xml:space="preserve">ОТДЕЛЕНИЕ КРАСНОЯРСК БАНКА РОССИИ //УФК по Красноярскому краю, </w:t>
            </w:r>
            <w:proofErr w:type="spellStart"/>
            <w:r w:rsidRPr="00587A51"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Start"/>
            <w:r w:rsidRPr="00587A51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Pr="00587A51">
              <w:rPr>
                <w:rFonts w:ascii="Times New Roman" w:eastAsia="Times New Roman" w:hAnsi="Times New Roman"/>
                <w:lang w:eastAsia="ru-RU"/>
              </w:rPr>
              <w:t>расноярск</w:t>
            </w:r>
            <w:proofErr w:type="spellEnd"/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БИК 010407105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Банковский счет 40102810245370000011</w:t>
            </w: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lang w:eastAsia="ru-RU"/>
              </w:rPr>
              <w:t>Казначейский счет: 03231643046110001900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ОГРН: 1022401158559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Тел/факс: 8(39159) 2-14-74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Тел. 8(39159) 2-15-03</w:t>
            </w: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587A51" w:rsidRPr="00587A51" w:rsidRDefault="00587A51" w:rsidP="00587A51">
            <w:pPr>
              <w:shd w:val="clear" w:color="auto" w:fill="FFFFFF"/>
              <w:ind w:left="17" w:right="-143"/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</w:pPr>
          </w:p>
          <w:p w:rsidR="00587A51" w:rsidRPr="00587A51" w:rsidRDefault="00587A51" w:rsidP="00587A51">
            <w:pPr>
              <w:rPr>
                <w:rFonts w:ascii="Times New Roman" w:eastAsia="Times New Roman" w:hAnsi="Times New Roman"/>
                <w:lang w:eastAsia="ru-RU"/>
              </w:rPr>
            </w:pPr>
            <w:r w:rsidRPr="00587A51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>______________________</w:t>
            </w:r>
          </w:p>
        </w:tc>
        <w:tc>
          <w:tcPr>
            <w:tcW w:w="4786" w:type="dxa"/>
          </w:tcPr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jc w:val="center"/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87A51" w:rsidRPr="00587A51" w:rsidRDefault="00587A51" w:rsidP="00587A51">
            <w:pPr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ru-RU"/>
              </w:rPr>
            </w:pPr>
            <w:r w:rsidRPr="00587A51">
              <w:rPr>
                <w:rFonts w:ascii="Verdana" w:eastAsia="Times New Roman" w:hAnsi="Verdana"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</w:tr>
    </w:tbl>
    <w:p w:rsidR="007A3BC3" w:rsidRPr="007A3BC3" w:rsidRDefault="007A3BC3" w:rsidP="007A3BC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sectPr w:rsidR="007A3BC3" w:rsidRPr="007A3BC3" w:rsidSect="00B076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2F" w:rsidRDefault="00503E2F" w:rsidP="00C1444B">
      <w:pPr>
        <w:spacing w:after="0" w:line="240" w:lineRule="auto"/>
      </w:pPr>
      <w:r>
        <w:separator/>
      </w:r>
    </w:p>
  </w:endnote>
  <w:endnote w:type="continuationSeparator" w:id="0">
    <w:p w:rsidR="00503E2F" w:rsidRDefault="00503E2F" w:rsidP="00C1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2F" w:rsidRDefault="00503E2F" w:rsidP="00C1444B">
      <w:pPr>
        <w:spacing w:after="0" w:line="240" w:lineRule="auto"/>
      </w:pPr>
      <w:r>
        <w:separator/>
      </w:r>
    </w:p>
  </w:footnote>
  <w:footnote w:type="continuationSeparator" w:id="0">
    <w:p w:rsidR="00503E2F" w:rsidRDefault="00503E2F" w:rsidP="00C1444B">
      <w:pPr>
        <w:spacing w:after="0" w:line="240" w:lineRule="auto"/>
      </w:pPr>
      <w:r>
        <w:continuationSeparator/>
      </w:r>
    </w:p>
  </w:footnote>
  <w:footnote w:id="1">
    <w:p w:rsidR="00770800" w:rsidRPr="00497295" w:rsidRDefault="00770800" w:rsidP="00770800">
      <w:pPr>
        <w:pStyle w:val="a6"/>
        <w:ind w:left="-426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770800" w:rsidRPr="00D25AD6" w:rsidRDefault="00770800" w:rsidP="00770800">
      <w:pPr>
        <w:ind w:left="-426"/>
        <w:jc w:val="both"/>
        <w:rPr>
          <w:sz w:val="16"/>
          <w:szCs w:val="16"/>
        </w:rPr>
      </w:pPr>
      <w:r w:rsidRPr="00497295">
        <w:rPr>
          <w:rStyle w:val="a8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770800" w:rsidRPr="000F1D3E" w:rsidRDefault="00770800" w:rsidP="00770800">
      <w:pPr>
        <w:pStyle w:val="a6"/>
        <w:ind w:left="-426"/>
        <w:rPr>
          <w:sz w:val="18"/>
          <w:szCs w:val="18"/>
        </w:rPr>
      </w:pPr>
      <w:r w:rsidRPr="00497295">
        <w:rPr>
          <w:rStyle w:val="a8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924"/>
    <w:rsid w:val="0002056D"/>
    <w:rsid w:val="00031924"/>
    <w:rsid w:val="000516B9"/>
    <w:rsid w:val="00080EF2"/>
    <w:rsid w:val="000E6601"/>
    <w:rsid w:val="000F0153"/>
    <w:rsid w:val="00127E53"/>
    <w:rsid w:val="001A2D87"/>
    <w:rsid w:val="001B5228"/>
    <w:rsid w:val="001D31BE"/>
    <w:rsid w:val="00227D87"/>
    <w:rsid w:val="00252163"/>
    <w:rsid w:val="002708D0"/>
    <w:rsid w:val="00274B55"/>
    <w:rsid w:val="002E3BC8"/>
    <w:rsid w:val="00317761"/>
    <w:rsid w:val="003305A4"/>
    <w:rsid w:val="003822D8"/>
    <w:rsid w:val="00392856"/>
    <w:rsid w:val="003B437A"/>
    <w:rsid w:val="003C7011"/>
    <w:rsid w:val="003D3755"/>
    <w:rsid w:val="003F1C45"/>
    <w:rsid w:val="003F7E51"/>
    <w:rsid w:val="004064FA"/>
    <w:rsid w:val="0042102C"/>
    <w:rsid w:val="00430F6F"/>
    <w:rsid w:val="004516F0"/>
    <w:rsid w:val="004A3087"/>
    <w:rsid w:val="004B0F1D"/>
    <w:rsid w:val="00503E2F"/>
    <w:rsid w:val="00533599"/>
    <w:rsid w:val="00587A51"/>
    <w:rsid w:val="00644F92"/>
    <w:rsid w:val="00654A63"/>
    <w:rsid w:val="00656C7D"/>
    <w:rsid w:val="00686CFF"/>
    <w:rsid w:val="00714C37"/>
    <w:rsid w:val="0075709E"/>
    <w:rsid w:val="00767195"/>
    <w:rsid w:val="00770800"/>
    <w:rsid w:val="007A3BC3"/>
    <w:rsid w:val="007B46B8"/>
    <w:rsid w:val="007C5368"/>
    <w:rsid w:val="008062E8"/>
    <w:rsid w:val="00843985"/>
    <w:rsid w:val="00845762"/>
    <w:rsid w:val="00855FC1"/>
    <w:rsid w:val="0087565B"/>
    <w:rsid w:val="008B787B"/>
    <w:rsid w:val="009C635B"/>
    <w:rsid w:val="009E7D88"/>
    <w:rsid w:val="00A13C6F"/>
    <w:rsid w:val="00A25672"/>
    <w:rsid w:val="00A45B5E"/>
    <w:rsid w:val="00A739D5"/>
    <w:rsid w:val="00A97B3B"/>
    <w:rsid w:val="00AB43D0"/>
    <w:rsid w:val="00B02C85"/>
    <w:rsid w:val="00B04238"/>
    <w:rsid w:val="00B07613"/>
    <w:rsid w:val="00B3243F"/>
    <w:rsid w:val="00B55675"/>
    <w:rsid w:val="00B64366"/>
    <w:rsid w:val="00B87A67"/>
    <w:rsid w:val="00BA7A19"/>
    <w:rsid w:val="00BD0F49"/>
    <w:rsid w:val="00BE0218"/>
    <w:rsid w:val="00BE50A6"/>
    <w:rsid w:val="00C1444B"/>
    <w:rsid w:val="00C24144"/>
    <w:rsid w:val="00CA0BC0"/>
    <w:rsid w:val="00CA195B"/>
    <w:rsid w:val="00CC6CAF"/>
    <w:rsid w:val="00CE1328"/>
    <w:rsid w:val="00D13BDE"/>
    <w:rsid w:val="00D70A23"/>
    <w:rsid w:val="00D7271D"/>
    <w:rsid w:val="00D9149D"/>
    <w:rsid w:val="00DB0C64"/>
    <w:rsid w:val="00DC0958"/>
    <w:rsid w:val="00DD6BCB"/>
    <w:rsid w:val="00E13FA5"/>
    <w:rsid w:val="00E94A4A"/>
    <w:rsid w:val="00EB5C59"/>
    <w:rsid w:val="00EC6300"/>
    <w:rsid w:val="00EE24C0"/>
    <w:rsid w:val="00F40BFC"/>
    <w:rsid w:val="00F53F40"/>
    <w:rsid w:val="00F96E29"/>
    <w:rsid w:val="00FA1205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7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5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C1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C14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C1444B"/>
    <w:rPr>
      <w:vertAlign w:val="superscript"/>
    </w:rPr>
  </w:style>
  <w:style w:type="paragraph" w:styleId="a9">
    <w:name w:val="List Paragraph"/>
    <w:basedOn w:val="a"/>
    <w:uiPriority w:val="34"/>
    <w:qFormat/>
    <w:rsid w:val="00A97B3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87A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2770;fld=134;dst=102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D46D54B0B184457D543F2EA76A080F2DEFF4A8BE1BE9B2D33A16BE1A62F46D4BDB5F71E4DBF16D0800E65C0AA2TC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50A9-A04D-49BB-820C-D3CE49D5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2023-10-24T03:01:00Z</cp:lastPrinted>
  <dcterms:created xsi:type="dcterms:W3CDTF">2019-09-13T09:05:00Z</dcterms:created>
  <dcterms:modified xsi:type="dcterms:W3CDTF">2023-10-24T03:16:00Z</dcterms:modified>
</cp:coreProperties>
</file>