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0C" w:rsidRPr="00751D11" w:rsidRDefault="000E0B0C" w:rsidP="000E0B0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46100" cy="6096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0C" w:rsidRPr="00751D11" w:rsidRDefault="000E0B0C" w:rsidP="000E0B0C">
      <w:pPr>
        <w:jc w:val="center"/>
        <w:rPr>
          <w:sz w:val="28"/>
          <w:szCs w:val="28"/>
        </w:rPr>
      </w:pPr>
    </w:p>
    <w:p w:rsidR="000E0B0C" w:rsidRPr="00751D11" w:rsidRDefault="000E0B0C" w:rsidP="000E0B0C">
      <w:pPr>
        <w:jc w:val="center"/>
        <w:rPr>
          <w:b/>
          <w:sz w:val="28"/>
          <w:szCs w:val="28"/>
          <w:lang w:val="ru-RU"/>
        </w:rPr>
      </w:pPr>
      <w:r w:rsidRPr="00751D11">
        <w:rPr>
          <w:b/>
          <w:sz w:val="28"/>
          <w:szCs w:val="28"/>
          <w:lang w:val="ru-RU"/>
        </w:rPr>
        <w:t>КРАСНОЯРСКИЙ КРАЙ</w:t>
      </w:r>
    </w:p>
    <w:p w:rsidR="000E0B0C" w:rsidRPr="00751D11" w:rsidRDefault="000E0B0C" w:rsidP="000E0B0C">
      <w:pPr>
        <w:jc w:val="center"/>
        <w:rPr>
          <w:b/>
          <w:sz w:val="28"/>
          <w:szCs w:val="28"/>
          <w:lang w:val="ru-RU"/>
        </w:rPr>
      </w:pPr>
      <w:r w:rsidRPr="00751D11">
        <w:rPr>
          <w:b/>
          <w:sz w:val="28"/>
          <w:szCs w:val="28"/>
          <w:lang w:val="ru-RU"/>
        </w:rPr>
        <w:t>АДМИНИСТРАЦИЯ БОЛЬШЕУЛУЙСКОГО РАЙОНА</w:t>
      </w:r>
    </w:p>
    <w:p w:rsidR="000E0B0C" w:rsidRPr="00751D11" w:rsidRDefault="000E0B0C" w:rsidP="000E0B0C">
      <w:pPr>
        <w:jc w:val="center"/>
        <w:rPr>
          <w:b/>
          <w:sz w:val="28"/>
          <w:szCs w:val="28"/>
          <w:lang w:val="ru-RU"/>
        </w:rPr>
      </w:pPr>
    </w:p>
    <w:p w:rsidR="000E0B0C" w:rsidRPr="00751D11" w:rsidRDefault="000E0B0C" w:rsidP="000E0B0C">
      <w:pPr>
        <w:jc w:val="center"/>
        <w:rPr>
          <w:b/>
          <w:sz w:val="28"/>
          <w:szCs w:val="28"/>
          <w:lang w:val="ru-RU"/>
        </w:rPr>
      </w:pPr>
      <w:r w:rsidRPr="00751D11">
        <w:rPr>
          <w:b/>
          <w:sz w:val="28"/>
          <w:szCs w:val="28"/>
          <w:lang w:val="ru-RU"/>
        </w:rPr>
        <w:t>РАСПОРЯЖЕНИЕ</w:t>
      </w:r>
    </w:p>
    <w:p w:rsidR="000E0B0C" w:rsidRPr="00751D11" w:rsidRDefault="000E0B0C" w:rsidP="000E0B0C">
      <w:pPr>
        <w:jc w:val="center"/>
        <w:rPr>
          <w:sz w:val="28"/>
          <w:szCs w:val="28"/>
          <w:lang w:val="ru-RU"/>
        </w:rPr>
      </w:pPr>
    </w:p>
    <w:p w:rsidR="000E0B0C" w:rsidRPr="00751D11" w:rsidRDefault="000E0B0C" w:rsidP="000E0B0C">
      <w:pPr>
        <w:tabs>
          <w:tab w:val="left" w:pos="820"/>
          <w:tab w:val="left" w:pos="4260"/>
          <w:tab w:val="center" w:pos="4677"/>
        </w:tabs>
        <w:ind w:right="-2"/>
        <w:rPr>
          <w:b/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>10.02.2020</w:t>
      </w:r>
      <w:r w:rsidRPr="00751D11">
        <w:rPr>
          <w:sz w:val="28"/>
          <w:szCs w:val="28"/>
          <w:lang w:val="ru-RU"/>
        </w:rPr>
        <w:tab/>
      </w:r>
      <w:r w:rsidRPr="00751D11">
        <w:rPr>
          <w:sz w:val="28"/>
          <w:szCs w:val="28"/>
          <w:lang w:val="ru-RU"/>
        </w:rPr>
        <w:tab/>
        <w:t xml:space="preserve">с. Большой Улуй                         </w:t>
      </w:r>
      <w:r>
        <w:rPr>
          <w:sz w:val="28"/>
          <w:szCs w:val="28"/>
          <w:lang w:val="ru-RU"/>
        </w:rPr>
        <w:t xml:space="preserve">     </w:t>
      </w:r>
      <w:r w:rsidRPr="00751D11">
        <w:rPr>
          <w:sz w:val="28"/>
          <w:szCs w:val="28"/>
          <w:lang w:val="ru-RU"/>
        </w:rPr>
        <w:t xml:space="preserve"> № 62-р</w:t>
      </w:r>
    </w:p>
    <w:p w:rsidR="000E0B0C" w:rsidRPr="00751D11" w:rsidRDefault="000E0B0C" w:rsidP="000E0B0C">
      <w:pPr>
        <w:tabs>
          <w:tab w:val="left" w:pos="820"/>
          <w:tab w:val="left" w:pos="4260"/>
          <w:tab w:val="center" w:pos="4677"/>
        </w:tabs>
        <w:ind w:right="-2"/>
        <w:rPr>
          <w:b/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 xml:space="preserve">                         </w:t>
      </w:r>
    </w:p>
    <w:p w:rsidR="000E0B0C" w:rsidRPr="00751D11" w:rsidRDefault="000E0B0C" w:rsidP="000E0B0C">
      <w:pPr>
        <w:jc w:val="both"/>
        <w:rPr>
          <w:sz w:val="28"/>
          <w:szCs w:val="28"/>
          <w:lang w:val="ru-RU"/>
        </w:rPr>
      </w:pPr>
    </w:p>
    <w:tbl>
      <w:tblPr>
        <w:tblW w:w="14066" w:type="dxa"/>
        <w:tblLook w:val="01E0" w:firstRow="1" w:lastRow="1" w:firstColumn="1" w:lastColumn="1" w:noHBand="0" w:noVBand="0"/>
      </w:tblPr>
      <w:tblGrid>
        <w:gridCol w:w="9464"/>
        <w:gridCol w:w="4602"/>
      </w:tblGrid>
      <w:tr w:rsidR="000E0B0C" w:rsidRPr="00751D11" w:rsidTr="00156E9C">
        <w:tc>
          <w:tcPr>
            <w:tcW w:w="9464" w:type="dxa"/>
            <w:shd w:val="clear" w:color="auto" w:fill="auto"/>
          </w:tcPr>
          <w:p w:rsidR="000E0B0C" w:rsidRPr="00751D11" w:rsidRDefault="000E0B0C" w:rsidP="00156E9C">
            <w:pPr>
              <w:jc w:val="both"/>
              <w:rPr>
                <w:sz w:val="28"/>
                <w:szCs w:val="28"/>
                <w:lang w:val="ru-RU"/>
              </w:rPr>
            </w:pPr>
            <w:r w:rsidRPr="00751D11">
              <w:rPr>
                <w:sz w:val="28"/>
                <w:szCs w:val="28"/>
                <w:lang w:val="ru-RU"/>
              </w:rPr>
              <w:t>Об утверждении плана мероприятий</w:t>
            </w:r>
          </w:p>
          <w:p w:rsidR="000E0B0C" w:rsidRPr="00751D11" w:rsidRDefault="000E0B0C" w:rsidP="00156E9C">
            <w:pPr>
              <w:jc w:val="both"/>
              <w:rPr>
                <w:sz w:val="28"/>
                <w:szCs w:val="28"/>
                <w:lang w:val="ru-RU"/>
              </w:rPr>
            </w:pPr>
            <w:r w:rsidRPr="00751D11">
              <w:rPr>
                <w:sz w:val="28"/>
                <w:szCs w:val="28"/>
                <w:lang w:val="ru-RU"/>
              </w:rPr>
              <w:t xml:space="preserve">по росту доходов, оптимизации расходов, </w:t>
            </w:r>
          </w:p>
          <w:p w:rsidR="000E0B0C" w:rsidRPr="00751D11" w:rsidRDefault="000E0B0C" w:rsidP="00156E9C">
            <w:pPr>
              <w:jc w:val="both"/>
              <w:rPr>
                <w:sz w:val="28"/>
                <w:szCs w:val="28"/>
                <w:lang w:val="ru-RU"/>
              </w:rPr>
            </w:pPr>
            <w:r w:rsidRPr="00751D11">
              <w:rPr>
                <w:sz w:val="28"/>
                <w:szCs w:val="28"/>
                <w:lang w:val="ru-RU"/>
              </w:rPr>
              <w:t>совершенствованию межбюджетных отношений</w:t>
            </w:r>
          </w:p>
          <w:p w:rsidR="000E0B0C" w:rsidRPr="00751D11" w:rsidRDefault="000E0B0C" w:rsidP="00156E9C">
            <w:pPr>
              <w:jc w:val="both"/>
              <w:rPr>
                <w:sz w:val="28"/>
                <w:szCs w:val="28"/>
                <w:lang w:val="ru-RU"/>
              </w:rPr>
            </w:pPr>
            <w:r w:rsidRPr="00751D11">
              <w:rPr>
                <w:sz w:val="28"/>
                <w:szCs w:val="28"/>
                <w:lang w:val="ru-RU"/>
              </w:rPr>
              <w:t>и долговой политики Большеулуйского района</w:t>
            </w:r>
          </w:p>
          <w:p w:rsidR="000E0B0C" w:rsidRPr="00751D11" w:rsidRDefault="000E0B0C" w:rsidP="00156E9C">
            <w:pPr>
              <w:ind w:right="-108"/>
              <w:jc w:val="both"/>
              <w:rPr>
                <w:sz w:val="28"/>
                <w:szCs w:val="28"/>
                <w:lang w:val="ru-RU"/>
              </w:rPr>
            </w:pPr>
            <w:r w:rsidRPr="00751D11">
              <w:rPr>
                <w:sz w:val="28"/>
                <w:szCs w:val="28"/>
                <w:lang w:val="ru-RU"/>
              </w:rPr>
              <w:t>на 2020-2022 годы</w:t>
            </w:r>
          </w:p>
          <w:p w:rsidR="000E0B0C" w:rsidRPr="00751D11" w:rsidRDefault="000E0B0C" w:rsidP="00156E9C">
            <w:pPr>
              <w:jc w:val="both"/>
              <w:rPr>
                <w:sz w:val="28"/>
                <w:szCs w:val="28"/>
                <w:lang w:val="ru-RU"/>
              </w:rPr>
            </w:pPr>
            <w:r w:rsidRPr="00751D11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602" w:type="dxa"/>
            <w:shd w:val="clear" w:color="auto" w:fill="auto"/>
          </w:tcPr>
          <w:p w:rsidR="000E0B0C" w:rsidRPr="00751D11" w:rsidRDefault="000E0B0C" w:rsidP="00156E9C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E0B0C" w:rsidRPr="00751D11" w:rsidRDefault="000E0B0C" w:rsidP="000E0B0C">
      <w:pPr>
        <w:spacing w:before="120"/>
        <w:ind w:firstLine="709"/>
        <w:jc w:val="both"/>
        <w:rPr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>С целью принятия дополнительных мер по обеспечению сбалансированности бюджетов как в части пополнения доходной части бюджета, так и в части повышения эффективности расходов, руководствуясь статьями 18,21,35 Устава Большеулуйского района:</w:t>
      </w:r>
    </w:p>
    <w:p w:rsidR="000E0B0C" w:rsidRPr="00751D11" w:rsidRDefault="000E0B0C" w:rsidP="000E0B0C">
      <w:pPr>
        <w:numPr>
          <w:ilvl w:val="0"/>
          <w:numId w:val="1"/>
        </w:numPr>
        <w:spacing w:before="120"/>
        <w:ind w:left="0" w:firstLine="709"/>
        <w:jc w:val="both"/>
        <w:rPr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 xml:space="preserve">Утвердить план мероприятий по росту доходов, оптимизации расходов, совершенствованию межбюджетных отношений и долговой политики Большеулуйского района на 2020-2022 годы, согласно приложению № 1. </w:t>
      </w:r>
    </w:p>
    <w:p w:rsidR="000E0B0C" w:rsidRPr="00751D11" w:rsidRDefault="000E0B0C" w:rsidP="000E0B0C">
      <w:pPr>
        <w:numPr>
          <w:ilvl w:val="0"/>
          <w:numId w:val="1"/>
        </w:numPr>
        <w:spacing w:before="120"/>
        <w:ind w:left="0" w:firstLine="709"/>
        <w:jc w:val="both"/>
        <w:rPr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>Утвердить график проведения заседаний рабочей группы по плану мероприятий по росту доходов, оптимизации расходов, совершенствованию межбюджетных отношений и долговой политики Большеулуйского района на 2020 год, согласно приложению № 2.</w:t>
      </w:r>
    </w:p>
    <w:p w:rsidR="000E0B0C" w:rsidRPr="00751D11" w:rsidRDefault="000E0B0C" w:rsidP="000E0B0C">
      <w:pPr>
        <w:numPr>
          <w:ilvl w:val="0"/>
          <w:numId w:val="1"/>
        </w:numPr>
        <w:spacing w:before="120"/>
        <w:ind w:left="0" w:firstLine="709"/>
        <w:jc w:val="both"/>
        <w:rPr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>Распоряжение Администрации Большеулуйского района от 25.01.2019 № 53-р «Об утверждении плана мероприятий по росту доходов, оптимизации расходов, совершенствованию межбюджетных отношений и долговой политики Большеулуйского района на 2019-2021 годы»  признать утратившим силу с 01.01.2020 года.</w:t>
      </w:r>
    </w:p>
    <w:p w:rsidR="000E0B0C" w:rsidRPr="00751D11" w:rsidRDefault="000E0B0C" w:rsidP="000E0B0C">
      <w:pPr>
        <w:numPr>
          <w:ilvl w:val="0"/>
          <w:numId w:val="1"/>
        </w:numPr>
        <w:spacing w:before="120"/>
        <w:ind w:left="0" w:firstLine="709"/>
        <w:jc w:val="both"/>
        <w:rPr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>Контроль за исполнением данного распоряжения возложить на руководителя финансово-экономического управления администрации Большеулуйского района Веретенникову И.О.</w:t>
      </w:r>
    </w:p>
    <w:p w:rsidR="000E0B0C" w:rsidRPr="00751D11" w:rsidRDefault="000E0B0C" w:rsidP="000E0B0C">
      <w:pPr>
        <w:numPr>
          <w:ilvl w:val="0"/>
          <w:numId w:val="1"/>
        </w:numPr>
        <w:spacing w:before="120"/>
        <w:ind w:left="0" w:firstLine="709"/>
        <w:jc w:val="both"/>
        <w:rPr>
          <w:sz w:val="28"/>
          <w:szCs w:val="28"/>
          <w:lang w:val="ru-RU"/>
        </w:rPr>
      </w:pPr>
      <w:r w:rsidRPr="00751D11">
        <w:rPr>
          <w:sz w:val="28"/>
          <w:szCs w:val="28"/>
          <w:lang w:val="ru-RU"/>
        </w:rPr>
        <w:t xml:space="preserve">Распоряжение вступает в силу со дня подписания и распространяется на правоотношения, возникшие с 1 января 2020 года. </w:t>
      </w:r>
    </w:p>
    <w:p w:rsidR="000E0B0C" w:rsidRDefault="000E0B0C">
      <w:pPr>
        <w:rPr>
          <w:lang w:val="ru-RU"/>
        </w:rPr>
      </w:pPr>
    </w:p>
    <w:p w:rsidR="000E0B0C" w:rsidRDefault="000E0B0C">
      <w:pPr>
        <w:rPr>
          <w:lang w:val="ru-RU"/>
        </w:rPr>
      </w:pPr>
    </w:p>
    <w:p w:rsidR="000E0B0C" w:rsidRDefault="000E0B0C">
      <w:pPr>
        <w:rPr>
          <w:lang w:val="ru-RU"/>
        </w:rPr>
      </w:pPr>
    </w:p>
    <w:p w:rsidR="000E0B0C" w:rsidRPr="000E0B0C" w:rsidRDefault="000E0B0C">
      <w:pPr>
        <w:rPr>
          <w:sz w:val="28"/>
          <w:szCs w:val="28"/>
          <w:lang w:val="ru-RU"/>
        </w:rPr>
      </w:pPr>
      <w:r w:rsidRPr="000E0B0C">
        <w:rPr>
          <w:sz w:val="28"/>
          <w:szCs w:val="28"/>
          <w:lang w:val="ru-RU"/>
        </w:rPr>
        <w:t xml:space="preserve">Глава Большеулуйского района                            </w:t>
      </w:r>
      <w:r>
        <w:rPr>
          <w:sz w:val="28"/>
          <w:szCs w:val="28"/>
          <w:lang w:val="ru-RU"/>
        </w:rPr>
        <w:t xml:space="preserve">                 </w:t>
      </w:r>
      <w:r w:rsidRPr="000E0B0C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</w:t>
      </w:r>
      <w:r w:rsidRPr="000E0B0C">
        <w:rPr>
          <w:sz w:val="28"/>
          <w:szCs w:val="28"/>
          <w:lang w:val="ru-RU"/>
        </w:rPr>
        <w:t xml:space="preserve">   С.А. Любкин</w:t>
      </w:r>
    </w:p>
    <w:sectPr w:rsidR="000E0B0C" w:rsidRPr="000E0B0C" w:rsidSect="000E0B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E1CCB"/>
    <w:multiLevelType w:val="multilevel"/>
    <w:tmpl w:val="3898A9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9D"/>
    <w:rsid w:val="000E0B0C"/>
    <w:rsid w:val="00903B9D"/>
    <w:rsid w:val="00A2262E"/>
    <w:rsid w:val="00AD65E9"/>
    <w:rsid w:val="00B0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B0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B0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2020-02-27T05:18:00Z</dcterms:created>
  <dcterms:modified xsi:type="dcterms:W3CDTF">2020-02-27T05:34:00Z</dcterms:modified>
</cp:coreProperties>
</file>