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47" w:rsidRDefault="00906738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 wp14:anchorId="6A5C5F6B" wp14:editId="74C57DD6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A1F0E" w:rsidRDefault="000A1F0E" w:rsidP="00B07D6A">
      <w:pPr>
        <w:tabs>
          <w:tab w:val="left" w:pos="8505"/>
        </w:tabs>
      </w:pPr>
    </w:p>
    <w:p w:rsidR="000A1F0E" w:rsidRDefault="000A1F0E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</w:p>
    <w:p w:rsidR="007F24C6" w:rsidRDefault="007F24C6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658A" w:rsidRDefault="001B658A" w:rsidP="00B07D6A">
      <w:pPr>
        <w:tabs>
          <w:tab w:val="left" w:pos="8505"/>
        </w:tabs>
      </w:pPr>
    </w:p>
    <w:p w:rsidR="001B658A" w:rsidRDefault="001B658A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bookmarkStart w:id="0" w:name="_GoBack"/>
      <w:bookmarkEnd w:id="0"/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</w:p>
    <w:p w:rsidR="00C11C51" w:rsidRDefault="00C11C51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</w:p>
    <w:p w:rsidR="00110516" w:rsidRDefault="00110516" w:rsidP="00B07D6A">
      <w:pPr>
        <w:tabs>
          <w:tab w:val="left" w:pos="8505"/>
        </w:tabs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</w:p>
    <w:p w:rsidR="00F41C1B" w:rsidRDefault="00F41C1B" w:rsidP="00B07D6A">
      <w:pPr>
        <w:tabs>
          <w:tab w:val="left" w:pos="8505"/>
        </w:tabs>
      </w:pPr>
      <w:r>
        <w:rPr>
          <w:noProof/>
          <w:lang w:eastAsia="ru-RU"/>
        </w:rPr>
        <w:lastRenderedPageBreak/>
        <w:drawing>
          <wp:inline distT="0" distB="0" distL="0" distR="0">
            <wp:extent cx="5486400" cy="3200400"/>
            <wp:effectExtent l="0" t="0" r="19050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F41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1F0" w:rsidRDefault="008C31F0" w:rsidP="005A3079">
      <w:pPr>
        <w:spacing w:after="0" w:line="240" w:lineRule="auto"/>
      </w:pPr>
      <w:r>
        <w:separator/>
      </w:r>
    </w:p>
  </w:endnote>
  <w:endnote w:type="continuationSeparator" w:id="0">
    <w:p w:rsidR="008C31F0" w:rsidRDefault="008C31F0" w:rsidP="005A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1F0" w:rsidRDefault="008C31F0" w:rsidP="005A3079">
      <w:pPr>
        <w:spacing w:after="0" w:line="240" w:lineRule="auto"/>
      </w:pPr>
      <w:r>
        <w:separator/>
      </w:r>
    </w:p>
  </w:footnote>
  <w:footnote w:type="continuationSeparator" w:id="0">
    <w:p w:rsidR="008C31F0" w:rsidRDefault="008C31F0" w:rsidP="005A30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4D3"/>
    <w:rsid w:val="00010853"/>
    <w:rsid w:val="00023533"/>
    <w:rsid w:val="000301FA"/>
    <w:rsid w:val="000527F3"/>
    <w:rsid w:val="00077B79"/>
    <w:rsid w:val="00077D87"/>
    <w:rsid w:val="00082CA3"/>
    <w:rsid w:val="000959A1"/>
    <w:rsid w:val="000A1F0E"/>
    <w:rsid w:val="000B0771"/>
    <w:rsid w:val="0010721F"/>
    <w:rsid w:val="00110516"/>
    <w:rsid w:val="001202EB"/>
    <w:rsid w:val="001259AA"/>
    <w:rsid w:val="00126A3C"/>
    <w:rsid w:val="00133747"/>
    <w:rsid w:val="001370E0"/>
    <w:rsid w:val="001465FD"/>
    <w:rsid w:val="0015561D"/>
    <w:rsid w:val="00165602"/>
    <w:rsid w:val="001871FA"/>
    <w:rsid w:val="001A22D0"/>
    <w:rsid w:val="001B44E4"/>
    <w:rsid w:val="001B658A"/>
    <w:rsid w:val="001F295B"/>
    <w:rsid w:val="00205C9C"/>
    <w:rsid w:val="00211F00"/>
    <w:rsid w:val="00237C7A"/>
    <w:rsid w:val="00275DB7"/>
    <w:rsid w:val="0028647F"/>
    <w:rsid w:val="00291327"/>
    <w:rsid w:val="002962EB"/>
    <w:rsid w:val="002A18A0"/>
    <w:rsid w:val="002F0079"/>
    <w:rsid w:val="002F2187"/>
    <w:rsid w:val="002F2741"/>
    <w:rsid w:val="0030278B"/>
    <w:rsid w:val="00334DE1"/>
    <w:rsid w:val="0035011A"/>
    <w:rsid w:val="0035606F"/>
    <w:rsid w:val="0036296C"/>
    <w:rsid w:val="003671B8"/>
    <w:rsid w:val="00374364"/>
    <w:rsid w:val="0038764B"/>
    <w:rsid w:val="003A2437"/>
    <w:rsid w:val="003D62B0"/>
    <w:rsid w:val="003E5C47"/>
    <w:rsid w:val="003F54C4"/>
    <w:rsid w:val="0041465F"/>
    <w:rsid w:val="004204B5"/>
    <w:rsid w:val="00422916"/>
    <w:rsid w:val="00457A75"/>
    <w:rsid w:val="0046128D"/>
    <w:rsid w:val="0046150E"/>
    <w:rsid w:val="00485ED2"/>
    <w:rsid w:val="004A1643"/>
    <w:rsid w:val="004A5F8C"/>
    <w:rsid w:val="004F4AD6"/>
    <w:rsid w:val="004F6D9F"/>
    <w:rsid w:val="0052488A"/>
    <w:rsid w:val="00527219"/>
    <w:rsid w:val="00546C70"/>
    <w:rsid w:val="0054754C"/>
    <w:rsid w:val="00554FB1"/>
    <w:rsid w:val="00560DF5"/>
    <w:rsid w:val="005A3079"/>
    <w:rsid w:val="005B3BD1"/>
    <w:rsid w:val="005B50C1"/>
    <w:rsid w:val="005C16BC"/>
    <w:rsid w:val="005E5715"/>
    <w:rsid w:val="005F1EBC"/>
    <w:rsid w:val="005F455C"/>
    <w:rsid w:val="005F45A3"/>
    <w:rsid w:val="0061323E"/>
    <w:rsid w:val="00634087"/>
    <w:rsid w:val="006428E8"/>
    <w:rsid w:val="0065143A"/>
    <w:rsid w:val="00685151"/>
    <w:rsid w:val="00691F2A"/>
    <w:rsid w:val="006A1A22"/>
    <w:rsid w:val="006B2474"/>
    <w:rsid w:val="006D7096"/>
    <w:rsid w:val="006E4448"/>
    <w:rsid w:val="006F0B77"/>
    <w:rsid w:val="006F6547"/>
    <w:rsid w:val="0070306C"/>
    <w:rsid w:val="0071068D"/>
    <w:rsid w:val="00714D6B"/>
    <w:rsid w:val="00743681"/>
    <w:rsid w:val="0075507A"/>
    <w:rsid w:val="00765F1E"/>
    <w:rsid w:val="0077765B"/>
    <w:rsid w:val="007A4EDA"/>
    <w:rsid w:val="007B104C"/>
    <w:rsid w:val="007D1FC4"/>
    <w:rsid w:val="007D2D04"/>
    <w:rsid w:val="007F24C6"/>
    <w:rsid w:val="00830DC5"/>
    <w:rsid w:val="00831708"/>
    <w:rsid w:val="008A18AA"/>
    <w:rsid w:val="008C214D"/>
    <w:rsid w:val="008C31F0"/>
    <w:rsid w:val="008F3B72"/>
    <w:rsid w:val="00900DF3"/>
    <w:rsid w:val="00906738"/>
    <w:rsid w:val="00915893"/>
    <w:rsid w:val="00923BBE"/>
    <w:rsid w:val="00960AE2"/>
    <w:rsid w:val="00980D7B"/>
    <w:rsid w:val="00987726"/>
    <w:rsid w:val="0099377B"/>
    <w:rsid w:val="009A29F2"/>
    <w:rsid w:val="009B5B6C"/>
    <w:rsid w:val="009D2306"/>
    <w:rsid w:val="009D6054"/>
    <w:rsid w:val="00A015E4"/>
    <w:rsid w:val="00A17E52"/>
    <w:rsid w:val="00A21C2F"/>
    <w:rsid w:val="00A30E38"/>
    <w:rsid w:val="00A43268"/>
    <w:rsid w:val="00A6267D"/>
    <w:rsid w:val="00AC6608"/>
    <w:rsid w:val="00AD64AC"/>
    <w:rsid w:val="00AE35D1"/>
    <w:rsid w:val="00B07D6A"/>
    <w:rsid w:val="00B24F52"/>
    <w:rsid w:val="00B252F4"/>
    <w:rsid w:val="00B361B1"/>
    <w:rsid w:val="00B6795C"/>
    <w:rsid w:val="00BA7DAB"/>
    <w:rsid w:val="00BC41DF"/>
    <w:rsid w:val="00BC7415"/>
    <w:rsid w:val="00BF1AF2"/>
    <w:rsid w:val="00BF5D08"/>
    <w:rsid w:val="00C11C51"/>
    <w:rsid w:val="00C17F5D"/>
    <w:rsid w:val="00C22394"/>
    <w:rsid w:val="00C67BEF"/>
    <w:rsid w:val="00C73EF6"/>
    <w:rsid w:val="00CA430C"/>
    <w:rsid w:val="00CA5497"/>
    <w:rsid w:val="00CD436A"/>
    <w:rsid w:val="00CF0867"/>
    <w:rsid w:val="00CF0CF7"/>
    <w:rsid w:val="00D0006E"/>
    <w:rsid w:val="00D16BB7"/>
    <w:rsid w:val="00D654E2"/>
    <w:rsid w:val="00D80FA4"/>
    <w:rsid w:val="00DB10A4"/>
    <w:rsid w:val="00DC7311"/>
    <w:rsid w:val="00DD03BC"/>
    <w:rsid w:val="00DF031A"/>
    <w:rsid w:val="00E13D9D"/>
    <w:rsid w:val="00E24FC5"/>
    <w:rsid w:val="00E5128D"/>
    <w:rsid w:val="00E93C8F"/>
    <w:rsid w:val="00EB21DE"/>
    <w:rsid w:val="00EB4077"/>
    <w:rsid w:val="00EE305C"/>
    <w:rsid w:val="00EF30E8"/>
    <w:rsid w:val="00F00D40"/>
    <w:rsid w:val="00F1340A"/>
    <w:rsid w:val="00F24043"/>
    <w:rsid w:val="00F24E18"/>
    <w:rsid w:val="00F25425"/>
    <w:rsid w:val="00F271CE"/>
    <w:rsid w:val="00F3087C"/>
    <w:rsid w:val="00F30F50"/>
    <w:rsid w:val="00F3483D"/>
    <w:rsid w:val="00F41C1B"/>
    <w:rsid w:val="00F53E86"/>
    <w:rsid w:val="00FA14D3"/>
    <w:rsid w:val="00FC7E9E"/>
    <w:rsid w:val="00FD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7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3079"/>
  </w:style>
  <w:style w:type="paragraph" w:styleId="a7">
    <w:name w:val="footer"/>
    <w:basedOn w:val="a"/>
    <w:link w:val="a8"/>
    <w:uiPriority w:val="99"/>
    <w:unhideWhenUsed/>
    <w:rsid w:val="005A3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3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Источники финансирования дефицита бюджета</a:t>
            </a:r>
          </a:p>
        </c:rich>
      </c:tx>
      <c:overlay val="1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</c:numCache>
            </c:num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cat>
            <c:numRef>
              <c:f>Лист1!$A$2:$A$13</c:f>
              <c:numCache>
                <c:formatCode>m/d/yyyy</c:formatCode>
                <c:ptCount val="12"/>
                <c:pt idx="0">
                  <c:v>44228</c:v>
                </c:pt>
                <c:pt idx="1">
                  <c:v>44256</c:v>
                </c:pt>
                <c:pt idx="2">
                  <c:v>44287</c:v>
                </c:pt>
                <c:pt idx="3">
                  <c:v>44317</c:v>
                </c:pt>
                <c:pt idx="4">
                  <c:v>44348</c:v>
                </c:pt>
                <c:pt idx="5">
                  <c:v>44378</c:v>
                </c:pt>
              </c:numCache>
            </c:num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-12737.6</c:v>
                </c:pt>
                <c:pt idx="1">
                  <c:v>-37751.4</c:v>
                </c:pt>
                <c:pt idx="2">
                  <c:v>-32113.3</c:v>
                </c:pt>
                <c:pt idx="3">
                  <c:v>-28395.3</c:v>
                </c:pt>
                <c:pt idx="4">
                  <c:v>-28451.599999999999</c:v>
                </c:pt>
                <c:pt idx="5">
                  <c:v>-15190.5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4643328"/>
        <c:axId val="106945280"/>
      </c:lineChart>
      <c:dateAx>
        <c:axId val="12464332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6945280"/>
        <c:crosses val="autoZero"/>
        <c:auto val="1"/>
        <c:lblOffset val="100"/>
        <c:baseTimeUnit val="days"/>
      </c:dateAx>
      <c:valAx>
        <c:axId val="1069452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6433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ЯНВАРЬ 2021</a:t>
            </a:r>
          </a:p>
          <a:p>
            <a:pPr>
              <a:defRPr sz="1400"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594014.69999999995</c:v>
                </c:pt>
                <c:pt idx="1">
                  <c:v>594014.69999999995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28811.4</c:v>
                </c:pt>
                <c:pt idx="1">
                  <c:v>15969.8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643840"/>
        <c:axId val="137617408"/>
        <c:axId val="45683328"/>
      </c:bar3DChart>
      <c:catAx>
        <c:axId val="12464384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17408"/>
        <c:crosses val="autoZero"/>
        <c:auto val="1"/>
        <c:lblAlgn val="ctr"/>
        <c:lblOffset val="100"/>
        <c:noMultiLvlLbl val="0"/>
      </c:catAx>
      <c:valAx>
        <c:axId val="137617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643840"/>
        <c:crosses val="autoZero"/>
        <c:crossBetween val="between"/>
      </c:valAx>
      <c:serAx>
        <c:axId val="45683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1740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ФЕВРАЛЬ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597228.4</c:v>
                </c:pt>
                <c:pt idx="1">
                  <c:v>597228.4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107019.1</c:v>
                </c:pt>
                <c:pt idx="1">
                  <c:v>69267.7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2163840"/>
        <c:axId val="137619712"/>
        <c:axId val="45683968"/>
      </c:bar3DChart>
      <c:catAx>
        <c:axId val="72163840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19712"/>
        <c:crosses val="autoZero"/>
        <c:auto val="1"/>
        <c:lblAlgn val="ctr"/>
        <c:lblOffset val="100"/>
        <c:noMultiLvlLbl val="0"/>
      </c:catAx>
      <c:valAx>
        <c:axId val="137619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163840"/>
        <c:crosses val="autoZero"/>
        <c:crossBetween val="between"/>
      </c:valAx>
      <c:serAx>
        <c:axId val="4568396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1971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МАРТ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605878</c:v>
                </c:pt>
                <c:pt idx="1">
                  <c:v>605878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153576.6</c:v>
                </c:pt>
                <c:pt idx="1">
                  <c:v>121463.3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263936"/>
        <c:axId val="137620864"/>
        <c:axId val="45685248"/>
      </c:bar3DChart>
      <c:catAx>
        <c:axId val="12426393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20864"/>
        <c:crosses val="autoZero"/>
        <c:auto val="1"/>
        <c:lblAlgn val="ctr"/>
        <c:lblOffset val="100"/>
        <c:noMultiLvlLbl val="0"/>
      </c:catAx>
      <c:valAx>
        <c:axId val="1376208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263936"/>
        <c:crosses val="autoZero"/>
        <c:crossBetween val="between"/>
      </c:valAx>
      <c:serAx>
        <c:axId val="45685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208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/>
              <a:t>ИСПОЛНЕНИЕ РАЙОННОГО БЮДЖЕТА ЗА АПРЕЛЬ 2021</a:t>
            </a:r>
          </a:p>
          <a:p>
            <a:pPr>
              <a:defRPr/>
            </a:pPr>
            <a:endParaRPr lang="ru-RU" sz="1400"/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614145.30000000005</c:v>
                </c:pt>
                <c:pt idx="1">
                  <c:v>614145.30000000005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221561.2</c:v>
                </c:pt>
                <c:pt idx="1">
                  <c:v>193165.9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642304"/>
        <c:axId val="137623168"/>
        <c:axId val="44978176"/>
      </c:bar3DChart>
      <c:catAx>
        <c:axId val="124642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23168"/>
        <c:crosses val="autoZero"/>
        <c:auto val="1"/>
        <c:lblAlgn val="ctr"/>
        <c:lblOffset val="100"/>
        <c:noMultiLvlLbl val="0"/>
      </c:catAx>
      <c:valAx>
        <c:axId val="1376231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642304"/>
        <c:crosses val="autoZero"/>
        <c:crossBetween val="between"/>
      </c:valAx>
      <c:serAx>
        <c:axId val="44978176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23168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МАЙ 2021 </a:t>
            </a:r>
          </a:p>
        </c:rich>
      </c:tx>
      <c:layout>
        <c:manualLayout>
          <c:xMode val="edge"/>
          <c:yMode val="edge"/>
          <c:x val="0.15582166812481774"/>
          <c:y val="4.3650793650793648E-2"/>
        </c:manualLayout>
      </c:layout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626823.5</c:v>
                </c:pt>
                <c:pt idx="1">
                  <c:v>626823.5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258450.7</c:v>
                </c:pt>
                <c:pt idx="1">
                  <c:v>229999.1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72164864"/>
        <c:axId val="137624320"/>
        <c:axId val="44826624"/>
      </c:bar3DChart>
      <c:catAx>
        <c:axId val="72164864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24320"/>
        <c:crosses val="autoZero"/>
        <c:auto val="1"/>
        <c:lblAlgn val="ctr"/>
        <c:lblOffset val="100"/>
        <c:noMultiLvlLbl val="0"/>
      </c:catAx>
      <c:valAx>
        <c:axId val="137624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164864"/>
        <c:crosses val="autoZero"/>
        <c:crossBetween val="between"/>
      </c:valAx>
      <c:serAx>
        <c:axId val="44826624"/>
        <c:scaling>
          <c:orientation val="minMax"/>
        </c:scaling>
        <c:delete val="0"/>
        <c:axPos val="b"/>
        <c:majorTickMark val="out"/>
        <c:minorTickMark val="none"/>
        <c:tickLblPos val="nextTo"/>
        <c:crossAx val="137624320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ИСПОЛНЕНИЕ РАЙОННОГО БЮДЖЕТА ЗА ИЮНЬ 2021</a:t>
            </a:r>
          </a:p>
        </c:rich>
      </c:tx>
      <c:overlay val="1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 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627955.5</c:v>
                </c:pt>
                <c:pt idx="1">
                  <c:v>627955.5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доходы</c:v>
                </c:pt>
                <c:pt idx="1">
                  <c:v>расходы 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306149.59999999998</c:v>
                </c:pt>
                <c:pt idx="1">
                  <c:v>290959.09999999998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263424"/>
        <c:axId val="142754944"/>
        <c:axId val="44827264"/>
      </c:bar3DChart>
      <c:catAx>
        <c:axId val="124263424"/>
        <c:scaling>
          <c:orientation val="minMax"/>
        </c:scaling>
        <c:delete val="0"/>
        <c:axPos val="b"/>
        <c:majorTickMark val="out"/>
        <c:minorTickMark val="none"/>
        <c:tickLblPos val="nextTo"/>
        <c:crossAx val="142754944"/>
        <c:crosses val="autoZero"/>
        <c:auto val="1"/>
        <c:lblAlgn val="ctr"/>
        <c:lblOffset val="100"/>
        <c:noMultiLvlLbl val="0"/>
      </c:catAx>
      <c:valAx>
        <c:axId val="142754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4263424"/>
        <c:crosses val="autoZero"/>
        <c:crossBetween val="between"/>
      </c:valAx>
      <c:serAx>
        <c:axId val="44827264"/>
        <c:scaling>
          <c:orientation val="minMax"/>
        </c:scaling>
        <c:delete val="0"/>
        <c:axPos val="b"/>
        <c:majorTickMark val="out"/>
        <c:minorTickMark val="none"/>
        <c:tickLblPos val="nextTo"/>
        <c:crossAx val="14275494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6DAC3-65C9-4AB5-B307-7DDA0CD46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4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2018-03-19T03:19:00Z</dcterms:created>
  <dcterms:modified xsi:type="dcterms:W3CDTF">2021-07-23T07:16:00Z</dcterms:modified>
</cp:coreProperties>
</file>