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word/peopleDocument.xml" ContentType="application/vnd.openxmlformats-officedocument.wordprocessingml.peop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ommentsExtendedDocument.xml" ContentType="application/vnd.openxmlformats-officedocument.wordprocessingml.commentsExtended+xml"/>
  <Override PartName="/word/commentsDocument.xml" ContentType="application/vnd.openxmlformats-officedocument.wordprocessingml.comment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ExtensibleDocument.xml" ContentType="application/vnd.openxmlformats-officedocument.wordprocessingml.commentsExtensible+xml"/>
  <Override PartName="/word/commentsIdsDocument.xml" ContentType="application/vnd.openxmlformats-officedocument.wordprocessingml.commentsId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1" w:type="dxa"/>
        <w:tblInd w:w="-108" w:type="dxa"/>
        <w:tblLayout w:type="fixed"/>
        <w:tblLook w:val="04A0"/>
      </w:tblPr>
      <w:tblGrid>
        <w:gridCol w:w="4785"/>
        <w:gridCol w:w="4786"/>
      </w:tblGrid>
      <w:tr w:rsidR="008B7DAC">
        <w:tc>
          <w:tcPr>
            <w:tcW w:w="4785" w:type="dxa"/>
          </w:tcPr>
          <w:p w:rsidR="008B7DAC" w:rsidRDefault="008B7DA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8B7DAC" w:rsidRDefault="008C5E9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4</w:t>
            </w:r>
          </w:p>
          <w:p w:rsidR="008B7DAC" w:rsidRDefault="008C5E9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муниципальной программе «Развитие образования Большеулуйского района »</w:t>
            </w:r>
          </w:p>
          <w:p w:rsidR="008B7DAC" w:rsidRDefault="008B7DAC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</w:tbl>
    <w:p w:rsidR="008B7DAC" w:rsidRDefault="008C5E97">
      <w:pPr>
        <w:jc w:val="center"/>
      </w:pPr>
      <w:r>
        <w:rPr>
          <w:b/>
          <w:sz w:val="28"/>
          <w:szCs w:val="28"/>
        </w:rPr>
        <w:t xml:space="preserve">1. Паспорт </w:t>
      </w:r>
    </w:p>
    <w:p w:rsidR="008B7DAC" w:rsidRDefault="008C5E97">
      <w:pPr>
        <w:spacing w:line="276" w:lineRule="auto"/>
        <w:ind w:firstLine="851"/>
        <w:jc w:val="both"/>
      </w:pPr>
      <w:r>
        <w:rPr>
          <w:b/>
          <w:sz w:val="28"/>
          <w:szCs w:val="28"/>
        </w:rPr>
        <w:t xml:space="preserve">подпрограммы 1 «Развитие дошкольного, общего и дополнительного образования детей» муниципальной программы «Развитие образования Большеулуйского района» </w:t>
      </w:r>
    </w:p>
    <w:tbl>
      <w:tblPr>
        <w:tblW w:w="10293" w:type="dxa"/>
        <w:tblInd w:w="-370" w:type="dxa"/>
        <w:tblLayout w:type="fixed"/>
        <w:tblLook w:val="04A0"/>
      </w:tblPr>
      <w:tblGrid>
        <w:gridCol w:w="2463"/>
        <w:gridCol w:w="7830"/>
      </w:tblGrid>
      <w:tr w:rsidR="008B7DAC" w:rsidTr="009055CE">
        <w:trPr>
          <w:cantSplit/>
          <w:trHeight w:val="720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DAC" w:rsidRDefault="008C5E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>Развитие дошкольного, общего и дополнительного образования детей</w:t>
            </w:r>
          </w:p>
        </w:tc>
      </w:tr>
      <w:tr w:rsidR="008B7DAC" w:rsidTr="009055CE">
        <w:trPr>
          <w:cantSplit/>
          <w:trHeight w:val="720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DAC" w:rsidRDefault="008C5E97">
            <w:pPr>
              <w:spacing w:line="276" w:lineRule="auto"/>
            </w:pPr>
            <w:r>
              <w:rPr>
                <w:sz w:val="28"/>
                <w:szCs w:val="28"/>
              </w:rPr>
              <w:t>Наименование  муниципальной программы, в рамках которой реализуется подпрограмма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DAC" w:rsidRDefault="008C5E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образования   Большеулуйского района </w:t>
            </w:r>
          </w:p>
        </w:tc>
      </w:tr>
      <w:tr w:rsidR="008B7DAC" w:rsidTr="009055CE">
        <w:trPr>
          <w:cantSplit/>
          <w:trHeight w:val="720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DAC" w:rsidRDefault="008C5E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DAC" w:rsidRDefault="008C5E97">
            <w:pPr>
              <w:pStyle w:val="1"/>
              <w:spacing w:line="276" w:lineRule="auto"/>
              <w:rPr>
                <w:lang w:val="ru-RU"/>
              </w:rPr>
            </w:pPr>
            <w:r w:rsidRPr="009D3D05">
              <w:rPr>
                <w:lang w:val="ru-RU"/>
              </w:rPr>
              <w:t>отдел образования администрации Большеулуйского района</w:t>
            </w:r>
            <w:r>
              <w:rPr>
                <w:lang w:val="ru-RU"/>
              </w:rPr>
              <w:t>,</w:t>
            </w:r>
          </w:p>
          <w:p w:rsidR="008B7DAC" w:rsidRDefault="008C5E97" w:rsidP="008E66D2">
            <w:pPr>
              <w:pStyle w:val="1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А</w:t>
            </w:r>
            <w:r>
              <w:t>дминистр</w:t>
            </w:r>
            <w:r>
              <w:rPr>
                <w:lang w:val="ru-RU"/>
              </w:rPr>
              <w:t>ация</w:t>
            </w:r>
            <w:r>
              <w:t xml:space="preserve"> Большеулуйского района</w:t>
            </w:r>
          </w:p>
        </w:tc>
      </w:tr>
      <w:tr w:rsidR="008B7DAC" w:rsidTr="009055CE">
        <w:trPr>
          <w:cantSplit/>
          <w:trHeight w:val="720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DAC" w:rsidRDefault="008C5E97">
            <w:pPr>
              <w:spacing w:line="276" w:lineRule="auto"/>
            </w:pPr>
            <w:r>
              <w:rPr>
                <w:sz w:val="28"/>
                <w:szCs w:val="28"/>
              </w:rPr>
              <w:t>Главные распорядители бюджетных средств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DAC" w:rsidRPr="009D3D05" w:rsidRDefault="008C5E97">
            <w:pPr>
              <w:pStyle w:val="1"/>
              <w:spacing w:line="276" w:lineRule="auto"/>
              <w:rPr>
                <w:lang w:val="ru-RU"/>
              </w:rPr>
            </w:pPr>
            <w:r w:rsidRPr="009D3D05">
              <w:rPr>
                <w:lang w:val="ru-RU"/>
              </w:rPr>
              <w:t>отдел образования администрации Большеулуйского района</w:t>
            </w:r>
            <w:r>
              <w:rPr>
                <w:lang w:val="ru-RU"/>
              </w:rPr>
              <w:t>,</w:t>
            </w:r>
          </w:p>
          <w:p w:rsidR="008B7DAC" w:rsidRDefault="008C5E97" w:rsidP="008E66D2">
            <w:pPr>
              <w:pStyle w:val="1"/>
              <w:spacing w:line="276" w:lineRule="auto"/>
            </w:pPr>
            <w:r>
              <w:rPr>
                <w:lang w:val="ru-RU"/>
              </w:rPr>
              <w:t>А</w:t>
            </w:r>
            <w:r>
              <w:t>дминист</w:t>
            </w:r>
            <w:r>
              <w:rPr>
                <w:lang w:val="ru-RU"/>
              </w:rPr>
              <w:t xml:space="preserve">рация </w:t>
            </w:r>
            <w:r w:rsidR="008E66D2">
              <w:t xml:space="preserve"> Большеулуйского района</w:t>
            </w:r>
          </w:p>
        </w:tc>
      </w:tr>
      <w:tr w:rsidR="008B7DAC" w:rsidTr="009055CE">
        <w:trPr>
          <w:cantSplit/>
          <w:trHeight w:val="1433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DAC" w:rsidRDefault="008C5E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Цель и задачи  подпрограммы</w:t>
            </w:r>
          </w:p>
          <w:p w:rsidR="008B7DAC" w:rsidRDefault="008B7DA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DAC" w:rsidRDefault="008C5E9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Цель: создание в системе дошкольного, общего  и дополнительного образования равных возможностей для получения доступного и  качественного образования, позитивной социализации детей, отдыха и оздоровления детей в летний период.</w:t>
            </w:r>
          </w:p>
          <w:p w:rsidR="008B7DAC" w:rsidRDefault="008C5E97">
            <w:pPr>
              <w:pStyle w:val="a4"/>
              <w:jc w:val="both"/>
              <w:rPr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Задачи:</w:t>
            </w:r>
          </w:p>
          <w:p w:rsidR="008B7DAC" w:rsidRDefault="008C5E97">
            <w:pPr>
              <w:numPr>
                <w:ilvl w:val="0"/>
                <w:numId w:val="3"/>
              </w:numPr>
              <w:tabs>
                <w:tab w:val="left" w:pos="459"/>
              </w:tabs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доступность качественного дошкольного образования, соответствующего федеральному государственному образовательному стандарту дошкольного образования;</w:t>
            </w:r>
          </w:p>
          <w:p w:rsidR="008B7DAC" w:rsidRDefault="008C5E97">
            <w:pPr>
              <w:numPr>
                <w:ilvl w:val="0"/>
                <w:numId w:val="3"/>
              </w:numPr>
              <w:tabs>
                <w:tab w:val="left" w:pos="459"/>
              </w:tabs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доступность  и качество общего образования, соответствующего федеральным государственным образовательным стандартам общего образования;</w:t>
            </w:r>
          </w:p>
          <w:p w:rsidR="008B7DAC" w:rsidRDefault="008C5E97">
            <w:pPr>
              <w:numPr>
                <w:ilvl w:val="0"/>
                <w:numId w:val="3"/>
              </w:numPr>
              <w:tabs>
                <w:tab w:val="left" w:pos="459"/>
              </w:tabs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Содействовать выявлению, сопровождению и поддержке одаренных детей через вовлечение их в различные сферы деятельности;</w:t>
            </w:r>
          </w:p>
          <w:p w:rsidR="008B7DAC" w:rsidRDefault="008C5E97">
            <w:pPr>
              <w:numPr>
                <w:ilvl w:val="0"/>
                <w:numId w:val="3"/>
              </w:numPr>
              <w:tabs>
                <w:tab w:val="left" w:pos="459"/>
              </w:tabs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безопасный, качественный отдых и оздоровление детей в летний период;</w:t>
            </w:r>
          </w:p>
          <w:p w:rsidR="008B7DAC" w:rsidRDefault="008C5E97">
            <w:pPr>
              <w:numPr>
                <w:ilvl w:val="0"/>
                <w:numId w:val="4"/>
              </w:numPr>
              <w:tabs>
                <w:tab w:val="left" w:pos="459"/>
              </w:tabs>
              <w:ind w:left="34" w:firstLine="0"/>
              <w:jc w:val="both"/>
            </w:pPr>
            <w:r>
              <w:rPr>
                <w:sz w:val="28"/>
                <w:szCs w:val="28"/>
              </w:rPr>
              <w:t>Обеспечить доступность дополнительного образования детей;</w:t>
            </w:r>
          </w:p>
          <w:p w:rsidR="008B7DAC" w:rsidRDefault="008C5E97">
            <w:pPr>
              <w:numPr>
                <w:ilvl w:val="0"/>
                <w:numId w:val="4"/>
              </w:numPr>
              <w:tabs>
                <w:tab w:val="left" w:pos="459"/>
                <w:tab w:val="left" w:pos="1134"/>
              </w:tabs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</w:tc>
      </w:tr>
      <w:tr w:rsidR="008B7DAC" w:rsidTr="009055CE">
        <w:trPr>
          <w:cantSplit/>
          <w:trHeight w:val="720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DAC" w:rsidRDefault="008C5E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DAC" w:rsidRDefault="008C5E97">
            <w:pPr>
              <w:spacing w:line="276" w:lineRule="auto"/>
              <w:ind w:left="34"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индикаторы, показатели подпрограммы представлены в приложении 1 к Подпрограмме</w:t>
            </w:r>
          </w:p>
        </w:tc>
      </w:tr>
      <w:tr w:rsidR="008B7DAC" w:rsidTr="009055CE">
        <w:trPr>
          <w:cantSplit/>
          <w:trHeight w:val="720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DAC" w:rsidRDefault="008C5E97">
            <w:pPr>
              <w:spacing w:line="276" w:lineRule="auto"/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DAC" w:rsidRDefault="008C5E97" w:rsidP="009E53D6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2022-202</w:t>
            </w:r>
            <w:r w:rsidR="009E53D6">
              <w:rPr>
                <w:bCs/>
                <w:sz w:val="28"/>
                <w:szCs w:val="28"/>
              </w:rPr>
              <w:t>7</w:t>
            </w:r>
            <w:r>
              <w:rPr>
                <w:bCs/>
                <w:sz w:val="28"/>
                <w:szCs w:val="28"/>
              </w:rPr>
              <w:t xml:space="preserve"> годы </w:t>
            </w:r>
          </w:p>
        </w:tc>
      </w:tr>
      <w:tr w:rsidR="008B7DAC" w:rsidTr="009055CE">
        <w:trPr>
          <w:cantSplit/>
          <w:trHeight w:val="1991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DAC" w:rsidRDefault="008C5E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7BB" w:rsidRPr="007D367C" w:rsidRDefault="002417BB" w:rsidP="002417BB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7D367C">
              <w:rPr>
                <w:sz w:val="28"/>
                <w:szCs w:val="28"/>
              </w:rPr>
              <w:t>Подпрограмма финансируется за счет средств краевого, федерального  и муниципального  бюджетов.</w:t>
            </w:r>
          </w:p>
          <w:p w:rsidR="002417BB" w:rsidRPr="007D367C" w:rsidRDefault="002417BB" w:rsidP="002417BB">
            <w:pPr>
              <w:spacing w:line="276" w:lineRule="auto"/>
              <w:jc w:val="both"/>
            </w:pPr>
            <w:r w:rsidRPr="007D367C">
              <w:rPr>
                <w:sz w:val="28"/>
                <w:szCs w:val="28"/>
              </w:rPr>
              <w:t>Объем финансирования программы составит 2 032 367,10 тыс. рублей, в том числе по годам реализации:</w:t>
            </w:r>
          </w:p>
          <w:p w:rsidR="002417BB" w:rsidRPr="007D367C" w:rsidRDefault="002417BB" w:rsidP="002417BB">
            <w:pPr>
              <w:spacing w:line="276" w:lineRule="auto"/>
              <w:jc w:val="both"/>
            </w:pPr>
            <w:r w:rsidRPr="007D367C">
              <w:rPr>
                <w:sz w:val="28"/>
                <w:szCs w:val="28"/>
              </w:rPr>
              <w:t>2022 год – 307 408,80  тыс. рублей;</w:t>
            </w:r>
          </w:p>
          <w:p w:rsidR="002417BB" w:rsidRPr="007D367C" w:rsidRDefault="002417BB" w:rsidP="002417BB">
            <w:pPr>
              <w:spacing w:line="276" w:lineRule="auto"/>
              <w:jc w:val="both"/>
            </w:pPr>
            <w:r w:rsidRPr="007D367C">
              <w:rPr>
                <w:sz w:val="28"/>
                <w:szCs w:val="28"/>
              </w:rPr>
              <w:t>2023 год – 314 613,30 тыс. рублей;</w:t>
            </w:r>
          </w:p>
          <w:p w:rsidR="002417BB" w:rsidRPr="007D367C" w:rsidRDefault="002417BB" w:rsidP="002417B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367C">
              <w:rPr>
                <w:sz w:val="28"/>
                <w:szCs w:val="28"/>
              </w:rPr>
              <w:t>2024 год – 379 386,30 тыс. рублей;</w:t>
            </w:r>
          </w:p>
          <w:p w:rsidR="002417BB" w:rsidRPr="007D367C" w:rsidRDefault="002417BB" w:rsidP="002417B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367C">
              <w:rPr>
                <w:sz w:val="28"/>
                <w:szCs w:val="28"/>
              </w:rPr>
              <w:t>2025 год – 343 652,90 тыс. рублей;</w:t>
            </w:r>
          </w:p>
          <w:p w:rsidR="002417BB" w:rsidRPr="007D367C" w:rsidRDefault="002417BB" w:rsidP="002417B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367C">
              <w:rPr>
                <w:sz w:val="28"/>
                <w:szCs w:val="28"/>
              </w:rPr>
              <w:t>2026 год – 343 652,90 тыс. рублей;</w:t>
            </w:r>
          </w:p>
          <w:p w:rsidR="002417BB" w:rsidRPr="007D367C" w:rsidRDefault="002417BB" w:rsidP="002417B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367C">
              <w:rPr>
                <w:sz w:val="28"/>
                <w:szCs w:val="28"/>
              </w:rPr>
              <w:t>2027 год – 343 652,90 тыс. рублей.</w:t>
            </w:r>
          </w:p>
          <w:p w:rsidR="002417BB" w:rsidRPr="007D367C" w:rsidRDefault="002417BB" w:rsidP="002417B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367C">
              <w:rPr>
                <w:sz w:val="28"/>
                <w:szCs w:val="28"/>
              </w:rPr>
              <w:t>Из них:</w:t>
            </w:r>
          </w:p>
          <w:p w:rsidR="002417BB" w:rsidRPr="007D367C" w:rsidRDefault="002417BB" w:rsidP="002417B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367C">
              <w:rPr>
                <w:sz w:val="28"/>
                <w:szCs w:val="28"/>
              </w:rPr>
              <w:t>из средств  федерального  бюджета – 102 921,10 тыс. рублей, в том числе:</w:t>
            </w:r>
          </w:p>
          <w:p w:rsidR="002417BB" w:rsidRPr="007D367C" w:rsidRDefault="002417BB" w:rsidP="002417BB">
            <w:pPr>
              <w:spacing w:line="276" w:lineRule="auto"/>
              <w:jc w:val="both"/>
            </w:pPr>
            <w:r w:rsidRPr="007D367C">
              <w:rPr>
                <w:sz w:val="28"/>
                <w:szCs w:val="28"/>
              </w:rPr>
              <w:t>в 2022 году – 16 628,00  тыс. рублей;</w:t>
            </w:r>
          </w:p>
          <w:p w:rsidR="002417BB" w:rsidRPr="007D367C" w:rsidRDefault="002417BB" w:rsidP="002417BB">
            <w:pPr>
              <w:spacing w:line="276" w:lineRule="auto"/>
              <w:jc w:val="both"/>
            </w:pPr>
            <w:r w:rsidRPr="007D367C">
              <w:rPr>
                <w:sz w:val="28"/>
                <w:szCs w:val="28"/>
              </w:rPr>
              <w:t>в 2023 году – 13 811,70  тыс. рублей;</w:t>
            </w:r>
          </w:p>
          <w:p w:rsidR="002417BB" w:rsidRPr="007D367C" w:rsidRDefault="002417BB" w:rsidP="002417B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367C">
              <w:rPr>
                <w:sz w:val="28"/>
                <w:szCs w:val="28"/>
              </w:rPr>
              <w:t>в 2024 году – 25 698,50 тыс.рублей;</w:t>
            </w:r>
          </w:p>
          <w:p w:rsidR="002417BB" w:rsidRPr="007D367C" w:rsidRDefault="002417BB" w:rsidP="002417B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367C">
              <w:rPr>
                <w:sz w:val="28"/>
                <w:szCs w:val="28"/>
              </w:rPr>
              <w:t>в 2025 год –  15 594,30 тыс. рублей;</w:t>
            </w:r>
          </w:p>
          <w:p w:rsidR="002417BB" w:rsidRPr="007D367C" w:rsidRDefault="002417BB" w:rsidP="002417B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367C">
              <w:rPr>
                <w:sz w:val="28"/>
                <w:szCs w:val="28"/>
              </w:rPr>
              <w:t>в 2026 год –  15 594,30 тыс. рублей;</w:t>
            </w:r>
          </w:p>
          <w:p w:rsidR="002417BB" w:rsidRPr="007D367C" w:rsidRDefault="002417BB" w:rsidP="002417B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367C">
              <w:rPr>
                <w:sz w:val="28"/>
                <w:szCs w:val="28"/>
              </w:rPr>
              <w:t>в 2027 год –  15 594,30 тыс. рублей.</w:t>
            </w:r>
          </w:p>
          <w:p w:rsidR="002417BB" w:rsidRPr="007D367C" w:rsidRDefault="002417BB" w:rsidP="002417BB">
            <w:pPr>
              <w:spacing w:line="276" w:lineRule="auto"/>
              <w:jc w:val="both"/>
            </w:pPr>
            <w:r w:rsidRPr="007D367C">
              <w:rPr>
                <w:sz w:val="28"/>
                <w:szCs w:val="28"/>
              </w:rPr>
              <w:t>из средств  краевого  бюджета  −  1 267 485,50 тыс. рублей, в том числе:</w:t>
            </w:r>
          </w:p>
          <w:p w:rsidR="002417BB" w:rsidRPr="007D367C" w:rsidRDefault="002417BB" w:rsidP="002417BB">
            <w:pPr>
              <w:spacing w:line="276" w:lineRule="auto"/>
              <w:jc w:val="both"/>
            </w:pPr>
            <w:r w:rsidRPr="007D367C">
              <w:rPr>
                <w:sz w:val="28"/>
                <w:szCs w:val="28"/>
              </w:rPr>
              <w:t>2022 год – 205 622,70 тыс. рублей;</w:t>
            </w:r>
          </w:p>
          <w:p w:rsidR="002417BB" w:rsidRPr="007D367C" w:rsidRDefault="002417BB" w:rsidP="002417BB">
            <w:pPr>
              <w:spacing w:line="276" w:lineRule="auto"/>
              <w:jc w:val="both"/>
            </w:pPr>
            <w:r w:rsidRPr="007D367C">
              <w:rPr>
                <w:sz w:val="28"/>
                <w:szCs w:val="28"/>
              </w:rPr>
              <w:t>2023 год – 206 074,60 тыс. рублей;</w:t>
            </w:r>
          </w:p>
          <w:p w:rsidR="002417BB" w:rsidRPr="007D367C" w:rsidRDefault="002417BB" w:rsidP="002417B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367C">
              <w:rPr>
                <w:sz w:val="28"/>
                <w:szCs w:val="28"/>
              </w:rPr>
              <w:t>2024 год – 246 258,70 тыс. рублей;</w:t>
            </w:r>
          </w:p>
          <w:p w:rsidR="002417BB" w:rsidRPr="007D367C" w:rsidRDefault="002417BB" w:rsidP="002417B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367C">
              <w:rPr>
                <w:sz w:val="28"/>
                <w:szCs w:val="28"/>
              </w:rPr>
              <w:t>2025 год – 203 176,50   тыс. рублей;</w:t>
            </w:r>
          </w:p>
          <w:p w:rsidR="002417BB" w:rsidRPr="007D367C" w:rsidRDefault="002417BB" w:rsidP="002417B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367C">
              <w:rPr>
                <w:sz w:val="28"/>
                <w:szCs w:val="28"/>
              </w:rPr>
              <w:t>2026 год – 203 176,50  тыс. рублей;</w:t>
            </w:r>
          </w:p>
          <w:p w:rsidR="002417BB" w:rsidRPr="007D367C" w:rsidRDefault="002417BB" w:rsidP="002417B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367C">
              <w:rPr>
                <w:sz w:val="28"/>
                <w:szCs w:val="28"/>
              </w:rPr>
              <w:t>2027 год – 203 176,50  тыс. рублей.</w:t>
            </w:r>
          </w:p>
          <w:p w:rsidR="002417BB" w:rsidRPr="007D367C" w:rsidRDefault="002417BB" w:rsidP="002417BB">
            <w:pPr>
              <w:spacing w:line="276" w:lineRule="auto"/>
              <w:jc w:val="both"/>
            </w:pPr>
            <w:r w:rsidRPr="007D367C">
              <w:rPr>
                <w:sz w:val="28"/>
                <w:szCs w:val="28"/>
              </w:rPr>
              <w:t xml:space="preserve">из средств  муниципального бюджета – 661 960,50тыс. рублей, в том числе: </w:t>
            </w:r>
          </w:p>
          <w:p w:rsidR="002417BB" w:rsidRPr="007D367C" w:rsidRDefault="002417BB" w:rsidP="002417BB">
            <w:pPr>
              <w:spacing w:line="276" w:lineRule="auto"/>
              <w:jc w:val="both"/>
            </w:pPr>
            <w:r w:rsidRPr="007D367C">
              <w:rPr>
                <w:sz w:val="28"/>
                <w:szCs w:val="28"/>
              </w:rPr>
              <w:t>2022 год – 85 158,10  тыс. рублей;</w:t>
            </w:r>
          </w:p>
          <w:p w:rsidR="002417BB" w:rsidRPr="007D367C" w:rsidRDefault="002417BB" w:rsidP="002417BB">
            <w:pPr>
              <w:spacing w:line="276" w:lineRule="auto"/>
              <w:jc w:val="both"/>
            </w:pPr>
            <w:r w:rsidRPr="007D367C">
              <w:rPr>
                <w:sz w:val="28"/>
                <w:szCs w:val="28"/>
              </w:rPr>
              <w:t>2023 год – 94 727,00  тыс. рублей;</w:t>
            </w:r>
          </w:p>
          <w:p w:rsidR="002417BB" w:rsidRPr="007D367C" w:rsidRDefault="002417BB" w:rsidP="002417B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367C">
              <w:rPr>
                <w:sz w:val="28"/>
                <w:szCs w:val="28"/>
              </w:rPr>
              <w:t>2024 год – 107 429,10  тыс. рублей;</w:t>
            </w:r>
          </w:p>
          <w:p w:rsidR="002417BB" w:rsidRPr="007D367C" w:rsidRDefault="002417BB" w:rsidP="002417B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367C">
              <w:rPr>
                <w:sz w:val="28"/>
                <w:szCs w:val="28"/>
              </w:rPr>
              <w:t>2025 год – 124 882,10  тыс. рублей;</w:t>
            </w:r>
          </w:p>
          <w:p w:rsidR="002417BB" w:rsidRPr="007D367C" w:rsidRDefault="002417BB" w:rsidP="002417B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367C">
              <w:rPr>
                <w:sz w:val="28"/>
                <w:szCs w:val="28"/>
              </w:rPr>
              <w:t>2026 год – 124 882,10  тыс. рублей;</w:t>
            </w:r>
          </w:p>
          <w:p w:rsidR="009E53D6" w:rsidRDefault="002417BB" w:rsidP="002417B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D367C">
              <w:rPr>
                <w:sz w:val="28"/>
                <w:szCs w:val="28"/>
              </w:rPr>
              <w:t>2027 год – 124 882,10  тыс. рублей</w:t>
            </w:r>
          </w:p>
          <w:p w:rsidR="002417BB" w:rsidRDefault="002417BB" w:rsidP="002417BB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 ред. Постановления от 18.12.2024 № 215-п)</w:t>
            </w:r>
          </w:p>
          <w:p w:rsidR="009055CE" w:rsidRDefault="009055CE" w:rsidP="009055C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8B7DAC" w:rsidTr="009055CE">
        <w:trPr>
          <w:cantSplit/>
          <w:trHeight w:val="1975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DAC" w:rsidRDefault="008C5E97">
            <w:pPr>
              <w:spacing w:line="276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Система организации контроля за исполнением подпрограммы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DAC" w:rsidRDefault="008C5E97" w:rsidP="00CB59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за ходом реализации подпрограммы осуществляет отдел образования администрации Большеулуйского района.</w:t>
            </w:r>
          </w:p>
        </w:tc>
      </w:tr>
    </w:tbl>
    <w:p w:rsidR="008B7DAC" w:rsidRDefault="008B7DAC">
      <w:pPr>
        <w:rPr>
          <w:sz w:val="28"/>
          <w:szCs w:val="28"/>
        </w:rPr>
      </w:pPr>
    </w:p>
    <w:p w:rsidR="008B7DAC" w:rsidRDefault="008C5E97">
      <w:pPr>
        <w:jc w:val="center"/>
      </w:pPr>
      <w:r>
        <w:rPr>
          <w:sz w:val="28"/>
          <w:szCs w:val="28"/>
        </w:rPr>
        <w:t>2. Основные разделы подпрограммы</w:t>
      </w:r>
    </w:p>
    <w:p w:rsidR="008B7DAC" w:rsidRDefault="008B7DAC">
      <w:pPr>
        <w:jc w:val="center"/>
        <w:rPr>
          <w:sz w:val="28"/>
          <w:szCs w:val="28"/>
        </w:rPr>
      </w:pPr>
    </w:p>
    <w:p w:rsidR="008B7DAC" w:rsidRDefault="008C5E97">
      <w:pPr>
        <w:jc w:val="center"/>
      </w:pPr>
      <w:r>
        <w:rPr>
          <w:sz w:val="28"/>
          <w:szCs w:val="28"/>
        </w:rPr>
        <w:t xml:space="preserve">2.1. Постановка общерайонной проблемы </w:t>
      </w:r>
    </w:p>
    <w:p w:rsidR="008B7DAC" w:rsidRDefault="008C5E97">
      <w:pPr>
        <w:jc w:val="center"/>
        <w:rPr>
          <w:sz w:val="28"/>
          <w:szCs w:val="28"/>
        </w:rPr>
      </w:pPr>
      <w:r>
        <w:rPr>
          <w:sz w:val="28"/>
          <w:szCs w:val="28"/>
        </w:rPr>
        <w:t>и обоснование необходимости разработки подпрограммы</w:t>
      </w:r>
    </w:p>
    <w:p w:rsidR="008B7DAC" w:rsidRDefault="008B7DAC">
      <w:pPr>
        <w:jc w:val="center"/>
        <w:rPr>
          <w:sz w:val="28"/>
          <w:szCs w:val="28"/>
        </w:rPr>
      </w:pPr>
    </w:p>
    <w:p w:rsidR="008B7DAC" w:rsidRDefault="008C5E97">
      <w:pPr>
        <w:pStyle w:val="aff"/>
        <w:spacing w:after="0"/>
        <w:ind w:firstLine="709"/>
        <w:jc w:val="both"/>
      </w:pPr>
      <w:r>
        <w:rPr>
          <w:sz w:val="28"/>
          <w:szCs w:val="28"/>
        </w:rPr>
        <w:t xml:space="preserve"> На 202</w:t>
      </w:r>
      <w:r w:rsidR="00CB59EA">
        <w:rPr>
          <w:sz w:val="28"/>
          <w:szCs w:val="28"/>
        </w:rPr>
        <w:t>3</w:t>
      </w:r>
      <w:r w:rsidR="0020638C">
        <w:rPr>
          <w:sz w:val="28"/>
          <w:szCs w:val="28"/>
        </w:rPr>
        <w:t>-2024</w:t>
      </w:r>
      <w:r>
        <w:rPr>
          <w:sz w:val="28"/>
          <w:szCs w:val="28"/>
        </w:rPr>
        <w:t xml:space="preserve"> учебный год сеть образовательных учреждений Большеулуйского района  включала:</w:t>
      </w:r>
    </w:p>
    <w:p w:rsidR="008B7DAC" w:rsidRDefault="008C5E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 дневных общеобразовательных школ,  с численностью 9</w:t>
      </w:r>
      <w:r w:rsidR="0020638C">
        <w:rPr>
          <w:sz w:val="28"/>
          <w:szCs w:val="28"/>
        </w:rPr>
        <w:t>11</w:t>
      </w:r>
      <w:r>
        <w:rPr>
          <w:sz w:val="28"/>
          <w:szCs w:val="28"/>
        </w:rPr>
        <w:t xml:space="preserve"> учащихся, УКП при МБОУ Большеулуйская СОШ – </w:t>
      </w:r>
      <w:r w:rsidR="0020638C">
        <w:rPr>
          <w:sz w:val="28"/>
          <w:szCs w:val="28"/>
        </w:rPr>
        <w:t>3</w:t>
      </w:r>
      <w:r>
        <w:rPr>
          <w:sz w:val="28"/>
          <w:szCs w:val="28"/>
        </w:rPr>
        <w:t xml:space="preserve"> чел.,</w:t>
      </w:r>
      <w:r>
        <w:rPr>
          <w:color w:val="000000" w:themeColor="text1"/>
          <w:sz w:val="28"/>
          <w:szCs w:val="28"/>
        </w:rPr>
        <w:t xml:space="preserve">2 ДОУ, 2 филиала ДОУ,  группы полного дня для детей дошкольного возраста  при школах </w:t>
      </w:r>
      <w:r>
        <w:rPr>
          <w:sz w:val="28"/>
          <w:szCs w:val="28"/>
        </w:rPr>
        <w:t xml:space="preserve"> с численностью детей  -  </w:t>
      </w:r>
      <w:r w:rsidR="00782572">
        <w:rPr>
          <w:sz w:val="28"/>
          <w:szCs w:val="28"/>
        </w:rPr>
        <w:t>293</w:t>
      </w:r>
      <w:r>
        <w:rPr>
          <w:sz w:val="28"/>
          <w:szCs w:val="28"/>
        </w:rPr>
        <w:t xml:space="preserve"> чел. При этом текущий момент характеризуется процессами, которые направлены на достижение нового качества образования, позволяющего обеспечить успех каждого обучающегося, усиление вклада сферы образования в экономический рост, социальную устойчивость  и развитие Большеулуйского района. </w:t>
      </w:r>
    </w:p>
    <w:p w:rsidR="008B7DAC" w:rsidRDefault="008C5E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Образование во всем мире является основным инструментом обеспечения социальной справедливости как через «равный старт» для всех граждан, так и через особую поддержку учащихся с особенностями развития, вносит в общественное развитие необходимую устойчивость, превращает экономический рост в основу повышения качества жизни всех слоев населения. </w:t>
      </w:r>
    </w:p>
    <w:p w:rsidR="008B7DAC" w:rsidRDefault="008C5E97">
      <w:pPr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Дошкольное образование</w:t>
      </w:r>
    </w:p>
    <w:p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>В системе дошкольного образования по состоянию на 01.01.202</w:t>
      </w:r>
      <w:r w:rsidR="00782572">
        <w:rPr>
          <w:sz w:val="28"/>
          <w:szCs w:val="28"/>
        </w:rPr>
        <w:t>4</w:t>
      </w:r>
      <w:r>
        <w:rPr>
          <w:sz w:val="28"/>
          <w:szCs w:val="28"/>
        </w:rPr>
        <w:t xml:space="preserve"> функционируют  2  дошкольных образовательных организации, которые  являются муниципальными  дошкольными  образовательными  учреждениями, 2 филиала ДОУ и 6 групп полного дня для детей дошкольного возраста в «Бобровская ООШ», МКОУ «Кытатская СОШ», МКОУ «Сучковская СОШ», МКОУ «Березовская СОШ». </w:t>
      </w:r>
    </w:p>
    <w:p w:rsidR="008B7DAC" w:rsidRPr="00232A62" w:rsidRDefault="008C5E97">
      <w:pPr>
        <w:ind w:firstLine="709"/>
        <w:jc w:val="both"/>
        <w:outlineLvl w:val="2"/>
        <w:rPr>
          <w:sz w:val="28"/>
          <w:szCs w:val="28"/>
        </w:rPr>
      </w:pPr>
      <w:r w:rsidRPr="00232A62">
        <w:rPr>
          <w:sz w:val="28"/>
          <w:szCs w:val="28"/>
        </w:rPr>
        <w:t>По состоянию на 01.01.202</w:t>
      </w:r>
      <w:r w:rsidR="00782572" w:rsidRPr="00232A62">
        <w:rPr>
          <w:sz w:val="28"/>
          <w:szCs w:val="28"/>
        </w:rPr>
        <w:t>4</w:t>
      </w:r>
      <w:r w:rsidRPr="00232A62">
        <w:rPr>
          <w:sz w:val="28"/>
          <w:szCs w:val="28"/>
        </w:rPr>
        <w:t xml:space="preserve"> в Большеулуйском  районе проживают </w:t>
      </w:r>
      <w:r w:rsidR="00782572" w:rsidRPr="00232A62">
        <w:rPr>
          <w:sz w:val="28"/>
          <w:szCs w:val="28"/>
        </w:rPr>
        <w:t>479</w:t>
      </w:r>
      <w:r w:rsidRPr="00232A62">
        <w:rPr>
          <w:sz w:val="28"/>
          <w:szCs w:val="28"/>
        </w:rPr>
        <w:t xml:space="preserve"> детей  в возрасте от 0 до 7 лет без учета обучающихся в общеобразовательных учреждениях района. </w:t>
      </w:r>
    </w:p>
    <w:p w:rsidR="008B7DAC" w:rsidRDefault="008C5E97">
      <w:pPr>
        <w:ind w:firstLine="709"/>
        <w:jc w:val="both"/>
        <w:outlineLvl w:val="2"/>
        <w:rPr>
          <w:sz w:val="28"/>
          <w:szCs w:val="28"/>
        </w:rPr>
      </w:pPr>
      <w:r w:rsidRPr="00232A62">
        <w:rPr>
          <w:sz w:val="28"/>
          <w:szCs w:val="28"/>
        </w:rPr>
        <w:t>Общее количество мест в учреждениях, реализующих программы дошкольного образования, по состоянию на 01.01.202</w:t>
      </w:r>
      <w:r w:rsidR="00782572" w:rsidRPr="00232A62">
        <w:rPr>
          <w:sz w:val="28"/>
          <w:szCs w:val="28"/>
        </w:rPr>
        <w:t>4</w:t>
      </w:r>
      <w:r w:rsidRPr="00232A62">
        <w:rPr>
          <w:sz w:val="28"/>
          <w:szCs w:val="28"/>
        </w:rPr>
        <w:t xml:space="preserve"> года составляет -  424.  Посещают дошкольные образовательные учреждения </w:t>
      </w:r>
      <w:r w:rsidR="00232A62" w:rsidRPr="00232A62">
        <w:rPr>
          <w:sz w:val="28"/>
          <w:szCs w:val="28"/>
        </w:rPr>
        <w:t>293ребенка, в том числе 13 посещают группы кратковременного пребывания.</w:t>
      </w:r>
    </w:p>
    <w:p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>На 01.01.202</w:t>
      </w:r>
      <w:r w:rsidR="00782572">
        <w:rPr>
          <w:sz w:val="28"/>
          <w:szCs w:val="28"/>
        </w:rPr>
        <w:t>4</w:t>
      </w:r>
      <w:r>
        <w:rPr>
          <w:sz w:val="28"/>
          <w:szCs w:val="28"/>
        </w:rPr>
        <w:t xml:space="preserve">  в районе очередь для определения в детские сады отсутствует. </w:t>
      </w:r>
    </w:p>
    <w:p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lastRenderedPageBreak/>
        <w:t xml:space="preserve">Дошкольное образование на территории Большеулуйского района обеспечивается за счет вариативных форм: группы кратковременного пребывания,  организованные при школах и ДОУ, охватывают 20 детей.  Кроме того, при школах и ДОУ организованы консультационные центры, которые обеспечивают методическое, педагогическое, психологическое консультирование родителей и детей дошкольного возраста, которые не посещают ДОУ. </w:t>
      </w:r>
    </w:p>
    <w:p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>Образовательная деятельность дошкольных образовательных учреждений района с 2015 года осуществляется в соответствии с федеральным государственным образовательным стандартом дошкольного образования. 100% педагогов дошкольного образования прошли обучение в соответствии с Федеральным государственным образовательным стандартом  дошкольного образования (далее – ФГОС ДО). Все ОУ разработали программы дошкольного образования в соответствии с ФГОС ДО. В каждом ДОУ в соответствии с Основной общеобразовательной программой разработан мониторинг реализации программы, определяется уровень освоения программного содержания воспитанниками. На уровне муниципалитета качество дошкольного образования определяется по показателям мониторинга описанного выше.</w:t>
      </w:r>
    </w:p>
    <w:p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 xml:space="preserve">Все ДОУ систематически принимают участие во  Всероссийском      мониторинге реализации ФГОС дошкольного образования, проводимом в системе http://monfgos.firo.ru, организуемым Минобрнауки России и Федеральным  институтом  развития образования. </w:t>
      </w:r>
    </w:p>
    <w:p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>На уровне муниципалитета организуется мониторинг реализации ФГОС ДО по следующим показателям:</w:t>
      </w:r>
    </w:p>
    <w:p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нормативно-правовое обеспечение;</w:t>
      </w:r>
    </w:p>
    <w:p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психолого – педагогические условия;</w:t>
      </w:r>
    </w:p>
    <w:p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требования к развивающей предметно – пространственной среде;</w:t>
      </w:r>
    </w:p>
    <w:p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кадровые условия;</w:t>
      </w:r>
    </w:p>
    <w:p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материально – технические условия.</w:t>
      </w:r>
    </w:p>
    <w:p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 xml:space="preserve">Основными задачами, которые необходимо решить в предстоящий период являются: улучшение материально-технической базы ОУ, реализующего программу дошкольного образования, выявление проблем у детей на ранних сроках и оказание квалифицированной своевременной помощи по их устранению; социализация детей дошкольного возраста через проведение районных массовых мероприятий экологического, интеллектуального, спортивного, творческого характера. </w:t>
      </w:r>
    </w:p>
    <w:p w:rsidR="008B7DAC" w:rsidRDefault="008C5E97">
      <w:pPr>
        <w:ind w:firstLine="709"/>
        <w:jc w:val="both"/>
        <w:outlineLvl w:val="2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Общее образование</w:t>
      </w:r>
    </w:p>
    <w:p w:rsidR="008B7DAC" w:rsidRDefault="008C5E97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начального,  основного общего и среднего общего образования осуществляется оснащение общеобразовательных учреждений района за счет средств краевого бюджета учебниками и повышение квалификации учителей и руководителей общеобразовательных учреждений края.</w:t>
      </w:r>
    </w:p>
    <w:p w:rsidR="008B7DAC" w:rsidRDefault="008C5E97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</w:rPr>
        <w:lastRenderedPageBreak/>
        <w:t xml:space="preserve">В МБОУ «Большеулуйская СОШ», МКОУ «Новоеловская СОШ», МКОУ «Сучковская СОШ» с 01.09.2021 начали работать центры естественнонаучной и технологической направленностей «Точка роста», на базе которых преподаются предметы химия, физика и биологи. Кроме того, реализуются дополнительные образовательные программы данных направленностей. </w:t>
      </w:r>
      <w:r w:rsidR="00051CF7">
        <w:rPr>
          <w:sz w:val="28"/>
        </w:rPr>
        <w:t>С 1 сентября</w:t>
      </w:r>
      <w:r>
        <w:rPr>
          <w:sz w:val="28"/>
        </w:rPr>
        <w:t xml:space="preserve"> 202</w:t>
      </w:r>
      <w:r w:rsidR="00782572">
        <w:rPr>
          <w:sz w:val="28"/>
        </w:rPr>
        <w:t>4</w:t>
      </w:r>
      <w:r>
        <w:rPr>
          <w:sz w:val="28"/>
        </w:rPr>
        <w:t xml:space="preserve"> год</w:t>
      </w:r>
      <w:r w:rsidR="00051CF7">
        <w:rPr>
          <w:sz w:val="28"/>
        </w:rPr>
        <w:t>а</w:t>
      </w:r>
      <w:r>
        <w:rPr>
          <w:sz w:val="28"/>
        </w:rPr>
        <w:t xml:space="preserve"> аналогичны</w:t>
      </w:r>
      <w:r w:rsidR="00051CF7">
        <w:rPr>
          <w:sz w:val="28"/>
        </w:rPr>
        <w:t>й</w:t>
      </w:r>
      <w:r>
        <w:rPr>
          <w:sz w:val="28"/>
        </w:rPr>
        <w:t xml:space="preserve"> центр появ</w:t>
      </w:r>
      <w:r w:rsidR="00051CF7">
        <w:rPr>
          <w:sz w:val="28"/>
        </w:rPr>
        <w:t>и</w:t>
      </w:r>
      <w:r>
        <w:rPr>
          <w:sz w:val="28"/>
        </w:rPr>
        <w:t>тся в МКОУ «Березовская СОШ.</w:t>
      </w:r>
    </w:p>
    <w:p w:rsidR="008B7DAC" w:rsidRDefault="008C5E97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подвоза обучающихся к общеобразовательным учреждениям в районе действует 18 школьных автобусных маршрутов, на которых задействовано  10 транспортных единиц. По всем населенным пунктам, где осуществляются подвозы, обустроены автобусные остановки. </w:t>
      </w:r>
    </w:p>
    <w:p w:rsidR="008B7DAC" w:rsidRDefault="008C5E97">
      <w:pPr>
        <w:widowControl w:val="0"/>
        <w:ind w:firstLine="540"/>
        <w:jc w:val="both"/>
      </w:pPr>
      <w:r>
        <w:rPr>
          <w:sz w:val="28"/>
          <w:szCs w:val="28"/>
        </w:rPr>
        <w:t>Организация подвоза учащихся по образовательным учреждениям осуществляется 5 перевозчиками. Все 5 учреждений имеют лицензии на осуществление деятельности по перевозкам пассажиров и иных лиц автобусами.</w:t>
      </w:r>
    </w:p>
    <w:p w:rsidR="008B7DAC" w:rsidRDefault="008C5E97">
      <w:pPr>
        <w:widowControl w:val="0"/>
        <w:ind w:firstLine="540"/>
        <w:jc w:val="both"/>
      </w:pPr>
      <w:r>
        <w:rPr>
          <w:sz w:val="28"/>
          <w:szCs w:val="28"/>
        </w:rPr>
        <w:t xml:space="preserve">В течение текущего учебного года за счет средств национального проекта «Цифровая экономика» 100% общеобразовательных учреждений получили доступ к скоростному Интернету. Таким образом, в настоящее время в </w:t>
      </w:r>
      <w:r>
        <w:t xml:space="preserve">10 </w:t>
      </w:r>
      <w:r>
        <w:rPr>
          <w:sz w:val="28"/>
          <w:szCs w:val="28"/>
        </w:rPr>
        <w:t xml:space="preserve">школах созданы соответствующие условия для развития цифровой образовательной среды. </w:t>
      </w:r>
    </w:p>
    <w:p w:rsidR="008B7DAC" w:rsidRDefault="008C5E97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Доля муниципальных образовательных организаций, реализующих программы общего образования, имеющих физкультурные залы, в общей численности муниципальных образовательных организаций, реализующих программы общего образования, в 202</w:t>
      </w:r>
      <w:r w:rsidR="00051CF7">
        <w:rPr>
          <w:sz w:val="28"/>
          <w:szCs w:val="28"/>
        </w:rPr>
        <w:t>4</w:t>
      </w:r>
      <w:r>
        <w:rPr>
          <w:sz w:val="28"/>
          <w:szCs w:val="28"/>
        </w:rPr>
        <w:t xml:space="preserve"> году составила 100 %. Вместе с тем о</w:t>
      </w:r>
      <w:r>
        <w:rPr>
          <w:spacing w:val="4"/>
          <w:sz w:val="28"/>
          <w:szCs w:val="28"/>
        </w:rPr>
        <w:t>дной из наиболее острых проблем для системы образования остается высокий уровень изношенности, несоответствие современным требованиям, либо отсутствие инфраструктуры для массовых занятий физической культурой и спортом в образовательных учреждениях района. Так, в 202</w:t>
      </w:r>
      <w:r w:rsidR="00CB59EA">
        <w:rPr>
          <w:spacing w:val="4"/>
          <w:sz w:val="28"/>
          <w:szCs w:val="28"/>
        </w:rPr>
        <w:t>3</w:t>
      </w:r>
      <w:r>
        <w:rPr>
          <w:spacing w:val="4"/>
          <w:sz w:val="28"/>
          <w:szCs w:val="28"/>
        </w:rPr>
        <w:t xml:space="preserve"> году прошел капитальный ремонт спортивн</w:t>
      </w:r>
      <w:r w:rsidR="00CB59EA">
        <w:rPr>
          <w:spacing w:val="4"/>
          <w:sz w:val="28"/>
          <w:szCs w:val="28"/>
        </w:rPr>
        <w:t>ого</w:t>
      </w:r>
      <w:r>
        <w:rPr>
          <w:spacing w:val="4"/>
          <w:sz w:val="28"/>
          <w:szCs w:val="28"/>
        </w:rPr>
        <w:t xml:space="preserve"> зал</w:t>
      </w:r>
      <w:r w:rsidR="00CB59EA">
        <w:rPr>
          <w:spacing w:val="4"/>
          <w:sz w:val="28"/>
          <w:szCs w:val="28"/>
        </w:rPr>
        <w:t>а</w:t>
      </w:r>
      <w:r>
        <w:rPr>
          <w:spacing w:val="4"/>
          <w:sz w:val="28"/>
          <w:szCs w:val="28"/>
        </w:rPr>
        <w:t xml:space="preserve"> МБОУ «Большеулуйская СОШ. </w:t>
      </w:r>
      <w:r w:rsidR="00051CF7">
        <w:rPr>
          <w:spacing w:val="4"/>
          <w:sz w:val="28"/>
          <w:szCs w:val="28"/>
        </w:rPr>
        <w:t>В 2024 году отремонтирован спортивный зал МКОУ «Новоеловская СОШ», проведен частичный ремонт спортзала МКОУ «Березовская СОШ».</w:t>
      </w:r>
    </w:p>
    <w:p w:rsidR="008B7DAC" w:rsidRDefault="008C5E9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782572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782572">
        <w:rPr>
          <w:sz w:val="28"/>
          <w:szCs w:val="28"/>
        </w:rPr>
        <w:t>4</w:t>
      </w:r>
      <w:r>
        <w:rPr>
          <w:sz w:val="28"/>
          <w:szCs w:val="28"/>
        </w:rPr>
        <w:t xml:space="preserve"> учебном году в районе прожива</w:t>
      </w:r>
      <w:r w:rsidR="00782572">
        <w:rPr>
          <w:sz w:val="28"/>
          <w:szCs w:val="28"/>
        </w:rPr>
        <w:t>ют</w:t>
      </w:r>
      <w:r w:rsidR="00B755C9">
        <w:rPr>
          <w:sz w:val="28"/>
          <w:szCs w:val="28"/>
        </w:rPr>
        <w:t>66</w:t>
      </w:r>
      <w:r>
        <w:rPr>
          <w:sz w:val="28"/>
          <w:szCs w:val="28"/>
        </w:rPr>
        <w:t xml:space="preserve"> детей, которые относятся к категории детей с ограниченными возможностями здоровья. 61,4% детей с ограниченными возможностями здоровья включены в процесс общего образования в рамках общеобразовательных школ интегрировано, </w:t>
      </w:r>
      <w:r w:rsidR="00B755C9">
        <w:rPr>
          <w:sz w:val="28"/>
          <w:szCs w:val="28"/>
        </w:rPr>
        <w:t>2</w:t>
      </w:r>
      <w:r>
        <w:rPr>
          <w:sz w:val="28"/>
          <w:szCs w:val="28"/>
        </w:rPr>
        <w:t xml:space="preserve"> человек (2,6%) обучаются в форме семейного образования.</w:t>
      </w:r>
      <w:r w:rsidR="00B755C9">
        <w:rPr>
          <w:sz w:val="28"/>
          <w:szCs w:val="28"/>
        </w:rPr>
        <w:t xml:space="preserve"> Обучение на дому организовано </w:t>
      </w:r>
      <w:r>
        <w:rPr>
          <w:sz w:val="28"/>
          <w:szCs w:val="28"/>
        </w:rPr>
        <w:t xml:space="preserve">для </w:t>
      </w:r>
      <w:r w:rsidR="00B755C9">
        <w:rPr>
          <w:sz w:val="28"/>
          <w:szCs w:val="28"/>
        </w:rPr>
        <w:t>9</w:t>
      </w:r>
      <w:r>
        <w:rPr>
          <w:sz w:val="28"/>
          <w:szCs w:val="28"/>
        </w:rPr>
        <w:t xml:space="preserve">обучающихся с ограниченными возможностями здоровья. Еще </w:t>
      </w:r>
      <w:r w:rsidR="00B755C9">
        <w:rPr>
          <w:sz w:val="28"/>
          <w:szCs w:val="28"/>
        </w:rPr>
        <w:t>28</w:t>
      </w:r>
      <w:r>
        <w:rPr>
          <w:sz w:val="28"/>
          <w:szCs w:val="28"/>
        </w:rPr>
        <w:t xml:space="preserve"> детей обучаются в специальных  классах по адаптированным программам в МБОУ «Большеулуйская СОШ» и в МКОУ «Сучковская СОШ».</w:t>
      </w:r>
    </w:p>
    <w:p w:rsidR="008B7DAC" w:rsidRDefault="008C5E97">
      <w:pPr>
        <w:widowControl w:val="0"/>
        <w:ind w:firstLine="709"/>
        <w:jc w:val="both"/>
      </w:pPr>
      <w:r>
        <w:rPr>
          <w:sz w:val="28"/>
          <w:szCs w:val="28"/>
        </w:rPr>
        <w:t xml:space="preserve">Анализ образовательных условий по адаптированным программам показывает, что не везде созданы условия для качественного образования детей с ограниченными возможностями здоровья, нет специалистов узкой направленности, работающих по основному месту работы, в части школ, в </w:t>
      </w:r>
      <w:r>
        <w:rPr>
          <w:sz w:val="28"/>
          <w:szCs w:val="28"/>
        </w:rPr>
        <w:lastRenderedPageBreak/>
        <w:t xml:space="preserve">связи с чем данные вакансии закрываются внешними совместителями. С 2018 году в Красноярском крае принята концепция развития инклюзивного образования, в связи с этим она реализуется во всех школах, с целью развития  инклюзивных форм образования. </w:t>
      </w:r>
    </w:p>
    <w:p w:rsidR="008B7DAC" w:rsidRDefault="008C5E97">
      <w:pPr>
        <w:ind w:firstLine="709"/>
        <w:jc w:val="both"/>
      </w:pPr>
      <w:r>
        <w:rPr>
          <w:sz w:val="28"/>
          <w:szCs w:val="28"/>
        </w:rPr>
        <w:t>С целью создания условий для обучения детей с ОВЗ устроены пандусы в 6 образовательных организациях, во всех ОУ установлены кнопки вызова помощника,  приказами руководителей закреплены ответственные лица  за обеспечение доступности здания для детей–инвалидов, обучены и проинструктированы все сотрудники. В МКОУ «Березовская СОШ» и МБДОУ «Большеулуйский детский сад №1» оборудованы туалетные комнаты для маломобильных групп детей. Вместе с тем универсальная безбарьерная среда должна продолжать совершенствоваться и модернизироваться, что позволит получать качественное образование всем детям с ограниченными возможностями здоровья в условиях общеобразовательных школ, проживающих на территории района.</w:t>
      </w:r>
    </w:p>
    <w:p w:rsidR="008B7DAC" w:rsidRDefault="008C5E9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связи с этим необходимо организовать работу по следующим направлениям: создание безбарьерной среды в общеобразовательных учреждениях, развитие форм инклюзивного образования, организация психолого-медико-педагогического сопровождения детей с ограниченными возможностями здоровья в условиях инклюзивного образования.</w:t>
      </w:r>
    </w:p>
    <w:p w:rsidR="008B7DAC" w:rsidRDefault="008C5E9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 целью снижения инвалидизации детского населения необходимо развивать раннюю помощь. В настоящее время разработаны основные положения и подходы к оказанию ранней помощи.  Разработаны психолого-педагогические программы по коррекции нарушений развития детей раннего возраста. Однако для района это является проблемой, так как существует недостаточная доступность данной образовательной услуги в большинстве школ района из-за отсутствия специалистов.</w:t>
      </w:r>
    </w:p>
    <w:p w:rsidR="008B7DAC" w:rsidRDefault="008C5E97">
      <w:pPr>
        <w:widowControl w:val="0"/>
        <w:ind w:firstLine="709"/>
        <w:jc w:val="both"/>
      </w:pPr>
      <w:r>
        <w:rPr>
          <w:rFonts w:cs="Calibri"/>
          <w:sz w:val="28"/>
          <w:szCs w:val="28"/>
        </w:rPr>
        <w:t xml:space="preserve">Обеспечение жизнедеятельности образовательных учреждений </w:t>
      </w:r>
      <w:r>
        <w:rPr>
          <w:sz w:val="28"/>
          <w:szCs w:val="28"/>
        </w:rPr>
        <w:t xml:space="preserve">Большеулуйского района </w:t>
      </w:r>
      <w:r>
        <w:rPr>
          <w:rFonts w:cs="Calibri"/>
          <w:sz w:val="28"/>
          <w:szCs w:val="28"/>
        </w:rPr>
        <w:t xml:space="preserve"> может быть достигнуто проведением единой региональной и муниципальной политики, системой единых мер ресурсного и организационного характера.</w:t>
      </w:r>
    </w:p>
    <w:p w:rsidR="008B7DAC" w:rsidRDefault="008C5E97">
      <w:pPr>
        <w:widowControl w:val="0"/>
        <w:ind w:firstLine="709"/>
        <w:jc w:val="both"/>
        <w:rPr>
          <w:sz w:val="28"/>
        </w:rPr>
      </w:pPr>
      <w:r>
        <w:rPr>
          <w:rFonts w:cs="Calibri"/>
          <w:sz w:val="28"/>
          <w:szCs w:val="28"/>
        </w:rPr>
        <w:t xml:space="preserve">Так, участие в Государственной программе «Содействие развитию местного самоуправления», Государственной программе «Развитие образования Красноярского края» позволяет ежегодно исполнять предписания надзорных органов в двух образовательных учреждениях, устраняя нарушения действующего законодательство через проведение ремонтных работ в зданиях.  </w:t>
      </w:r>
      <w:r>
        <w:rPr>
          <w:sz w:val="28"/>
        </w:rPr>
        <w:t>В результате регулярно проводимых ремонтных мероприятий, в районе отсутствуют учреждения образования, находящиеся в аварийном и п</w:t>
      </w:r>
      <w:r w:rsidR="00B755C9">
        <w:rPr>
          <w:sz w:val="28"/>
        </w:rPr>
        <w:t>отенциально аварийном состоянии</w:t>
      </w:r>
      <w:r>
        <w:rPr>
          <w:sz w:val="28"/>
        </w:rPr>
        <w:t xml:space="preserve">. </w:t>
      </w:r>
    </w:p>
    <w:p w:rsidR="008B7DAC" w:rsidRDefault="008B7DAC">
      <w:pPr>
        <w:widowControl w:val="0"/>
        <w:ind w:firstLine="709"/>
        <w:jc w:val="both"/>
        <w:rPr>
          <w:sz w:val="28"/>
        </w:rPr>
      </w:pPr>
    </w:p>
    <w:p w:rsidR="008B7DAC" w:rsidRDefault="008C5E97">
      <w:pPr>
        <w:widowControl w:val="0"/>
        <w:ind w:firstLine="709"/>
        <w:jc w:val="both"/>
      </w:pPr>
      <w:r>
        <w:rPr>
          <w:b/>
          <w:i/>
          <w:sz w:val="28"/>
          <w:szCs w:val="28"/>
        </w:rPr>
        <w:t xml:space="preserve">Дополнительное образование обучающихся. </w:t>
      </w:r>
    </w:p>
    <w:p w:rsidR="008B7DAC" w:rsidRDefault="008C5E97">
      <w:pPr>
        <w:ind w:firstLine="540"/>
        <w:jc w:val="both"/>
      </w:pPr>
      <w:r>
        <w:rPr>
          <w:sz w:val="28"/>
          <w:szCs w:val="28"/>
        </w:rPr>
        <w:t>В муниципальной системе образования по состоянию на 01.01.202</w:t>
      </w:r>
      <w:r w:rsidR="00B755C9">
        <w:rPr>
          <w:sz w:val="28"/>
          <w:szCs w:val="28"/>
        </w:rPr>
        <w:t>4</w:t>
      </w:r>
      <w:r>
        <w:rPr>
          <w:sz w:val="28"/>
          <w:szCs w:val="28"/>
        </w:rPr>
        <w:t xml:space="preserve"> имеется 1 учреждение дополнительного образования детей: МБОУ ДО «Большеулуйская спортивная школа» (далее - СШ). Кроме того, на </w:t>
      </w:r>
      <w:r>
        <w:rPr>
          <w:sz w:val="28"/>
          <w:szCs w:val="28"/>
        </w:rPr>
        <w:lastRenderedPageBreak/>
        <w:t>территории Большеулуйского района находится МБОУ ДОД «Детская школа искусств».</w:t>
      </w:r>
    </w:p>
    <w:p w:rsidR="008B7DAC" w:rsidRDefault="008C5E97">
      <w:pPr>
        <w:ind w:firstLine="540"/>
        <w:jc w:val="both"/>
      </w:pPr>
      <w:r>
        <w:rPr>
          <w:sz w:val="28"/>
          <w:szCs w:val="28"/>
        </w:rPr>
        <w:t xml:space="preserve">Дополнительное образование осуществляется </w:t>
      </w:r>
      <w:r w:rsidR="00CB59EA">
        <w:rPr>
          <w:sz w:val="28"/>
          <w:szCs w:val="28"/>
        </w:rPr>
        <w:t>6</w:t>
      </w:r>
      <w:r>
        <w:rPr>
          <w:sz w:val="28"/>
          <w:szCs w:val="28"/>
        </w:rPr>
        <w:t xml:space="preserve"> школами, 2 филиалами и 1 ДОУ, имеющими лицензии на реализацию дополнительных образовательных программ.  </w:t>
      </w:r>
    </w:p>
    <w:p w:rsidR="008B7DAC" w:rsidRDefault="008C5E97">
      <w:pPr>
        <w:ind w:firstLine="540"/>
        <w:jc w:val="both"/>
      </w:pPr>
      <w:r>
        <w:rPr>
          <w:sz w:val="28"/>
          <w:szCs w:val="28"/>
        </w:rPr>
        <w:t>По состоянию на 01.01.202</w:t>
      </w:r>
      <w:r w:rsidR="00B755C9">
        <w:rPr>
          <w:sz w:val="28"/>
          <w:szCs w:val="28"/>
        </w:rPr>
        <w:t>4</w:t>
      </w:r>
      <w:r>
        <w:rPr>
          <w:sz w:val="28"/>
          <w:szCs w:val="28"/>
        </w:rPr>
        <w:t xml:space="preserve"> доля детей, занимающихся дополнительным образованием, составляет </w:t>
      </w:r>
      <w:r w:rsidR="00232A62" w:rsidRPr="00232A62">
        <w:rPr>
          <w:sz w:val="28"/>
          <w:szCs w:val="28"/>
        </w:rPr>
        <w:t>61.21</w:t>
      </w:r>
      <w:r w:rsidRPr="00232A62">
        <w:rPr>
          <w:sz w:val="28"/>
          <w:szCs w:val="28"/>
        </w:rPr>
        <w:t xml:space="preserve"> %</w:t>
      </w:r>
      <w:r>
        <w:rPr>
          <w:sz w:val="28"/>
          <w:szCs w:val="28"/>
        </w:rPr>
        <w:t xml:space="preserve"> от общей численности детей в возрасте от 5 до 18 лет. </w:t>
      </w:r>
    </w:p>
    <w:p w:rsidR="008B7DAC" w:rsidRDefault="008C5E97">
      <w:pPr>
        <w:ind w:firstLine="540"/>
        <w:jc w:val="both"/>
      </w:pPr>
      <w:r>
        <w:rPr>
          <w:sz w:val="28"/>
          <w:szCs w:val="28"/>
        </w:rPr>
        <w:t>ДЮСШ имеет лицензию на право оказания образовательных услуг по реализации образовательных программ дополнительного образования. На ее базе реализуются дополнительные предпрофессиональные программы по лыжным гонкам, по футболу; дополнительные общеразвивающие программы по лыжным гонк</w:t>
      </w:r>
      <w:r w:rsidR="00B755C9">
        <w:rPr>
          <w:sz w:val="28"/>
          <w:szCs w:val="28"/>
        </w:rPr>
        <w:t xml:space="preserve">ам, по волейболу и футболу. В </w:t>
      </w:r>
      <w:r>
        <w:rPr>
          <w:sz w:val="28"/>
          <w:szCs w:val="28"/>
        </w:rPr>
        <w:t>СШ принимаются все желающие дети в возрасте от 8 до 18 лет годные по состоянию здоровья. На сегодняшний день в ДЮСШ спортивные группы открыты в Большом Улуе, в с. Новая Еловка, п. Кытат, с. Березовка, с. Сучково, с. Новоникольск. Численный состав школы 2</w:t>
      </w:r>
      <w:r w:rsidR="00B755C9">
        <w:rPr>
          <w:sz w:val="28"/>
          <w:szCs w:val="28"/>
        </w:rPr>
        <w:t>20</w:t>
      </w:r>
      <w:r>
        <w:rPr>
          <w:sz w:val="28"/>
          <w:szCs w:val="28"/>
        </w:rPr>
        <w:t xml:space="preserve"> человек, которые обучаются в 14 группах 2 отделениях: лыжные гонки и командные</w:t>
      </w:r>
      <w:r w:rsidR="00B755C9">
        <w:rPr>
          <w:sz w:val="28"/>
          <w:szCs w:val="28"/>
        </w:rPr>
        <w:t xml:space="preserve"> игровые виды спорта (волейбол </w:t>
      </w:r>
      <w:r>
        <w:rPr>
          <w:sz w:val="28"/>
          <w:szCs w:val="28"/>
        </w:rPr>
        <w:t xml:space="preserve">и футбол). </w:t>
      </w:r>
    </w:p>
    <w:p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Основная цель работы спортивной школы – привлечение максимально возможного числа детей и подростков к систематическим занятиям физической культурой и спортом.</w:t>
      </w:r>
    </w:p>
    <w:p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Административный и тренерско-преподавательский состав проделывает определенную работу по выполнению следующих поставленных задач:</w:t>
      </w:r>
    </w:p>
    <w:p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сохранности достигнутых результатов;</w:t>
      </w:r>
    </w:p>
    <w:p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качеству уровня физической и специальной подготовки (сдача контрольных нормативов);</w:t>
      </w:r>
    </w:p>
    <w:p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созданию благоприятных условий для участия воспитанников школы в краевых и районных соревнованиях;</w:t>
      </w:r>
    </w:p>
    <w:p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совершенствованию организации образовательного процесса;</w:t>
      </w:r>
    </w:p>
    <w:p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пропаганде здорового образа жизни, профилактике негативных явлений (алкоголизм, наркомания, детская безнадзорность);</w:t>
      </w:r>
    </w:p>
    <w:p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привлечению детей сирот и детей, оставшихся без попечения родителей, детей из группы риска к систематическим занятиям спортом.</w:t>
      </w:r>
    </w:p>
    <w:p w:rsidR="008B7DAC" w:rsidRDefault="008C5E97">
      <w:pPr>
        <w:ind w:firstLine="540"/>
        <w:jc w:val="both"/>
      </w:pPr>
      <w:r>
        <w:rPr>
          <w:sz w:val="28"/>
          <w:szCs w:val="28"/>
        </w:rPr>
        <w:t>В августе 2015 года Распоряжением Главы района ДЮСШ была наделено полномочиями Центра тестирования по выполнению нормативов Всероссийского физкультурно-спортивного комплекса ГТО. По итогам 202</w:t>
      </w:r>
      <w:r w:rsidR="00B755C9">
        <w:rPr>
          <w:sz w:val="28"/>
          <w:szCs w:val="28"/>
        </w:rPr>
        <w:t>3</w:t>
      </w:r>
      <w:r>
        <w:rPr>
          <w:sz w:val="28"/>
          <w:szCs w:val="28"/>
        </w:rPr>
        <w:t xml:space="preserve"> года 130 обучающихся Большеулуйского района  приняли участие в выполнении нормативов комплекса ГТО.</w:t>
      </w:r>
    </w:p>
    <w:p w:rsidR="008B7DAC" w:rsidRDefault="008C5E97">
      <w:pPr>
        <w:ind w:left="-108" w:firstLine="9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ближайшей перспективе задачи в области дополнительного образования будут направлены на обновление содержания и технологий дополнительного образования, увеличение охвата детей дополнительными образовательными программами, направленными на развитие их способностей, предоставление качественного доп.образования в соответствии </w:t>
      </w:r>
      <w:r>
        <w:rPr>
          <w:sz w:val="28"/>
          <w:szCs w:val="28"/>
        </w:rPr>
        <w:lastRenderedPageBreak/>
        <w:t>с запросами населения. Кроме того, доп.образование должно стать местом, где осуществляется ранняя профориентация школьников.</w:t>
      </w:r>
    </w:p>
    <w:p w:rsidR="008B7DAC" w:rsidRDefault="008C5E97">
      <w:pPr>
        <w:ind w:left="-108" w:firstLine="95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Выявление и поддержка одаренных детей</w:t>
      </w:r>
    </w:p>
    <w:p w:rsidR="008B7DAC" w:rsidRDefault="008C5E97">
      <w:pPr>
        <w:pStyle w:val="a4"/>
        <w:ind w:firstLine="540"/>
        <w:jc w:val="both"/>
      </w:pPr>
      <w:r>
        <w:rPr>
          <w:rFonts w:ascii="Times New Roman" w:eastAsia="Calibri" w:hAnsi="Times New Roman"/>
          <w:sz w:val="28"/>
          <w:szCs w:val="28"/>
        </w:rPr>
        <w:t>В настоящее время предусмотрена реализация системы мер, направленных на создание условий для выявления, поддержки и сопровождения одаренных детей, обеспечения их личностной самореализации и профессионального самоопределения через:</w:t>
      </w:r>
    </w:p>
    <w:p w:rsidR="008B7DAC" w:rsidRDefault="008C5E97">
      <w:pPr>
        <w:pStyle w:val="a4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олимпиадное движение;</w:t>
      </w:r>
    </w:p>
    <w:p w:rsidR="008B7DAC" w:rsidRDefault="008C5E97">
      <w:pPr>
        <w:pStyle w:val="a4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научно-исследовательскую деятельность;</w:t>
      </w:r>
    </w:p>
    <w:p w:rsidR="008B7DAC" w:rsidRDefault="008C5E97">
      <w:pPr>
        <w:pStyle w:val="a4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проектную деятельность;</w:t>
      </w:r>
    </w:p>
    <w:p w:rsidR="008B7DAC" w:rsidRDefault="008C5E97">
      <w:pPr>
        <w:pStyle w:val="a4"/>
        <w:jc w:val="both"/>
      </w:pPr>
      <w:r>
        <w:rPr>
          <w:rFonts w:ascii="Times New Roman" w:eastAsia="Calibri" w:hAnsi="Times New Roman"/>
          <w:sz w:val="28"/>
          <w:szCs w:val="28"/>
        </w:rPr>
        <w:t>привлечение одаренных детей из числа инвалидов, сирот, опекаемых к участию в конкурсах, вы</w:t>
      </w:r>
      <w:r>
        <w:rPr>
          <w:rFonts w:ascii="Times New Roman" w:hAnsi="Times New Roman"/>
          <w:sz w:val="28"/>
          <w:szCs w:val="28"/>
        </w:rPr>
        <w:t>ставках.</w:t>
      </w:r>
    </w:p>
    <w:p w:rsidR="008B7DAC" w:rsidRDefault="008C5E97">
      <w:pPr>
        <w:pStyle w:val="25"/>
        <w:widowControl w:val="0"/>
        <w:spacing w:after="0" w:line="240" w:lineRule="auto"/>
        <w:ind w:left="0" w:firstLine="425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Сегодня практически все  общеобразовательные учреждения района активно используют электронный обмен информацией, электронную почту, локальную  и глобальную сеть. С каждым годом увеличивается число участников Интернет-конкурсов, олимпиад и др. мероприятий с использованием сети Интернет. </w:t>
      </w:r>
    </w:p>
    <w:p w:rsidR="008B7DAC" w:rsidRDefault="008C5E9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Преимуществами, способствующими развитию данного направления, можно назвать:</w:t>
      </w:r>
    </w:p>
    <w:p w:rsidR="008B7DAC" w:rsidRDefault="008C5E97">
      <w:pPr>
        <w:ind w:firstLine="567"/>
        <w:jc w:val="both"/>
      </w:pPr>
      <w:r>
        <w:rPr>
          <w:sz w:val="28"/>
          <w:szCs w:val="28"/>
        </w:rPr>
        <w:t>- развитие технологий дистанционного обучения и консультирования;</w:t>
      </w:r>
    </w:p>
    <w:p w:rsidR="008B7DAC" w:rsidRDefault="008C5E97">
      <w:pPr>
        <w:tabs>
          <w:tab w:val="left" w:pos="38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наличие сайтов в 100% общеобразовательных учреждений.</w:t>
      </w:r>
    </w:p>
    <w:p w:rsidR="008B7DAC" w:rsidRDefault="008C5E97">
      <w:pPr>
        <w:ind w:firstLine="709"/>
        <w:jc w:val="both"/>
      </w:pPr>
      <w:r>
        <w:rPr>
          <w:sz w:val="28"/>
          <w:szCs w:val="28"/>
        </w:rPr>
        <w:t>Создание</w:t>
      </w:r>
      <w:r>
        <w:rPr>
          <w:rFonts w:eastAsia="Calibri"/>
          <w:sz w:val="28"/>
          <w:szCs w:val="28"/>
        </w:rPr>
        <w:t xml:space="preserve"> условий для выявления, поддержки и сопровождения одаренных детей</w:t>
      </w:r>
      <w:r>
        <w:rPr>
          <w:sz w:val="28"/>
          <w:szCs w:val="28"/>
        </w:rPr>
        <w:t xml:space="preserve"> в настоящее время затруднено рядом обстоятельств:</w:t>
      </w:r>
    </w:p>
    <w:p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«ветхая» материально-техническая база ряда  общеобразовательных учреждений, что обусловлено их недостаточным финансированием;</w:t>
      </w:r>
    </w:p>
    <w:p w:rsidR="008B7DAC" w:rsidRDefault="008C5E97">
      <w:pPr>
        <w:widowControl w:val="0"/>
        <w:ind w:firstLine="567"/>
        <w:jc w:val="both"/>
      </w:pPr>
      <w:r>
        <w:rPr>
          <w:sz w:val="28"/>
          <w:szCs w:val="28"/>
        </w:rPr>
        <w:t>- удаленность ряда  общеобразовательных учреждений от развитых учреждений культуры и спорта, находящихся в районном центре.</w:t>
      </w:r>
    </w:p>
    <w:p w:rsidR="008B7DAC" w:rsidRDefault="008C5E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программы решены следующие задачи:</w:t>
      </w:r>
    </w:p>
    <w:p w:rsidR="008B7DAC" w:rsidRDefault="008C5E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применяется на практике разработанная нормативно-правовая база по вопросам работы с одаренными детьми и молодежью;</w:t>
      </w:r>
    </w:p>
    <w:p w:rsidR="008B7DAC" w:rsidRDefault="008C5E97">
      <w:pPr>
        <w:widowControl w:val="0"/>
        <w:ind w:firstLine="708"/>
        <w:jc w:val="both"/>
      </w:pPr>
      <w:r>
        <w:rPr>
          <w:sz w:val="28"/>
          <w:szCs w:val="28"/>
        </w:rPr>
        <w:t>на территории Большеулуйского района в 10 общеобразовательных учреждениях, отделе образования ведётся эксплуатация базы данных «Одаренные дети Красноярья», содержащей информацию о победителях, призерах конкурсов и олимпиад и о педагогах, успешно работающих с одаренными детьми, ставшая инструментом для принятия управленческих решений как на уровне школы, так и на уровне муниципалитета (например, в вопросах стимулирования лучших педагогов и детей);</w:t>
      </w:r>
    </w:p>
    <w:p w:rsidR="008B7DAC" w:rsidRDefault="008C5E97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обновились формы работы с одаренными детьми (районная научно-практическая конференция «Патриотом быть…», круглогодичные школы интеллектуального роста, художественно-эстетического развития, спортивного мастерства, летние профильные смены, участие в видеолекциях на базе межресурсного методического центра и др.) и их педагогами (курсы повышения квалификации по работе с одаренными детьми, участие в работе интенсивных школ учителей-предметников).</w:t>
      </w:r>
    </w:p>
    <w:p w:rsidR="008B7DAC" w:rsidRPr="008B13A5" w:rsidRDefault="008C5E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Проводимые для детей и учащейся молодежи мероприятия: предметные олимпиады, спортивные соревнования, творческие конкурсы, научные  конференции и др., позволили охватить более 80 % школьников района, среди которых обозначились высокомотивированные школьники, способные к результативному участию в конкурсных мероприятиях на зональном, краевом всероссийском уровнях. </w:t>
      </w:r>
    </w:p>
    <w:p w:rsidR="008B7DAC" w:rsidRPr="008B13A5" w:rsidRDefault="008C5E97">
      <w:pPr>
        <w:ind w:firstLine="567"/>
        <w:jc w:val="both"/>
        <w:rPr>
          <w:sz w:val="28"/>
          <w:szCs w:val="28"/>
        </w:rPr>
      </w:pPr>
      <w:r w:rsidRPr="008B13A5">
        <w:rPr>
          <w:sz w:val="28"/>
          <w:szCs w:val="28"/>
        </w:rPr>
        <w:t xml:space="preserve">Вместе с тем, отмечается, что работа по сопровождению одарённых и талантливых детей организована не имеет четкой системы, в связи с чем и результаты незначительны, особо следует отметить отсутствие результатов по участию обучающихся во  Всероссийской олимпиаде школьников (далее – ВсОШ). </w:t>
      </w:r>
    </w:p>
    <w:p w:rsidR="008B7DAC" w:rsidRPr="008B13A5" w:rsidRDefault="008C5E97">
      <w:pPr>
        <w:ind w:firstLine="567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В связи с этим  разработан и утверждён комплекс мер по обеспечению качественной и результативной   подготовки обучающихся к Всероссийской олимпиаде школьников на 2020-2023 гг., данный комплекс позволил получить положительные результаты: в 20</w:t>
      </w:r>
      <w:r w:rsidR="00B755C9" w:rsidRPr="008B13A5">
        <w:rPr>
          <w:sz w:val="28"/>
          <w:szCs w:val="28"/>
        </w:rPr>
        <w:t>23</w:t>
      </w:r>
      <w:r w:rsidRPr="008B13A5">
        <w:rPr>
          <w:sz w:val="28"/>
          <w:szCs w:val="28"/>
        </w:rPr>
        <w:t xml:space="preserve"> году в региональном уровне приняли участие 3 обучающихся</w:t>
      </w:r>
      <w:r w:rsidR="001B714A">
        <w:rPr>
          <w:sz w:val="28"/>
          <w:szCs w:val="28"/>
        </w:rPr>
        <w:t>, в 2024 году – 2 чел</w:t>
      </w:r>
      <w:r w:rsidRPr="008B13A5">
        <w:rPr>
          <w:sz w:val="28"/>
          <w:szCs w:val="28"/>
        </w:rPr>
        <w:t>.</w:t>
      </w:r>
    </w:p>
    <w:p w:rsidR="008B7DAC" w:rsidRPr="008B13A5" w:rsidRDefault="008C5E97">
      <w:pPr>
        <w:ind w:firstLine="567"/>
        <w:jc w:val="both"/>
        <w:rPr>
          <w:sz w:val="28"/>
          <w:szCs w:val="28"/>
        </w:rPr>
      </w:pPr>
      <w:r w:rsidRPr="008B13A5">
        <w:rPr>
          <w:sz w:val="28"/>
          <w:szCs w:val="28"/>
        </w:rPr>
        <w:t xml:space="preserve"> Одной  из основных проблем является проблема недостаточной обеспеченности  системы целенаправленной работы с одаренными детьми и талантливой молодежью. В такой работе необходимы эффективные механизмы, непрерывность, полноценное использование возможностей учреждений дополнительного образования детей. С этой целью в 2021 году разработана муниципальная программа «Развитие и поддержка одаренных детей в Большеулуйском районе на 2021-2024 г.г.», направленная на формирование системы работы по выявлению, поддержке и сопровождению обучающихся, проявляющих определенные способности.  </w:t>
      </w:r>
    </w:p>
    <w:p w:rsidR="008B7DAC" w:rsidRPr="008B13A5" w:rsidRDefault="008B7DAC">
      <w:pPr>
        <w:widowControl w:val="0"/>
        <w:ind w:firstLine="709"/>
        <w:jc w:val="both"/>
        <w:rPr>
          <w:sz w:val="28"/>
          <w:szCs w:val="28"/>
        </w:rPr>
      </w:pPr>
    </w:p>
    <w:p w:rsidR="008B7DAC" w:rsidRPr="008B13A5" w:rsidRDefault="008C5E97">
      <w:pPr>
        <w:pStyle w:val="a3"/>
        <w:tabs>
          <w:tab w:val="left" w:pos="709"/>
          <w:tab w:val="left" w:pos="1134"/>
        </w:tabs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B13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Отдых и оздоровление детей в летний период</w:t>
      </w:r>
    </w:p>
    <w:p w:rsidR="008B7DAC" w:rsidRPr="008B13A5" w:rsidRDefault="008C5E97">
      <w:pPr>
        <w:ind w:firstLine="851"/>
        <w:jc w:val="both"/>
      </w:pPr>
      <w:r w:rsidRPr="008B13A5">
        <w:rPr>
          <w:sz w:val="28"/>
          <w:szCs w:val="28"/>
        </w:rPr>
        <w:t xml:space="preserve">Система отдыха и оздоровления детей нуждается </w:t>
      </w:r>
      <w:r w:rsidRPr="008B13A5">
        <w:rPr>
          <w:sz w:val="28"/>
          <w:szCs w:val="28"/>
        </w:rPr>
        <w:br/>
        <w:t xml:space="preserve">в долгосрочном государственном регулировании, связанном, прежде всего, </w:t>
      </w:r>
      <w:r w:rsidRPr="008B13A5">
        <w:rPr>
          <w:sz w:val="28"/>
          <w:szCs w:val="28"/>
        </w:rPr>
        <w:br/>
        <w:t xml:space="preserve">с созданием современных, отвечающих всем требованиям санитарного законодательства, требованиям противопожарной, антитеррористической  безопасности условий для отдыха, оздоровления и занятости детей Большеулуйского района. </w:t>
      </w:r>
    </w:p>
    <w:p w:rsidR="008B7DAC" w:rsidRPr="008B13A5" w:rsidRDefault="008C5E97">
      <w:pPr>
        <w:ind w:firstLine="851"/>
        <w:jc w:val="both"/>
      </w:pPr>
      <w:r w:rsidRPr="008B13A5">
        <w:rPr>
          <w:sz w:val="28"/>
          <w:szCs w:val="28"/>
        </w:rPr>
        <w:t xml:space="preserve">В настоящее время проводится  системная работа по обеспечению летнего отдыха и оздоровления детей и подростков: </w:t>
      </w:r>
    </w:p>
    <w:p w:rsidR="008B7DAC" w:rsidRPr="008B13A5" w:rsidRDefault="008C5E97">
      <w:pPr>
        <w:numPr>
          <w:ilvl w:val="0"/>
          <w:numId w:val="5"/>
        </w:numPr>
        <w:ind w:left="0" w:firstLine="851"/>
        <w:jc w:val="both"/>
        <w:rPr>
          <w:sz w:val="28"/>
          <w:szCs w:val="28"/>
          <w:highlight w:val="white"/>
        </w:rPr>
      </w:pPr>
      <w:r w:rsidRPr="008B13A5">
        <w:rPr>
          <w:sz w:val="28"/>
          <w:szCs w:val="28"/>
        </w:rPr>
        <w:t xml:space="preserve">Обеспечение летних оздоровительных лагерей с дневным пребыванием детей продуктами питания,  хозяйственными материалами, канцелярскими принадлежностями, расходными материалами. Объём финансовых средств, выделенных на приобретение продуктов питания для летних оздоровительных лагерей с дневным пребыванием детей составил в </w:t>
      </w:r>
      <w:r w:rsidRPr="008B13A5">
        <w:rPr>
          <w:sz w:val="28"/>
          <w:szCs w:val="28"/>
          <w:highlight w:val="white"/>
        </w:rPr>
        <w:t>202</w:t>
      </w:r>
      <w:r w:rsidR="001B714A">
        <w:rPr>
          <w:sz w:val="28"/>
          <w:szCs w:val="28"/>
          <w:highlight w:val="white"/>
        </w:rPr>
        <w:t>4</w:t>
      </w:r>
      <w:r w:rsidRPr="008B13A5">
        <w:rPr>
          <w:sz w:val="28"/>
          <w:szCs w:val="28"/>
          <w:highlight w:val="white"/>
        </w:rPr>
        <w:t xml:space="preserve"> году данным видом отдыха было охвачено 4</w:t>
      </w:r>
      <w:r w:rsidR="001B714A">
        <w:rPr>
          <w:sz w:val="28"/>
          <w:szCs w:val="28"/>
          <w:highlight w:val="white"/>
        </w:rPr>
        <w:t>05детей</w:t>
      </w:r>
      <w:r w:rsidRPr="008B13A5">
        <w:rPr>
          <w:sz w:val="28"/>
          <w:szCs w:val="28"/>
          <w:highlight w:val="white"/>
        </w:rPr>
        <w:t xml:space="preserve"> в возрасте с 6 до 18 лет, что составляет 100% от планового показателя. </w:t>
      </w:r>
    </w:p>
    <w:p w:rsidR="008B7DAC" w:rsidRPr="008B13A5" w:rsidRDefault="008C5E97">
      <w:pPr>
        <w:numPr>
          <w:ilvl w:val="0"/>
          <w:numId w:val="5"/>
        </w:numPr>
        <w:ind w:left="0"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Организация отдыха детей в загородных лагерях за счет приобретения путевок в краевые государственные  и негосударственные организации отдыха, оздоровления и занятости детей. Количество реализованных путевок в загородные оздоровительные лагеря в 202</w:t>
      </w:r>
      <w:r w:rsidR="001B714A">
        <w:rPr>
          <w:sz w:val="28"/>
          <w:szCs w:val="28"/>
        </w:rPr>
        <w:t>4</w:t>
      </w:r>
      <w:r w:rsidRPr="008B13A5">
        <w:rPr>
          <w:sz w:val="28"/>
          <w:szCs w:val="28"/>
        </w:rPr>
        <w:t xml:space="preserve"> году – 25 (100% от планового показателя);</w:t>
      </w:r>
    </w:p>
    <w:p w:rsidR="008B7DAC" w:rsidRPr="008B13A5" w:rsidRDefault="008C5E97">
      <w:pPr>
        <w:numPr>
          <w:ilvl w:val="0"/>
          <w:numId w:val="5"/>
        </w:numPr>
        <w:ind w:left="0" w:firstLine="851"/>
        <w:jc w:val="both"/>
        <w:rPr>
          <w:sz w:val="28"/>
          <w:szCs w:val="28"/>
          <w:highlight w:val="white"/>
        </w:rPr>
      </w:pPr>
      <w:r w:rsidRPr="008B13A5">
        <w:rPr>
          <w:sz w:val="28"/>
          <w:szCs w:val="28"/>
        </w:rPr>
        <w:t>Организация участия д</w:t>
      </w:r>
      <w:r w:rsidRPr="008B13A5">
        <w:rPr>
          <w:sz w:val="28"/>
          <w:szCs w:val="28"/>
          <w:highlight w:val="white"/>
        </w:rPr>
        <w:t>етей Большеулуйского района в одно-двухдневных туристических походах и сплавах, отдых в палаточных лагерях на территории Красноярского края. В 202</w:t>
      </w:r>
      <w:r w:rsidR="001B714A">
        <w:rPr>
          <w:sz w:val="28"/>
          <w:szCs w:val="28"/>
          <w:highlight w:val="white"/>
        </w:rPr>
        <w:t>4</w:t>
      </w:r>
      <w:r w:rsidRPr="008B13A5">
        <w:rPr>
          <w:sz w:val="28"/>
          <w:szCs w:val="28"/>
          <w:highlight w:val="white"/>
        </w:rPr>
        <w:t xml:space="preserve"> году охвачено данным видом отдыха  27 детей. </w:t>
      </w:r>
    </w:p>
    <w:p w:rsidR="008B7DAC" w:rsidRPr="008B13A5" w:rsidRDefault="008C5E97">
      <w:pPr>
        <w:ind w:left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В то же время выявляются следующие проблемы:</w:t>
      </w:r>
    </w:p>
    <w:p w:rsidR="008B7DAC" w:rsidRPr="008B13A5" w:rsidRDefault="008C5E97">
      <w:pPr>
        <w:tabs>
          <w:tab w:val="left" w:pos="426"/>
        </w:tabs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 xml:space="preserve">недостаточно средств выделяется на обновление материально-технической базы летних оздоровительных лагерей с дневным пребыванием детей при общеобразовательных учреждениях  Большеулуйского района. </w:t>
      </w:r>
    </w:p>
    <w:p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В связи с этим, необходимо предусмотреть:</w:t>
      </w:r>
    </w:p>
    <w:p w:rsidR="008B7DAC" w:rsidRPr="008B13A5" w:rsidRDefault="008C5E97">
      <w:pPr>
        <w:numPr>
          <w:ilvl w:val="0"/>
          <w:numId w:val="2"/>
        </w:numPr>
        <w:tabs>
          <w:tab w:val="left" w:pos="1418"/>
        </w:tabs>
        <w:ind w:left="0" w:firstLine="851"/>
        <w:jc w:val="both"/>
      </w:pPr>
      <w:r w:rsidRPr="008B13A5">
        <w:rPr>
          <w:sz w:val="28"/>
          <w:szCs w:val="28"/>
        </w:rPr>
        <w:t xml:space="preserve">Укрепление материально-технической базы летних оздоровительных лагерей с дневным пребыванием детей при   общеобразовательных учреждениях района, обеспечение безопасности жизни и здоровья детей, в том числе проведение текущих ремонтов зданий и сооружений. </w:t>
      </w:r>
    </w:p>
    <w:p w:rsidR="008B7DAC" w:rsidRPr="008B13A5" w:rsidRDefault="008C5E97">
      <w:pPr>
        <w:numPr>
          <w:ilvl w:val="0"/>
          <w:numId w:val="2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Нормативное правовое, кадровое и программно-методическое сопровождение отдыха и оздоровления детей с учетом государственных инициатив.</w:t>
      </w:r>
    </w:p>
    <w:p w:rsidR="008B7DAC" w:rsidRPr="008B13A5" w:rsidRDefault="008C5E97">
      <w:pPr>
        <w:numPr>
          <w:ilvl w:val="0"/>
          <w:numId w:val="2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Финансирование расходов, связанных с реализацией образовательных программ ЛОЛ с дневным пребыванием детей, в том числе выездных мероприятий в рамках ЛОЛ.</w:t>
      </w:r>
    </w:p>
    <w:p w:rsidR="008B7DAC" w:rsidRPr="008B13A5" w:rsidRDefault="008C5E97">
      <w:pPr>
        <w:numPr>
          <w:ilvl w:val="0"/>
          <w:numId w:val="2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Приобретение туристического снаряжения для участия детей в отдыхе в палаточных лагерях на территории Красноярского края.</w:t>
      </w:r>
    </w:p>
    <w:p w:rsidR="008B7DAC" w:rsidRPr="008B13A5" w:rsidRDefault="008C5E97">
      <w:pPr>
        <w:numPr>
          <w:ilvl w:val="0"/>
          <w:numId w:val="2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Приобретение спортивного оборудования для проведения спортивных районных соревнований.</w:t>
      </w:r>
    </w:p>
    <w:p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Для решения задачи обеспечения безопасного, качественного отдыха и оздоровления детей необходимо выполнение ряда условий:</w:t>
      </w:r>
    </w:p>
    <w:p w:rsidR="008B7DAC" w:rsidRPr="008B13A5" w:rsidRDefault="008C5E97">
      <w:pPr>
        <w:ind w:firstLine="851"/>
        <w:jc w:val="both"/>
      </w:pPr>
      <w:r w:rsidRPr="008B13A5">
        <w:rPr>
          <w:sz w:val="28"/>
          <w:szCs w:val="28"/>
        </w:rPr>
        <w:t>разработка и реализация комплекса мер по организации летнего отдыха, оздоровления и занятости детей, в т.ч. детей, находящихся в трудной жизненной ситуации, из малообеспеченных семей;</w:t>
      </w:r>
    </w:p>
    <w:p w:rsidR="008B7DAC" w:rsidRPr="008B13A5" w:rsidRDefault="008C5E97">
      <w:pPr>
        <w:ind w:firstLine="851"/>
        <w:jc w:val="both"/>
      </w:pPr>
      <w:r w:rsidRPr="008B13A5">
        <w:rPr>
          <w:sz w:val="28"/>
          <w:szCs w:val="28"/>
        </w:rPr>
        <w:t>укрепление и развитие материально-технической базы учреждений отдыха и оздоровления детей;</w:t>
      </w:r>
    </w:p>
    <w:p w:rsidR="008B7DAC" w:rsidRPr="008B13A5" w:rsidRDefault="008C5E97">
      <w:pPr>
        <w:ind w:firstLine="851"/>
        <w:jc w:val="both"/>
      </w:pPr>
      <w:r w:rsidRPr="008B13A5">
        <w:rPr>
          <w:sz w:val="28"/>
          <w:szCs w:val="28"/>
        </w:rPr>
        <w:t>совершенствование кадрового и программно-методического обеспечения организации отдыха и оздоровления детей, поддержка инновационных проектов, программ;</w:t>
      </w:r>
    </w:p>
    <w:p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разработка и реализация программ летнего отдыха, предусматривающие мероприятия, направленные на воспитание у детей патриотизма, гражданственности, нравственности, духовности, укрепление здоровья, формирование здорового образа жизни, профилактику вредных привычек и внедрение новых форма организованной занятости и отдыха детей в каникулярное время.</w:t>
      </w:r>
    </w:p>
    <w:p w:rsidR="008B7DAC" w:rsidRPr="008B13A5" w:rsidRDefault="008C5E97">
      <w:pPr>
        <w:ind w:firstLine="851"/>
        <w:jc w:val="both"/>
      </w:pPr>
      <w:r w:rsidRPr="008B13A5">
        <w:rPr>
          <w:sz w:val="28"/>
          <w:szCs w:val="28"/>
        </w:rPr>
        <w:t xml:space="preserve">Для решения выявленных проблем ставим следующую </w:t>
      </w:r>
      <w:r w:rsidRPr="008B13A5">
        <w:rPr>
          <w:b/>
          <w:sz w:val="28"/>
          <w:szCs w:val="28"/>
        </w:rPr>
        <w:t>цель</w:t>
      </w:r>
      <w:r w:rsidRPr="008B13A5">
        <w:rPr>
          <w:sz w:val="28"/>
          <w:szCs w:val="28"/>
        </w:rPr>
        <w:t xml:space="preserve"> подпрограммы: создание в системе дошкольного, общего и дополнительного образования равных возможностей для получения доступного  качественного образования, позитивной социализации детей, отдыха и оздоровления детей в летний период.</w:t>
      </w:r>
    </w:p>
    <w:p w:rsidR="008B7DAC" w:rsidRPr="008B13A5" w:rsidRDefault="008B7DAC">
      <w:pPr>
        <w:jc w:val="center"/>
        <w:rPr>
          <w:sz w:val="28"/>
          <w:szCs w:val="28"/>
        </w:rPr>
      </w:pPr>
    </w:p>
    <w:p w:rsidR="008B7DAC" w:rsidRPr="008B13A5" w:rsidRDefault="008C5E97">
      <w:pPr>
        <w:jc w:val="center"/>
      </w:pPr>
      <w:r w:rsidRPr="008B13A5">
        <w:rPr>
          <w:sz w:val="28"/>
          <w:szCs w:val="28"/>
        </w:rPr>
        <w:t xml:space="preserve">2.2. Основная цель, задачи, этапы  </w:t>
      </w:r>
    </w:p>
    <w:p w:rsidR="008B7DAC" w:rsidRPr="008B13A5" w:rsidRDefault="008C5E97">
      <w:pPr>
        <w:jc w:val="center"/>
        <w:rPr>
          <w:sz w:val="28"/>
          <w:szCs w:val="28"/>
        </w:rPr>
      </w:pPr>
      <w:r w:rsidRPr="008B13A5">
        <w:rPr>
          <w:sz w:val="28"/>
          <w:szCs w:val="28"/>
        </w:rPr>
        <w:t>и сроки выполнения подпрограммы, целевые индикаторы.</w:t>
      </w:r>
    </w:p>
    <w:p w:rsidR="008B7DAC" w:rsidRPr="008B13A5" w:rsidRDefault="008B7DAC">
      <w:pPr>
        <w:jc w:val="center"/>
        <w:rPr>
          <w:sz w:val="28"/>
          <w:szCs w:val="28"/>
        </w:rPr>
      </w:pPr>
    </w:p>
    <w:p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Целью подпрограммы является: создание в системе дошкольного, общего и дополнительного образования равных возможностей для получения доступного  качественного образования, позитивной социализации детей, отдыха и оздоровления детей в летний период.</w:t>
      </w:r>
    </w:p>
    <w:p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Задачи:</w:t>
      </w:r>
    </w:p>
    <w:p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1.</w:t>
      </w:r>
      <w:r w:rsidRPr="008B13A5">
        <w:rPr>
          <w:sz w:val="28"/>
          <w:szCs w:val="28"/>
        </w:rPr>
        <w:tab/>
        <w:t>Обеспечить доступность качественного дошкольного образования, соответствующего федеральному государственному образовательному стандарту дошкольного образования;</w:t>
      </w:r>
    </w:p>
    <w:p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2.</w:t>
      </w:r>
      <w:r w:rsidRPr="008B13A5">
        <w:rPr>
          <w:sz w:val="28"/>
          <w:szCs w:val="28"/>
        </w:rPr>
        <w:tab/>
        <w:t>Обеспечить доступность и качество общего образования, соответствующего федеральным государственным образовательным стандартам общего образования;</w:t>
      </w:r>
    </w:p>
    <w:p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3.</w:t>
      </w:r>
      <w:r w:rsidRPr="008B13A5">
        <w:rPr>
          <w:sz w:val="28"/>
          <w:szCs w:val="28"/>
        </w:rPr>
        <w:tab/>
        <w:t>Содействовать выявлению, поддержке и сопровождению одаренных детей через вовлечение их в различные сферы деятельности;</w:t>
      </w:r>
    </w:p>
    <w:p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4.</w:t>
      </w:r>
      <w:r w:rsidRPr="008B13A5">
        <w:rPr>
          <w:sz w:val="28"/>
          <w:szCs w:val="28"/>
        </w:rPr>
        <w:tab/>
        <w:t>Обеспечить безопасный, качественный отдых и оздоровление детей в летний период;</w:t>
      </w:r>
    </w:p>
    <w:p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5.</w:t>
      </w:r>
      <w:r w:rsidRPr="008B13A5">
        <w:rPr>
          <w:sz w:val="28"/>
          <w:szCs w:val="28"/>
        </w:rPr>
        <w:tab/>
        <w:t>Обеспечить доступность дополнительного образования детей;</w:t>
      </w:r>
    </w:p>
    <w:p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6.</w:t>
      </w:r>
      <w:r w:rsidRPr="008B13A5">
        <w:rPr>
          <w:sz w:val="28"/>
          <w:szCs w:val="28"/>
        </w:rPr>
        <w:tab/>
        <w:t>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</w:r>
    </w:p>
    <w:p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Сроки выполнения подпрограммы 2022-202</w:t>
      </w:r>
      <w:r w:rsidR="007C3AAA">
        <w:rPr>
          <w:sz w:val="28"/>
          <w:szCs w:val="28"/>
        </w:rPr>
        <w:t>7</w:t>
      </w:r>
      <w:r w:rsidRPr="008B13A5">
        <w:rPr>
          <w:sz w:val="28"/>
          <w:szCs w:val="28"/>
        </w:rPr>
        <w:t>годы.</w:t>
      </w:r>
    </w:p>
    <w:p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Этапов подпрограмма не предусматривает.</w:t>
      </w:r>
    </w:p>
    <w:p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Перечень целевых индикаторов подпрограммы представлен в приложении № 1 к подпрограмме 1 «Развитие дошкольного, общего и дополнительного образования детей».</w:t>
      </w:r>
    </w:p>
    <w:p w:rsidR="008B7DAC" w:rsidRPr="008B13A5" w:rsidRDefault="008B7DAC">
      <w:pPr>
        <w:ind w:firstLine="851"/>
        <w:jc w:val="both"/>
        <w:rPr>
          <w:sz w:val="28"/>
          <w:szCs w:val="28"/>
        </w:rPr>
      </w:pPr>
    </w:p>
    <w:p w:rsidR="008B7DAC" w:rsidRPr="008B13A5" w:rsidRDefault="008C5E97">
      <w:pPr>
        <w:jc w:val="center"/>
      </w:pPr>
      <w:r w:rsidRPr="008B13A5">
        <w:rPr>
          <w:sz w:val="28"/>
          <w:szCs w:val="28"/>
        </w:rPr>
        <w:t>2.3. Мероприятия подпрограммы</w:t>
      </w:r>
    </w:p>
    <w:p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Мероприятия подпрограммы представлены в приложении № 2 к подпрограмме 1 «Развитие дошкольного, общего и дополнительного образования детей».</w:t>
      </w:r>
    </w:p>
    <w:p w:rsidR="008B7DAC" w:rsidRPr="008B13A5" w:rsidRDefault="008B7DAC">
      <w:pPr>
        <w:jc w:val="center"/>
        <w:rPr>
          <w:sz w:val="28"/>
          <w:szCs w:val="28"/>
        </w:rPr>
      </w:pPr>
    </w:p>
    <w:p w:rsidR="008B7DAC" w:rsidRPr="008B13A5" w:rsidRDefault="008C5E97">
      <w:pPr>
        <w:jc w:val="center"/>
      </w:pPr>
      <w:r w:rsidRPr="008B13A5">
        <w:rPr>
          <w:sz w:val="28"/>
          <w:szCs w:val="28"/>
        </w:rPr>
        <w:t>2.4. Механизмы реализации подпрограммы</w:t>
      </w:r>
    </w:p>
    <w:p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 xml:space="preserve">Реализация подпрограммы осуществляется отделом образования Администрации Большеулуйского района, подведомственными ему муниципальными учреждениями в рамках действующего законодательства по мероприятиям 1.1.1 - </w:t>
      </w:r>
      <w:r w:rsidR="00452C51" w:rsidRPr="008B13A5">
        <w:rPr>
          <w:sz w:val="28"/>
          <w:szCs w:val="28"/>
        </w:rPr>
        <w:t>1.1.9, 1.2.1 - 1.2.</w:t>
      </w:r>
      <w:r w:rsidR="002536F1" w:rsidRPr="008B13A5">
        <w:rPr>
          <w:sz w:val="28"/>
          <w:szCs w:val="28"/>
        </w:rPr>
        <w:t>8</w:t>
      </w:r>
      <w:r w:rsidRPr="008B13A5">
        <w:rPr>
          <w:sz w:val="28"/>
          <w:szCs w:val="28"/>
        </w:rPr>
        <w:t>, 1.2.1</w:t>
      </w:r>
      <w:r w:rsidR="00E46FD8" w:rsidRPr="008B13A5">
        <w:rPr>
          <w:sz w:val="28"/>
          <w:szCs w:val="28"/>
        </w:rPr>
        <w:t>2</w:t>
      </w:r>
      <w:r w:rsidRPr="008B13A5">
        <w:rPr>
          <w:sz w:val="28"/>
          <w:szCs w:val="28"/>
        </w:rPr>
        <w:t xml:space="preserve">, 1.4.3- </w:t>
      </w:r>
      <w:r w:rsidR="00EB261E" w:rsidRPr="008B13A5">
        <w:rPr>
          <w:sz w:val="28"/>
          <w:szCs w:val="28"/>
        </w:rPr>
        <w:t>1.4.4, 1.4.6-</w:t>
      </w:r>
      <w:r w:rsidRPr="008B13A5">
        <w:rPr>
          <w:sz w:val="28"/>
          <w:szCs w:val="28"/>
        </w:rPr>
        <w:t>1.4.</w:t>
      </w:r>
      <w:r w:rsidR="00F17A56" w:rsidRPr="008B13A5">
        <w:rPr>
          <w:sz w:val="28"/>
          <w:szCs w:val="28"/>
        </w:rPr>
        <w:t>7</w:t>
      </w:r>
      <w:r w:rsidRPr="008B13A5">
        <w:rPr>
          <w:sz w:val="28"/>
          <w:szCs w:val="28"/>
        </w:rPr>
        <w:t xml:space="preserve">; </w:t>
      </w:r>
      <w:r w:rsidR="001973F9" w:rsidRPr="008B13A5">
        <w:rPr>
          <w:sz w:val="28"/>
          <w:szCs w:val="28"/>
          <w:highlight w:val="white"/>
        </w:rPr>
        <w:t>1.5.1 – 1.5.</w:t>
      </w:r>
      <w:r w:rsidR="001973F9" w:rsidRPr="008B13A5">
        <w:rPr>
          <w:sz w:val="28"/>
          <w:szCs w:val="28"/>
        </w:rPr>
        <w:t>8</w:t>
      </w:r>
      <w:r w:rsidRPr="008B13A5">
        <w:rPr>
          <w:sz w:val="28"/>
          <w:szCs w:val="28"/>
        </w:rPr>
        <w:t>, 1.6.1.</w:t>
      </w:r>
    </w:p>
    <w:p w:rsidR="00837125" w:rsidRDefault="00452C51">
      <w:pPr>
        <w:ind w:firstLine="851"/>
        <w:jc w:val="both"/>
        <w:rPr>
          <w:color w:val="943634" w:themeColor="accent2" w:themeShade="BF"/>
          <w:sz w:val="28"/>
          <w:szCs w:val="28"/>
        </w:rPr>
      </w:pPr>
      <w:r w:rsidRPr="00837125">
        <w:rPr>
          <w:sz w:val="28"/>
          <w:szCs w:val="28"/>
        </w:rPr>
        <w:t>1.1.10</w:t>
      </w:r>
      <w:r w:rsidR="008C5E97" w:rsidRPr="00837125">
        <w:rPr>
          <w:sz w:val="28"/>
          <w:szCs w:val="28"/>
        </w:rPr>
        <w:t xml:space="preserve">. </w:t>
      </w:r>
      <w:r w:rsidR="00837125" w:rsidRPr="00837125">
        <w:rPr>
          <w:sz w:val="28"/>
          <w:szCs w:val="28"/>
        </w:rPr>
        <w:t xml:space="preserve">Бюджетные ассигнования, направленные на реализацию мероприятия распределяются образовательным учреждениям, реализующим программы дошкольного образования, после согласования с начальником отдела образования. Руководители ОУ представляют ходатайства на выделение средств  направленных, на решение задач, не противоречащих данному мероприятию с обязательным приложением расчетов. </w:t>
      </w:r>
    </w:p>
    <w:p w:rsidR="00C02919" w:rsidRPr="008B13A5" w:rsidRDefault="00C02919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 xml:space="preserve">1.1.11-1.1.12  Мероприятие реализуется в соответствии с соглашением, заключаемым между Администрацией Большеулуйского района и министерством образования Красноярского края </w:t>
      </w:r>
      <w:r w:rsidR="00E46FD8" w:rsidRPr="008B13A5">
        <w:rPr>
          <w:sz w:val="28"/>
          <w:szCs w:val="28"/>
        </w:rPr>
        <w:t>и планом, ежегодно утверждаемым Главой Большеулуйского района.</w:t>
      </w:r>
    </w:p>
    <w:p w:rsidR="008B7DAC" w:rsidRPr="008B13A5" w:rsidRDefault="008C5E97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1.2.</w:t>
      </w:r>
      <w:r w:rsidR="00E46FD8" w:rsidRPr="008B13A5">
        <w:rPr>
          <w:sz w:val="28"/>
          <w:szCs w:val="28"/>
        </w:rPr>
        <w:t>9</w:t>
      </w:r>
      <w:r w:rsidRPr="008B13A5">
        <w:rPr>
          <w:sz w:val="28"/>
          <w:szCs w:val="28"/>
        </w:rPr>
        <w:t>. При проведении ежегодных обязательных военно-полевых сборов среди обучающихся 10 классов средних общеобразовательных учреждений средства для организации питания и (или) подвоза к месту проведения сборов участников и сопровождающих выделяются учреждению, на базе которого проводятся военные сборы, и (или) учреждению, осуществляющему подвоз, путем внесения изменений в</w:t>
      </w:r>
      <w:r w:rsidR="002E78FB" w:rsidRPr="008B13A5">
        <w:rPr>
          <w:sz w:val="28"/>
          <w:szCs w:val="28"/>
        </w:rPr>
        <w:t xml:space="preserve"> смету или план ФХД учреждения.</w:t>
      </w:r>
    </w:p>
    <w:p w:rsidR="008B7DAC" w:rsidRPr="008B13A5" w:rsidRDefault="00E46FD8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1.2.10</w:t>
      </w:r>
      <w:r w:rsidR="008C5E97" w:rsidRPr="008B13A5">
        <w:rPr>
          <w:sz w:val="28"/>
          <w:szCs w:val="28"/>
        </w:rPr>
        <w:t xml:space="preserve">. Для осуществления медицинского сопровождения детей в загородные лагеря, при проведении спортивных соревнований и культурно-массовых мероприятий, отделом образования администрации Большеулуйского района заключается муниципальный контракт с КГБУЗ «Большеулуйская РБ».  </w:t>
      </w:r>
    </w:p>
    <w:p w:rsidR="00837125" w:rsidRDefault="00C153A3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1.2.1</w:t>
      </w:r>
      <w:r w:rsidR="00E46FD8" w:rsidRPr="008B13A5">
        <w:rPr>
          <w:sz w:val="28"/>
          <w:szCs w:val="28"/>
        </w:rPr>
        <w:t>1</w:t>
      </w:r>
      <w:r w:rsidR="008C5E97" w:rsidRPr="008B13A5">
        <w:rPr>
          <w:sz w:val="28"/>
          <w:szCs w:val="28"/>
        </w:rPr>
        <w:t xml:space="preserve">. </w:t>
      </w:r>
      <w:r w:rsidR="00837125" w:rsidRPr="00837125">
        <w:rPr>
          <w:sz w:val="28"/>
          <w:szCs w:val="28"/>
        </w:rPr>
        <w:t xml:space="preserve">Бюджетные ассигнования, направленные на реализацию мероприятия распределяются образовательным учреждениям, реализующим программы </w:t>
      </w:r>
      <w:r w:rsidR="00837125">
        <w:rPr>
          <w:sz w:val="28"/>
          <w:szCs w:val="28"/>
        </w:rPr>
        <w:t>общего и дополнительного</w:t>
      </w:r>
      <w:r w:rsidR="00837125" w:rsidRPr="00837125">
        <w:rPr>
          <w:sz w:val="28"/>
          <w:szCs w:val="28"/>
        </w:rPr>
        <w:t xml:space="preserve"> образования, после согласования с начальником отдела образования. Руководители ОУ представляют ходатайства на выделение средств  направленных, на решение задач, не противоречащих данному мероприятию с обязательным приложением расчетов. </w:t>
      </w:r>
    </w:p>
    <w:p w:rsidR="008B7DAC" w:rsidRPr="008B13A5" w:rsidRDefault="00C153A3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1.2.1</w:t>
      </w:r>
      <w:r w:rsidR="00E46FD8" w:rsidRPr="008B13A5">
        <w:rPr>
          <w:sz w:val="28"/>
          <w:szCs w:val="28"/>
        </w:rPr>
        <w:t>3</w:t>
      </w:r>
      <w:r w:rsidRPr="008B13A5">
        <w:rPr>
          <w:sz w:val="28"/>
          <w:szCs w:val="28"/>
        </w:rPr>
        <w:t>-</w:t>
      </w:r>
      <w:r w:rsidR="00F17A56" w:rsidRPr="008B13A5">
        <w:rPr>
          <w:sz w:val="28"/>
          <w:szCs w:val="28"/>
        </w:rPr>
        <w:t xml:space="preserve">1.2.14, 1.2.17 - </w:t>
      </w:r>
      <w:r w:rsidR="002A24BF" w:rsidRPr="008B13A5">
        <w:rPr>
          <w:sz w:val="28"/>
          <w:szCs w:val="28"/>
        </w:rPr>
        <w:t>1.2.2</w:t>
      </w:r>
      <w:r w:rsidR="00F17A56" w:rsidRPr="008B13A5">
        <w:rPr>
          <w:sz w:val="28"/>
          <w:szCs w:val="28"/>
        </w:rPr>
        <w:t>9</w:t>
      </w:r>
      <w:r w:rsidR="008C5E97" w:rsidRPr="008B13A5">
        <w:rPr>
          <w:sz w:val="28"/>
          <w:szCs w:val="28"/>
        </w:rPr>
        <w:t>. Мероприятия реализую</w:t>
      </w:r>
      <w:r w:rsidR="00F17A56" w:rsidRPr="008B13A5">
        <w:rPr>
          <w:sz w:val="28"/>
          <w:szCs w:val="28"/>
        </w:rPr>
        <w:t>тся в соответствии с соглашениями</w:t>
      </w:r>
      <w:r w:rsidR="008C5E97" w:rsidRPr="008B13A5">
        <w:rPr>
          <w:sz w:val="28"/>
          <w:szCs w:val="28"/>
        </w:rPr>
        <w:t>, заключенным</w:t>
      </w:r>
      <w:r w:rsidR="00F17A56" w:rsidRPr="008B13A5">
        <w:rPr>
          <w:sz w:val="28"/>
          <w:szCs w:val="28"/>
        </w:rPr>
        <w:t>и</w:t>
      </w:r>
      <w:r w:rsidR="008C5E97" w:rsidRPr="008B13A5">
        <w:rPr>
          <w:sz w:val="28"/>
          <w:szCs w:val="28"/>
        </w:rPr>
        <w:t xml:space="preserve"> между министерством образования Красноярского края и администрацией Большеулуйского района.</w:t>
      </w:r>
    </w:p>
    <w:p w:rsidR="008B7DAC" w:rsidRPr="008B13A5" w:rsidRDefault="007F7F95">
      <w:pPr>
        <w:ind w:firstLine="851"/>
        <w:jc w:val="both"/>
        <w:rPr>
          <w:sz w:val="28"/>
          <w:szCs w:val="28"/>
        </w:rPr>
      </w:pPr>
      <w:r w:rsidRPr="008B13A5">
        <w:rPr>
          <w:sz w:val="28"/>
          <w:szCs w:val="28"/>
        </w:rPr>
        <w:t>1.2.1</w:t>
      </w:r>
      <w:r w:rsidR="00F17A56" w:rsidRPr="008B13A5">
        <w:rPr>
          <w:sz w:val="28"/>
          <w:szCs w:val="28"/>
        </w:rPr>
        <w:t>5</w:t>
      </w:r>
      <w:r w:rsidR="008C5E97" w:rsidRPr="008B13A5">
        <w:rPr>
          <w:sz w:val="28"/>
          <w:szCs w:val="28"/>
        </w:rPr>
        <w:t>-1.2.1</w:t>
      </w:r>
      <w:r w:rsidR="00F17A56" w:rsidRPr="008B13A5">
        <w:rPr>
          <w:sz w:val="28"/>
          <w:szCs w:val="28"/>
        </w:rPr>
        <w:t>6</w:t>
      </w:r>
      <w:r w:rsidR="008C5E97" w:rsidRPr="008B13A5">
        <w:rPr>
          <w:sz w:val="28"/>
          <w:szCs w:val="28"/>
        </w:rPr>
        <w:t>. Мероприятия реализуются в соответствии с соглашением, заключенным между министерством финансов Красноярского края и администрацией Большеулуйского района.</w:t>
      </w:r>
    </w:p>
    <w:p w:rsidR="008B7DAC" w:rsidRPr="008B13A5" w:rsidRDefault="008C5E97">
      <w:pPr>
        <w:ind w:firstLine="709"/>
        <w:contextualSpacing/>
        <w:jc w:val="both"/>
        <w:rPr>
          <w:bCs/>
          <w:sz w:val="28"/>
          <w:szCs w:val="28"/>
        </w:rPr>
      </w:pPr>
      <w:r w:rsidRPr="008B13A5">
        <w:rPr>
          <w:bCs/>
          <w:sz w:val="28"/>
          <w:szCs w:val="28"/>
        </w:rPr>
        <w:t>Для реализации мероприятий 1.3.1, 1.3.2 отделом образования администрации Большеулуйского района издаются приказы, которыми утверждается Положения о проведении мероприятий с обучающимися. Для приобретения призов, грамот, благодарностей, кубков, медалей, оборудования, канцелярских товаров для проведения мероприятий отдел образования</w:t>
      </w:r>
      <w:r w:rsidR="00232A62">
        <w:rPr>
          <w:bCs/>
          <w:sz w:val="28"/>
          <w:szCs w:val="28"/>
        </w:rPr>
        <w:t xml:space="preserve"> (или подведомственные учреждения на основании приказа ОО) заключаю</w:t>
      </w:r>
      <w:r w:rsidRPr="008B13A5">
        <w:rPr>
          <w:bCs/>
          <w:sz w:val="28"/>
          <w:szCs w:val="28"/>
        </w:rPr>
        <w:t xml:space="preserve">т муниципальные контракты в соответствии с  требованиями действующего законодательства. </w:t>
      </w:r>
    </w:p>
    <w:p w:rsidR="008B7DAC" w:rsidRPr="008B13A5" w:rsidRDefault="008C5E97">
      <w:pPr>
        <w:ind w:firstLine="709"/>
        <w:contextualSpacing/>
        <w:jc w:val="both"/>
        <w:rPr>
          <w:bCs/>
          <w:sz w:val="28"/>
          <w:szCs w:val="28"/>
        </w:rPr>
      </w:pPr>
      <w:r w:rsidRPr="008B13A5">
        <w:rPr>
          <w:bCs/>
          <w:sz w:val="28"/>
          <w:szCs w:val="28"/>
        </w:rPr>
        <w:t>Для оплаты участия высокомотивированных обучающихся  в интенсивных предметных школах отдел образования либо образовательное учреждение, на основании прик</w:t>
      </w:r>
      <w:r w:rsidR="00232A62">
        <w:rPr>
          <w:bCs/>
          <w:sz w:val="28"/>
          <w:szCs w:val="28"/>
        </w:rPr>
        <w:t>аза отдела образования, заключаю</w:t>
      </w:r>
      <w:r w:rsidRPr="008B13A5">
        <w:rPr>
          <w:bCs/>
          <w:sz w:val="28"/>
          <w:szCs w:val="28"/>
        </w:rPr>
        <w:t>т муниципальный контракт. Цена контракта зависит от количества обучающихся и калькуляции расчётов. Оплата осуществляется на основе выставленных счетов (счетов-фактур) и акта выполненных работ, оказанных услуг.</w:t>
      </w:r>
    </w:p>
    <w:p w:rsidR="008B7DAC" w:rsidRPr="008B13A5" w:rsidRDefault="008C5E97">
      <w:pPr>
        <w:ind w:firstLine="709"/>
        <w:contextualSpacing/>
        <w:jc w:val="both"/>
        <w:rPr>
          <w:sz w:val="28"/>
          <w:szCs w:val="28"/>
        </w:rPr>
      </w:pPr>
      <w:r w:rsidRPr="008B13A5">
        <w:rPr>
          <w:bCs/>
          <w:sz w:val="28"/>
          <w:szCs w:val="28"/>
        </w:rPr>
        <w:t xml:space="preserve">Оплата педагогам, работающим на муниципальных интенсивных предметных школах, осуществляется на основании заключенного между отделом образования и педагогом гражданско-правового договора в соответствии с объемом выполненных работ (оказанных услуг) пропорционально отработанному времени.  </w:t>
      </w:r>
    </w:p>
    <w:p w:rsidR="008B7DAC" w:rsidRPr="008B13A5" w:rsidRDefault="008C5E97">
      <w:pPr>
        <w:ind w:firstLine="709"/>
        <w:contextualSpacing/>
        <w:jc w:val="both"/>
        <w:rPr>
          <w:bCs/>
          <w:sz w:val="28"/>
          <w:szCs w:val="28"/>
        </w:rPr>
      </w:pPr>
      <w:r w:rsidRPr="008B13A5">
        <w:rPr>
          <w:bCs/>
          <w:sz w:val="28"/>
          <w:szCs w:val="28"/>
        </w:rPr>
        <w:t xml:space="preserve">Выплата единоразового денежного поощрения осуществляется призерам или победителям регионального этапа </w:t>
      </w:r>
      <w:r w:rsidR="001973F9" w:rsidRPr="008B13A5">
        <w:rPr>
          <w:bCs/>
          <w:sz w:val="28"/>
          <w:szCs w:val="28"/>
        </w:rPr>
        <w:t xml:space="preserve">Всероссийской олимпиады школьников </w:t>
      </w:r>
      <w:r w:rsidRPr="008B13A5">
        <w:rPr>
          <w:bCs/>
          <w:sz w:val="28"/>
          <w:szCs w:val="28"/>
        </w:rPr>
        <w:t xml:space="preserve">на основании приказа отдела образования.  Сумма денежного поощрения ежегодно определятся исходя из имеющихся лимитов. </w:t>
      </w:r>
    </w:p>
    <w:p w:rsidR="00C153A3" w:rsidRPr="008B13A5" w:rsidRDefault="00C153A3">
      <w:pPr>
        <w:ind w:firstLine="709"/>
        <w:contextualSpacing/>
        <w:jc w:val="both"/>
      </w:pPr>
      <w:r w:rsidRPr="008B13A5">
        <w:rPr>
          <w:bCs/>
          <w:sz w:val="28"/>
          <w:szCs w:val="28"/>
        </w:rPr>
        <w:t xml:space="preserve">Мероприятие 1.3.3. реализуется в соответствии с постановлением Главы Большеулуйского района </w:t>
      </w:r>
      <w:r w:rsidR="007F7F95" w:rsidRPr="008B13A5">
        <w:rPr>
          <w:bCs/>
          <w:sz w:val="28"/>
          <w:szCs w:val="28"/>
        </w:rPr>
        <w:t xml:space="preserve">«О премии Главы Большеулуйского района одаренным детям по итогам учебного года».     </w:t>
      </w:r>
    </w:p>
    <w:p w:rsidR="008B7DAC" w:rsidRPr="008B13A5" w:rsidRDefault="008C5E97">
      <w:pPr>
        <w:ind w:firstLine="709"/>
        <w:contextualSpacing/>
        <w:jc w:val="both"/>
        <w:rPr>
          <w:bCs/>
          <w:sz w:val="28"/>
          <w:szCs w:val="28"/>
        </w:rPr>
      </w:pPr>
      <w:r w:rsidRPr="008B13A5">
        <w:rPr>
          <w:bCs/>
          <w:sz w:val="28"/>
          <w:szCs w:val="28"/>
        </w:rPr>
        <w:t>Для реализации мероприятия 1.4.1  ежегодно не позднее июня отдел образования распределяет денежные средства на реализацию образовательных программ летних оздоровительных лагерей пропорционально количеству детей, зачисленных в ЛОЛ согласно заявлениям родителей</w:t>
      </w:r>
      <w:r w:rsidR="00F17A56" w:rsidRPr="008B13A5">
        <w:rPr>
          <w:bCs/>
          <w:sz w:val="28"/>
          <w:szCs w:val="28"/>
        </w:rPr>
        <w:t>,</w:t>
      </w:r>
      <w:r w:rsidRPr="008B13A5">
        <w:rPr>
          <w:bCs/>
          <w:sz w:val="28"/>
          <w:szCs w:val="28"/>
        </w:rPr>
        <w:t xml:space="preserve"> путем включения этих денежных средств в </w:t>
      </w:r>
      <w:r w:rsidR="00F17A56" w:rsidRPr="008B13A5">
        <w:rPr>
          <w:bCs/>
          <w:sz w:val="28"/>
          <w:szCs w:val="28"/>
        </w:rPr>
        <w:t>бюджетную смету и план ФХД школ</w:t>
      </w:r>
      <w:r w:rsidRPr="008B13A5">
        <w:rPr>
          <w:bCs/>
          <w:sz w:val="28"/>
          <w:szCs w:val="28"/>
        </w:rPr>
        <w:t xml:space="preserve">. </w:t>
      </w:r>
    </w:p>
    <w:p w:rsidR="008B7DAC" w:rsidRPr="008B13A5" w:rsidRDefault="008C5E97">
      <w:pPr>
        <w:ind w:firstLine="709"/>
        <w:contextualSpacing/>
        <w:jc w:val="both"/>
        <w:rPr>
          <w:bCs/>
          <w:sz w:val="28"/>
          <w:szCs w:val="28"/>
        </w:rPr>
      </w:pPr>
      <w:r w:rsidRPr="008B13A5">
        <w:rPr>
          <w:bCs/>
          <w:sz w:val="28"/>
          <w:szCs w:val="28"/>
        </w:rPr>
        <w:t>Ежегодно до 1 октября образовательные организации, получившие денежные средства, отчитываются перед отделом образования, предоставляя копии контрактов, счетов фактур, подтверждающих приобретение ими товаров, работ или услуг.</w:t>
      </w:r>
    </w:p>
    <w:p w:rsidR="008B7DAC" w:rsidRPr="008B13A5" w:rsidRDefault="008C5E97">
      <w:pPr>
        <w:ind w:firstLine="709"/>
        <w:contextualSpacing/>
        <w:jc w:val="both"/>
      </w:pPr>
      <w:r w:rsidRPr="008B13A5">
        <w:rPr>
          <w:bCs/>
          <w:sz w:val="28"/>
          <w:szCs w:val="28"/>
        </w:rPr>
        <w:t xml:space="preserve">1.4.2. В зависимости от потребности ОУ </w:t>
      </w:r>
      <w:r w:rsidR="00F17A56" w:rsidRPr="008B13A5">
        <w:rPr>
          <w:bCs/>
          <w:sz w:val="28"/>
          <w:szCs w:val="28"/>
        </w:rPr>
        <w:t xml:space="preserve">в бюджетную смету </w:t>
      </w:r>
      <w:r w:rsidRPr="008B13A5">
        <w:rPr>
          <w:bCs/>
          <w:sz w:val="28"/>
          <w:szCs w:val="28"/>
        </w:rPr>
        <w:t>добавляются лимиты на приобретение горюче-смазочных материалов для осуществления ежедневного подвоза школьников к месту летнего оздоровительного лагеря.</w:t>
      </w:r>
    </w:p>
    <w:p w:rsidR="008B7DAC" w:rsidRPr="008B13A5" w:rsidRDefault="008C5E97" w:rsidP="00E9030F">
      <w:pPr>
        <w:ind w:firstLine="709"/>
        <w:contextualSpacing/>
        <w:jc w:val="both"/>
        <w:rPr>
          <w:bCs/>
          <w:sz w:val="28"/>
          <w:szCs w:val="28"/>
        </w:rPr>
      </w:pPr>
      <w:r w:rsidRPr="008B13A5">
        <w:rPr>
          <w:bCs/>
          <w:sz w:val="28"/>
          <w:szCs w:val="28"/>
        </w:rPr>
        <w:t>Для реализации  мероприяти</w:t>
      </w:r>
      <w:r w:rsidR="00CB59EA" w:rsidRPr="008B13A5">
        <w:rPr>
          <w:bCs/>
          <w:sz w:val="28"/>
          <w:szCs w:val="28"/>
        </w:rPr>
        <w:t xml:space="preserve">й1.4.5. </w:t>
      </w:r>
      <w:r w:rsidRPr="008B13A5">
        <w:rPr>
          <w:bCs/>
          <w:sz w:val="28"/>
          <w:szCs w:val="28"/>
        </w:rPr>
        <w:t>отделом образования заключается муниципальный контракт на приобретение туристического снаряжения для отдыха обучающихся в палаточных лагерях Красноярского края</w:t>
      </w:r>
      <w:r w:rsidR="007F7F95" w:rsidRPr="008B13A5">
        <w:rPr>
          <w:bCs/>
          <w:sz w:val="28"/>
          <w:szCs w:val="28"/>
        </w:rPr>
        <w:t>,</w:t>
      </w:r>
      <w:r w:rsidRPr="008B13A5">
        <w:rPr>
          <w:bCs/>
          <w:sz w:val="28"/>
          <w:szCs w:val="28"/>
        </w:rPr>
        <w:t xml:space="preserve"> спортивного оборудования</w:t>
      </w:r>
      <w:r w:rsidR="007F7F95" w:rsidRPr="008B13A5">
        <w:rPr>
          <w:bCs/>
          <w:sz w:val="28"/>
          <w:szCs w:val="28"/>
        </w:rPr>
        <w:t xml:space="preserve">, инвентаря, формы или обуви </w:t>
      </w:r>
      <w:r w:rsidRPr="008B13A5">
        <w:rPr>
          <w:bCs/>
          <w:sz w:val="28"/>
          <w:szCs w:val="28"/>
        </w:rPr>
        <w:t xml:space="preserve">для проведения </w:t>
      </w:r>
      <w:r w:rsidR="007F7F95" w:rsidRPr="008B13A5">
        <w:rPr>
          <w:bCs/>
          <w:sz w:val="28"/>
          <w:szCs w:val="28"/>
        </w:rPr>
        <w:t xml:space="preserve">районных спортивных мероприятий или участия в краевых </w:t>
      </w:r>
      <w:r w:rsidR="00E9030F" w:rsidRPr="008B13A5">
        <w:rPr>
          <w:bCs/>
          <w:sz w:val="28"/>
          <w:szCs w:val="28"/>
        </w:rPr>
        <w:t xml:space="preserve">(зональных) </w:t>
      </w:r>
      <w:r w:rsidR="007F7F95" w:rsidRPr="008B13A5">
        <w:rPr>
          <w:bCs/>
          <w:sz w:val="28"/>
          <w:szCs w:val="28"/>
        </w:rPr>
        <w:t>спортивных мероприятиях; либо лимиты перераспределяются образовательным учреждениям для приобретения ими самостоятельно спортивного</w:t>
      </w:r>
      <w:r w:rsidR="00E9030F" w:rsidRPr="008B13A5">
        <w:rPr>
          <w:bCs/>
          <w:sz w:val="28"/>
          <w:szCs w:val="28"/>
        </w:rPr>
        <w:t xml:space="preserve">, туристического </w:t>
      </w:r>
      <w:r w:rsidR="007F7F95" w:rsidRPr="008B13A5">
        <w:rPr>
          <w:bCs/>
          <w:sz w:val="28"/>
          <w:szCs w:val="28"/>
        </w:rPr>
        <w:t>оборудования</w:t>
      </w:r>
      <w:r w:rsidR="00E9030F" w:rsidRPr="008B13A5">
        <w:rPr>
          <w:bCs/>
          <w:sz w:val="28"/>
          <w:szCs w:val="28"/>
        </w:rPr>
        <w:t xml:space="preserve"> или</w:t>
      </w:r>
      <w:r w:rsidR="007F7F95" w:rsidRPr="008B13A5">
        <w:rPr>
          <w:bCs/>
          <w:sz w:val="28"/>
          <w:szCs w:val="28"/>
        </w:rPr>
        <w:t xml:space="preserve"> инвентаря, формы или обуви для участников соревнований</w:t>
      </w:r>
      <w:r w:rsidR="00E9030F" w:rsidRPr="008B13A5">
        <w:rPr>
          <w:bCs/>
          <w:sz w:val="28"/>
          <w:szCs w:val="28"/>
        </w:rPr>
        <w:t xml:space="preserve"> различных уровней</w:t>
      </w:r>
      <w:r w:rsidR="007F7F95" w:rsidRPr="008B13A5">
        <w:rPr>
          <w:bCs/>
          <w:sz w:val="28"/>
          <w:szCs w:val="28"/>
        </w:rPr>
        <w:t xml:space="preserve">. </w:t>
      </w:r>
      <w:r w:rsidRPr="008B13A5">
        <w:rPr>
          <w:bCs/>
          <w:sz w:val="28"/>
          <w:szCs w:val="28"/>
        </w:rPr>
        <w:t>Контракт</w:t>
      </w:r>
      <w:r w:rsidR="007F7F95" w:rsidRPr="008B13A5">
        <w:rPr>
          <w:bCs/>
          <w:sz w:val="28"/>
          <w:szCs w:val="28"/>
        </w:rPr>
        <w:t>ы</w:t>
      </w:r>
      <w:r w:rsidRPr="008B13A5">
        <w:rPr>
          <w:bCs/>
          <w:sz w:val="28"/>
          <w:szCs w:val="28"/>
        </w:rPr>
        <w:t xml:space="preserve"> заключа</w:t>
      </w:r>
      <w:r w:rsidR="007F7F95" w:rsidRPr="008B13A5">
        <w:rPr>
          <w:bCs/>
          <w:sz w:val="28"/>
          <w:szCs w:val="28"/>
        </w:rPr>
        <w:t>ю</w:t>
      </w:r>
      <w:r w:rsidRPr="008B13A5">
        <w:rPr>
          <w:bCs/>
          <w:sz w:val="28"/>
          <w:szCs w:val="28"/>
        </w:rPr>
        <w:t>тся  в соответствии с 44-ФЗ «О контрактной системе в сфере закупок товаров, работ, услуг для обеспечения государственных и муниципальных нужд».</w:t>
      </w:r>
    </w:p>
    <w:p w:rsidR="008B7DAC" w:rsidRDefault="008C5E97">
      <w:pPr>
        <w:jc w:val="center"/>
      </w:pPr>
      <w:r>
        <w:rPr>
          <w:sz w:val="28"/>
          <w:szCs w:val="28"/>
        </w:rPr>
        <w:t xml:space="preserve">2.5. Управление подпрограммой </w:t>
      </w:r>
    </w:p>
    <w:p w:rsidR="008B7DAC" w:rsidRDefault="008C5E97">
      <w:pPr>
        <w:jc w:val="center"/>
        <w:rPr>
          <w:sz w:val="28"/>
          <w:szCs w:val="28"/>
        </w:rPr>
      </w:pPr>
      <w:r>
        <w:rPr>
          <w:sz w:val="28"/>
          <w:szCs w:val="28"/>
        </w:rPr>
        <w:t>и контроль за ходом ее выполнения</w:t>
      </w:r>
    </w:p>
    <w:p w:rsidR="008B7DAC" w:rsidRDefault="008C5E9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Управление реализацией подпрограммы осуществляет отдел образования администрации Большеулуйского района.</w:t>
      </w:r>
    </w:p>
    <w:p w:rsidR="008B7DAC" w:rsidRDefault="008C5E97">
      <w:pPr>
        <w:ind w:firstLine="709"/>
        <w:jc w:val="both"/>
      </w:pPr>
      <w:r>
        <w:rPr>
          <w:rFonts w:eastAsia="Calibri"/>
          <w:sz w:val="28"/>
          <w:szCs w:val="28"/>
          <w:lang w:eastAsia="en-US"/>
        </w:rPr>
        <w:t>Соисполнители подпрограммы несут ответственность за выполнение мероприятий подпрограммы, по которым являются главными распорядителями средств, а также за целевое использование этих средств.</w:t>
      </w:r>
    </w:p>
    <w:p w:rsidR="008B7DAC" w:rsidRDefault="008C5E9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Контроль хода реализации подпрограммы осуществляют отдел образования администрации Большеулуйского района.</w:t>
      </w:r>
    </w:p>
    <w:p w:rsidR="008B7DAC" w:rsidRDefault="008C5E97">
      <w:pPr>
        <w:ind w:firstLine="709"/>
        <w:jc w:val="both"/>
      </w:pPr>
      <w:r>
        <w:rPr>
          <w:rFonts w:eastAsia="Calibri"/>
          <w:sz w:val="28"/>
          <w:szCs w:val="28"/>
          <w:lang w:eastAsia="en-US"/>
        </w:rPr>
        <w:t xml:space="preserve">Отдел образования администрации Большеулуйского района для обеспечения мониторинга и анализа хода реализации программы организует ведение и представление отчетности 2 раза в год (за 6 мес. и год). </w:t>
      </w:r>
    </w:p>
    <w:p w:rsidR="008B7DAC" w:rsidRDefault="008C5E97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Соисполнители программы по запросу отдела образования представляют информацию о реализации подпрограмм и отдельных мероприятий программы, курируемых соисполнителем в сроки и по форме, установленной ответственным исполнителем программы. </w:t>
      </w:r>
    </w:p>
    <w:p w:rsidR="008B7DAC" w:rsidRDefault="008C5E97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Отчеты о реализации программы представляются  отделом образования для согласования финансовых показателей в </w:t>
      </w:r>
      <w:r>
        <w:rPr>
          <w:sz w:val="28"/>
          <w:szCs w:val="28"/>
          <w:shd w:val="clear" w:color="auto" w:fill="FFFFFF"/>
        </w:rPr>
        <w:t>Финансово-экономическое  управление администрации Большеулуйского района, после согласования направляются в отдел по экономическому планированию администрации Большеулуйского района в следующие сроки:</w:t>
      </w:r>
    </w:p>
    <w:p w:rsidR="008B7DAC" w:rsidRDefault="008C5E97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 6 мес. до 10 августа текущего года, </w:t>
      </w:r>
    </w:p>
    <w:p w:rsidR="008B7DAC" w:rsidRDefault="008C5E97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за год – до 1 марта года, следующего за отчетным.</w:t>
      </w:r>
    </w:p>
    <w:p w:rsidR="008B7DAC" w:rsidRDefault="008C5E97">
      <w:pPr>
        <w:ind w:firstLine="709"/>
        <w:jc w:val="both"/>
        <w:outlineLvl w:val="1"/>
      </w:pPr>
      <w:r>
        <w:rPr>
          <w:sz w:val="28"/>
          <w:szCs w:val="28"/>
        </w:rPr>
        <w:t xml:space="preserve">Годовой отчет о ходе реализации подпрограммы формируется отделом образования с учетом информации, полученной от соисполнителей, и направляется на согласование соисполнителям на бумажных носителях и в электронном виде. </w:t>
      </w:r>
    </w:p>
    <w:p w:rsidR="008B7DAC" w:rsidRDefault="008C5E97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Согласованный соисполнителями годовой отчет представляется в  Отдел экономического планирования Администрации Большеулуйского.</w:t>
      </w:r>
    </w:p>
    <w:p w:rsidR="008B7DAC" w:rsidRDefault="008B7DAC">
      <w:pPr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8B7DAC" w:rsidRDefault="008C5E97">
      <w:pPr>
        <w:jc w:val="center"/>
      </w:pPr>
      <w:r>
        <w:rPr>
          <w:sz w:val="28"/>
          <w:szCs w:val="28"/>
        </w:rPr>
        <w:t>2.6. Оценка социально-экономической эффективности</w:t>
      </w:r>
    </w:p>
    <w:p w:rsidR="008B7DAC" w:rsidRDefault="008C5E97">
      <w:pPr>
        <w:ind w:firstLine="851"/>
        <w:jc w:val="both"/>
      </w:pPr>
      <w:r>
        <w:rPr>
          <w:sz w:val="28"/>
          <w:szCs w:val="28"/>
        </w:rPr>
        <w:t>Оценка социально-экономической эффективности проводится</w:t>
      </w:r>
      <w:r>
        <w:rPr>
          <w:rFonts w:eastAsia="Calibri"/>
          <w:sz w:val="28"/>
          <w:szCs w:val="28"/>
          <w:lang w:eastAsia="en-US"/>
        </w:rPr>
        <w:t xml:space="preserve"> отделом образования администрации Большеулуйского района</w:t>
      </w:r>
      <w:r>
        <w:rPr>
          <w:sz w:val="28"/>
          <w:szCs w:val="28"/>
        </w:rPr>
        <w:t>.</w:t>
      </w:r>
    </w:p>
    <w:p w:rsidR="008B7DAC" w:rsidRDefault="008C5E97">
      <w:pPr>
        <w:ind w:firstLine="851"/>
        <w:jc w:val="both"/>
      </w:pPr>
      <w:r>
        <w:rPr>
          <w:sz w:val="28"/>
          <w:szCs w:val="28"/>
        </w:rPr>
        <w:t xml:space="preserve">Обязательным условием эффективности программы является успешное выполнение </w:t>
      </w:r>
      <w:r>
        <w:rPr>
          <w:rFonts w:eastAsia="Calibri"/>
          <w:sz w:val="28"/>
          <w:szCs w:val="28"/>
          <w:lang w:eastAsia="en-US"/>
        </w:rPr>
        <w:t>целевых индикаторов и показателей подпрограммы (приложение № 1 к подпрограмме), а также мероприятий в установленные сроки.</w:t>
      </w:r>
    </w:p>
    <w:sectPr w:rsidR="008B7DAC" w:rsidSect="008304B4">
      <w:headerReference w:type="default" r:id="rId7"/>
      <w:headerReference w:type="first" r:id="rId8"/>
      <w:pgSz w:w="11906" w:h="16838"/>
      <w:pgMar w:top="1134" w:right="850" w:bottom="851" w:left="1701" w:header="708" w:footer="0" w:gutter="0"/>
      <w:cols w:space="1701"/>
      <w:titlePg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Анастасия Кичеева" w:date="2022-08-04T12:57:24Z" w:initials="АК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мы же что-то про премии хотели написать и педагогам?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15A36A7E" w16cex:dateUtc="2022-08-04T11:55:56Z"/>
  <w16cex:commentExtensible w16cex:durableId="55BB9965" w16cex:dateUtc="2022-08-04T08:08:33Z"/>
  <w16cex:commentExtensible w16cex:durableId="48CDFF41" w16cex:dateUtc="2022-08-04T05:48:52Z"/>
  <w16cex:commentExtensible w16cex:durableId="00BA5E14" w16cex:dateUtc="2022-08-04T11:00:23Z"/>
  <w16cex:commentExtensible w16cex:durableId="79ECFBD7" w16cex:dateUtc="2022-08-04T12:06:25Z"/>
  <w16cex:commentExtensible w16cex:durableId="6F51098D" w16cex:dateUtc="2022-08-04T10:54:57Z"/>
  <w16cex:commentExtensible w16cex:durableId="5E2BDFF1" w16cex:dateUtc="2022-08-04T05:46:35Z"/>
  <w16cex:commentExtensible w16cex:durableId="631E2567" w16cex:dateUtc="2022-08-04T10:48:05Z"/>
  <w16cex:commentExtensible w16cex:durableId="48595895" w16cex:dateUtc="2022-08-04T06:58:01Z"/>
  <w16cex:commentExtensible w16cex:durableId="0636CA3C" w16cex:dateUtc="2022-08-04T11:10:32Z"/>
  <w16cex:commentExtensible w16cex:durableId="4181A91F" w16cex:dateUtc="2022-08-04T07:18:38Z"/>
  <w16cex:commentExtensible w16cex:durableId="4ACF93B2" w16cex:dateUtc="2022-08-04T10:34:34Z"/>
  <w16cex:commentExtensible w16cex:durableId="5DAEB188" w16cex:dateUtc="2022-08-04T06:51:04Z"/>
  <w16cex:commentExtensible w16cex:durableId="13105BE8" w16cex:dateUtc="2022-08-04T06:51:34Z"/>
  <w16cex:commentExtensible w16cex:durableId="44E03204" w16cex:dateUtc="2022-08-04T05:34:06Z"/>
  <w16cex:commentExtensible w16cex:durableId="7D7C32DB" w16cex:dateUtc="2022-08-04T09:47:13Z"/>
  <w16cex:commentExtensible w16cex:durableId="2BFCDBAA" w16cex:dateUtc="2022-08-04T10:33:44Z"/>
  <w16cex:commentExtensible w16cex:durableId="513E89AE" w16cex:dateUtc="2022-08-04T05:33:10Z"/>
  <w16cex:commentExtensible w16cex:durableId="3893EA57" w16cex:dateUtc="2022-08-04T06:59:55Z"/>
  <w16cex:commentExtensible w16cex:durableId="11F3AE7C" w16cex:dateUtc="2022-08-04T05:32:02Z"/>
  <w16cex:commentExtensible w16cex:durableId="25FC4165" w16cex:dateUtc="2022-08-04T09:36:04Z"/>
</w16cex:commentsExtensible>
</file>

<file path=word/commentsExtensibleDocument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3C6ADFB6" w16cex:dateUtc="2022-08-04T05:57:24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15A36A7E"/>
  <w16cid:commentId w16cid:paraId="00000002" w16cid:durableId="55BB9965"/>
  <w16cid:commentId w16cid:paraId="00000003" w16cid:durableId="48CDFF41"/>
  <w16cid:commentId w16cid:paraId="00000004" w16cid:durableId="00BA5E14"/>
  <w16cid:commentId w16cid:paraId="00000005" w16cid:durableId="79ECFBD7"/>
  <w16cid:commentId w16cid:paraId="00000006" w16cid:durableId="6F51098D"/>
  <w16cid:commentId w16cid:paraId="00000007" w16cid:durableId="5E2BDFF1"/>
  <w16cid:commentId w16cid:paraId="00000009" w16cid:durableId="631E2567"/>
  <w16cid:commentId w16cid:paraId="0000000A" w16cid:durableId="48595895"/>
  <w16cid:commentId w16cid:paraId="0000000B" w16cid:durableId="0636CA3C"/>
  <w16cid:commentId w16cid:paraId="0000000C" w16cid:durableId="4181A91F"/>
  <w16cid:commentId w16cid:paraId="0000000D" w16cid:durableId="4ACF93B2"/>
  <w16cid:commentId w16cid:paraId="0000000E" w16cid:durableId="5DAEB188"/>
  <w16cid:commentId w16cid:paraId="0000000F" w16cid:durableId="13105BE8"/>
  <w16cid:commentId w16cid:paraId="00000010" w16cid:durableId="44E03204"/>
  <w16cid:commentId w16cid:paraId="00000012" w16cid:durableId="7D7C32DB"/>
  <w16cid:commentId w16cid:paraId="00000013" w16cid:durableId="2BFCDBAA"/>
  <w16cid:commentId w16cid:paraId="00000014" w16cid:durableId="513E89AE"/>
  <w16cid:commentId w16cid:paraId="00000015" w16cid:durableId="3893EA57"/>
  <w16cid:commentId w16cid:paraId="00000016" w16cid:durableId="11F3AE7C"/>
  <w16cid:commentId w16cid:paraId="00000017" w16cid:durableId="25FC4165"/>
</w16cid:commentsIds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3C6ADFB6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5368" w:rsidRDefault="00735368">
      <w:r>
        <w:separator/>
      </w:r>
    </w:p>
  </w:endnote>
  <w:endnote w:type="continuationSeparator" w:id="1">
    <w:p w:rsidR="00735368" w:rsidRDefault="007353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5368" w:rsidRDefault="00735368">
      <w:r>
        <w:separator/>
      </w:r>
    </w:p>
  </w:footnote>
  <w:footnote w:type="continuationSeparator" w:id="1">
    <w:p w:rsidR="00735368" w:rsidRDefault="007353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DAC" w:rsidRDefault="00940154">
    <w:pPr>
      <w:pStyle w:val="ab"/>
      <w:jc w:val="center"/>
      <w:rPr>
        <w:lang w:eastAsia="en-US"/>
      </w:rPr>
    </w:pPr>
    <w:r>
      <w:fldChar w:fldCharType="begin"/>
    </w:r>
    <w:r w:rsidR="008C5E97">
      <w:instrText xml:space="preserve"> PAGE </w:instrText>
    </w:r>
    <w:r>
      <w:fldChar w:fldCharType="separate"/>
    </w:r>
    <w:r w:rsidR="00BA4DCB">
      <w:rPr>
        <w:noProof/>
      </w:rPr>
      <w:t>8</w:t>
    </w:r>
    <w:r>
      <w:fldChar w:fldCharType="end"/>
    </w:r>
  </w:p>
  <w:p w:rsidR="008B7DAC" w:rsidRDefault="008B7DAC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DAC" w:rsidRDefault="008B7DAC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4FC2"/>
    <w:multiLevelType w:val="hybridMultilevel"/>
    <w:tmpl w:val="30965324"/>
    <w:lvl w:ilvl="0" w:tplc="FEE67E4A">
      <w:start w:val="1"/>
      <w:numFmt w:val="decimal"/>
      <w:lvlText w:val="%1."/>
      <w:lvlJc w:val="left"/>
      <w:pPr>
        <w:tabs>
          <w:tab w:val="num" w:pos="0"/>
        </w:tabs>
        <w:ind w:left="960" w:hanging="600"/>
      </w:pPr>
      <w:rPr>
        <w:rFonts w:ascii="Times New Roman" w:hAnsi="Times New Roman" w:cs="Times New Roman"/>
        <w:sz w:val="28"/>
        <w:szCs w:val="28"/>
      </w:rPr>
    </w:lvl>
    <w:lvl w:ilvl="1" w:tplc="80F6D4D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CC262E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42A838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B9AA58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43C950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F2CF11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AD6FCF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670225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16C42395"/>
    <w:multiLevelType w:val="hybridMultilevel"/>
    <w:tmpl w:val="6B3EB9FE"/>
    <w:lvl w:ilvl="0" w:tplc="E2963A14">
      <w:start w:val="1"/>
      <w:numFmt w:val="decimal"/>
      <w:lvlText w:val="%1."/>
      <w:lvlJc w:val="left"/>
      <w:pPr>
        <w:tabs>
          <w:tab w:val="num" w:pos="-709"/>
        </w:tabs>
        <w:ind w:left="7023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62AA73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96CAEE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A2A52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982AF8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E6453E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7BC0CF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65C1F9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14C234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17CB7EB7"/>
    <w:multiLevelType w:val="hybridMultilevel"/>
    <w:tmpl w:val="1FD47E02"/>
    <w:lvl w:ilvl="0" w:tplc="947AA01E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  <w:lvl w:ilvl="1" w:tplc="13B6908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A02AF8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38E325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73274B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454B43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698DBF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9E0414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F005CA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5D6C4A9B"/>
    <w:multiLevelType w:val="hybridMultilevel"/>
    <w:tmpl w:val="B3264758"/>
    <w:lvl w:ilvl="0" w:tplc="4E407502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38429502">
      <w:start w:val="1"/>
      <w:numFmt w:val="lowerLetter"/>
      <w:lvlText w:val="%2."/>
      <w:lvlJc w:val="left"/>
      <w:pPr>
        <w:ind w:left="1647" w:hanging="360"/>
      </w:pPr>
    </w:lvl>
    <w:lvl w:ilvl="2" w:tplc="EA9849CC">
      <w:start w:val="1"/>
      <w:numFmt w:val="lowerRoman"/>
      <w:lvlText w:val="%3."/>
      <w:lvlJc w:val="right"/>
      <w:pPr>
        <w:ind w:left="2367" w:hanging="180"/>
      </w:pPr>
    </w:lvl>
    <w:lvl w:ilvl="3" w:tplc="90185DC4">
      <w:start w:val="1"/>
      <w:numFmt w:val="decimal"/>
      <w:lvlText w:val="%4."/>
      <w:lvlJc w:val="left"/>
      <w:pPr>
        <w:ind w:left="3087" w:hanging="360"/>
      </w:pPr>
    </w:lvl>
    <w:lvl w:ilvl="4" w:tplc="80E65CDC">
      <w:start w:val="1"/>
      <w:numFmt w:val="lowerLetter"/>
      <w:lvlText w:val="%5."/>
      <w:lvlJc w:val="left"/>
      <w:pPr>
        <w:ind w:left="3807" w:hanging="360"/>
      </w:pPr>
    </w:lvl>
    <w:lvl w:ilvl="5" w:tplc="EDEC040C">
      <w:start w:val="1"/>
      <w:numFmt w:val="lowerRoman"/>
      <w:lvlText w:val="%6."/>
      <w:lvlJc w:val="right"/>
      <w:pPr>
        <w:ind w:left="4527" w:hanging="180"/>
      </w:pPr>
    </w:lvl>
    <w:lvl w:ilvl="6" w:tplc="84D41F68">
      <w:start w:val="1"/>
      <w:numFmt w:val="decimal"/>
      <w:lvlText w:val="%7."/>
      <w:lvlJc w:val="left"/>
      <w:pPr>
        <w:ind w:left="5247" w:hanging="360"/>
      </w:pPr>
    </w:lvl>
    <w:lvl w:ilvl="7" w:tplc="558C5404">
      <w:start w:val="1"/>
      <w:numFmt w:val="lowerLetter"/>
      <w:lvlText w:val="%8."/>
      <w:lvlJc w:val="left"/>
      <w:pPr>
        <w:ind w:left="5967" w:hanging="360"/>
      </w:pPr>
    </w:lvl>
    <w:lvl w:ilvl="8" w:tplc="70444AB4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05610D1"/>
    <w:multiLevelType w:val="hybridMultilevel"/>
    <w:tmpl w:val="9E12BA2E"/>
    <w:lvl w:ilvl="0" w:tplc="2CB8012A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18E2EEA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F1A8699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32F2ECC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CEC6398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9D1A93E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1D8004D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4038036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8068741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77350858"/>
    <w:multiLevelType w:val="hybridMultilevel"/>
    <w:tmpl w:val="75F47C24"/>
    <w:lvl w:ilvl="0" w:tplc="0D56F408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  <w:lvl w:ilvl="1" w:tplc="6C2678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6888DF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D6694C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F10E02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52010A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5848BC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D72EBC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192DEF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настасия Кичеева">
    <w15:presenceInfo w15:providerId="Teamlab" w15:userId="6438377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7DAC"/>
    <w:rsid w:val="00025D40"/>
    <w:rsid w:val="00046299"/>
    <w:rsid w:val="00051CF7"/>
    <w:rsid w:val="000823FC"/>
    <w:rsid w:val="00121406"/>
    <w:rsid w:val="001973F9"/>
    <w:rsid w:val="001B714A"/>
    <w:rsid w:val="0020638C"/>
    <w:rsid w:val="00232A62"/>
    <w:rsid w:val="002417BB"/>
    <w:rsid w:val="002536F1"/>
    <w:rsid w:val="00263205"/>
    <w:rsid w:val="002A24BF"/>
    <w:rsid w:val="002B17DC"/>
    <w:rsid w:val="002E78FB"/>
    <w:rsid w:val="002F5A42"/>
    <w:rsid w:val="00410381"/>
    <w:rsid w:val="00452C51"/>
    <w:rsid w:val="00596C9E"/>
    <w:rsid w:val="006575B0"/>
    <w:rsid w:val="0069381F"/>
    <w:rsid w:val="006E1EC0"/>
    <w:rsid w:val="006E7A9E"/>
    <w:rsid w:val="00710C22"/>
    <w:rsid w:val="00735368"/>
    <w:rsid w:val="00782572"/>
    <w:rsid w:val="007B3956"/>
    <w:rsid w:val="007C3AAA"/>
    <w:rsid w:val="007D600E"/>
    <w:rsid w:val="007E0FE4"/>
    <w:rsid w:val="007F27A9"/>
    <w:rsid w:val="007F683B"/>
    <w:rsid w:val="007F7F95"/>
    <w:rsid w:val="008304B4"/>
    <w:rsid w:val="00837125"/>
    <w:rsid w:val="00896497"/>
    <w:rsid w:val="008979A2"/>
    <w:rsid w:val="008B13A5"/>
    <w:rsid w:val="008B7DAC"/>
    <w:rsid w:val="008C5E97"/>
    <w:rsid w:val="008E66D2"/>
    <w:rsid w:val="009055CE"/>
    <w:rsid w:val="00940154"/>
    <w:rsid w:val="009466E9"/>
    <w:rsid w:val="00950AAC"/>
    <w:rsid w:val="0095134A"/>
    <w:rsid w:val="009D3D05"/>
    <w:rsid w:val="009D5D26"/>
    <w:rsid w:val="009E53D6"/>
    <w:rsid w:val="009F0C75"/>
    <w:rsid w:val="00A25BD7"/>
    <w:rsid w:val="00A929CB"/>
    <w:rsid w:val="00A97FC8"/>
    <w:rsid w:val="00B11044"/>
    <w:rsid w:val="00B643E0"/>
    <w:rsid w:val="00B755C9"/>
    <w:rsid w:val="00B846F2"/>
    <w:rsid w:val="00B9669B"/>
    <w:rsid w:val="00BA4DCB"/>
    <w:rsid w:val="00C02919"/>
    <w:rsid w:val="00C153A3"/>
    <w:rsid w:val="00C30168"/>
    <w:rsid w:val="00CA0D66"/>
    <w:rsid w:val="00CB59EA"/>
    <w:rsid w:val="00CE70BF"/>
    <w:rsid w:val="00D46E8D"/>
    <w:rsid w:val="00D5580A"/>
    <w:rsid w:val="00D56190"/>
    <w:rsid w:val="00DE78EB"/>
    <w:rsid w:val="00E46FD8"/>
    <w:rsid w:val="00E63115"/>
    <w:rsid w:val="00E9030F"/>
    <w:rsid w:val="00EB261E"/>
    <w:rsid w:val="00ED16E8"/>
    <w:rsid w:val="00EF54B8"/>
    <w:rsid w:val="00F14143"/>
    <w:rsid w:val="00F17A56"/>
    <w:rsid w:val="00FC502F"/>
    <w:rsid w:val="00FF5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B4"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rsid w:val="008304B4"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8304B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8304B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8304B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8304B4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8304B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8304B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8304B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8304B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sid w:val="008304B4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8304B4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8304B4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8304B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8304B4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8304B4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8304B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8304B4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8304B4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rsid w:val="008304B4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4">
    <w:name w:val="No Spacing"/>
    <w:qFormat/>
    <w:rsid w:val="008304B4"/>
    <w:rPr>
      <w:rFonts w:ascii="Calibri" w:eastAsia="Times New Roman" w:hAnsi="Calibri" w:cs="Times New Roman"/>
      <w:sz w:val="20"/>
      <w:szCs w:val="20"/>
      <w:lang w:val="ru-RU" w:bidi="ar-SA"/>
    </w:rPr>
  </w:style>
  <w:style w:type="paragraph" w:styleId="a5">
    <w:name w:val="Title"/>
    <w:basedOn w:val="a"/>
    <w:next w:val="a"/>
    <w:link w:val="a6"/>
    <w:uiPriority w:val="10"/>
    <w:qFormat/>
    <w:rsid w:val="008304B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8304B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8304B4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8304B4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8304B4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8304B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8304B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8304B4"/>
    <w:rPr>
      <w:i/>
    </w:rPr>
  </w:style>
  <w:style w:type="character" w:customStyle="1" w:styleId="10">
    <w:name w:val="Верхний колонтитул Знак1"/>
    <w:link w:val="ab"/>
    <w:uiPriority w:val="99"/>
    <w:rsid w:val="008304B4"/>
  </w:style>
  <w:style w:type="character" w:customStyle="1" w:styleId="FooterChar">
    <w:name w:val="Footer Char"/>
    <w:uiPriority w:val="99"/>
    <w:rsid w:val="008304B4"/>
  </w:style>
  <w:style w:type="character" w:customStyle="1" w:styleId="12">
    <w:name w:val="Нижний колонтитул Знак1"/>
    <w:link w:val="ac"/>
    <w:uiPriority w:val="99"/>
    <w:rsid w:val="008304B4"/>
  </w:style>
  <w:style w:type="table" w:styleId="ad">
    <w:name w:val="Table Grid"/>
    <w:uiPriority w:val="59"/>
    <w:rsid w:val="008304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8304B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8304B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8304B4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8304B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8304B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8304B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8304B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8304B4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8304B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8304B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8304B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8304B4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8304B4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8304B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8304B4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8304B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8304B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8304B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8304B4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8304B4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8304B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8304B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8304B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8304B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8304B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8304B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8304B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8304B4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8304B4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8304B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8304B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8304B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8304B4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8304B4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8304B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8304B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8304B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8304B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8304B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8304B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8304B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8304B4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8304B4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8304B4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8304B4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8304B4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8304B4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8304B4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8304B4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8304B4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8304B4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8304B4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8304B4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8304B4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8304B4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8304B4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8304B4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8304B4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8304B4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8304B4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8304B4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8304B4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8304B4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8304B4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8304B4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8304B4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8304B4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8304B4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8304B4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8304B4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rsid w:val="008304B4"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sid w:val="008304B4"/>
    <w:rPr>
      <w:sz w:val="18"/>
    </w:rPr>
  </w:style>
  <w:style w:type="character" w:styleId="af0">
    <w:name w:val="footnote reference"/>
    <w:uiPriority w:val="99"/>
    <w:unhideWhenUsed/>
    <w:rsid w:val="008304B4"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8304B4"/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8304B4"/>
    <w:rPr>
      <w:sz w:val="20"/>
    </w:rPr>
  </w:style>
  <w:style w:type="character" w:styleId="af3">
    <w:name w:val="endnote reference"/>
    <w:uiPriority w:val="99"/>
    <w:semiHidden/>
    <w:unhideWhenUsed/>
    <w:rsid w:val="008304B4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8304B4"/>
    <w:pPr>
      <w:spacing w:after="57"/>
    </w:pPr>
  </w:style>
  <w:style w:type="paragraph" w:styleId="23">
    <w:name w:val="toc 2"/>
    <w:basedOn w:val="a"/>
    <w:next w:val="a"/>
    <w:uiPriority w:val="39"/>
    <w:unhideWhenUsed/>
    <w:rsid w:val="008304B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8304B4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8304B4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8304B4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8304B4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8304B4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8304B4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8304B4"/>
    <w:pPr>
      <w:spacing w:after="57"/>
      <w:ind w:left="2268"/>
    </w:pPr>
  </w:style>
  <w:style w:type="paragraph" w:styleId="af4">
    <w:name w:val="TOC Heading"/>
    <w:uiPriority w:val="39"/>
    <w:unhideWhenUsed/>
    <w:rsid w:val="008304B4"/>
  </w:style>
  <w:style w:type="paragraph" w:styleId="af5">
    <w:name w:val="table of figures"/>
    <w:basedOn w:val="a"/>
    <w:next w:val="a"/>
    <w:uiPriority w:val="99"/>
    <w:unhideWhenUsed/>
    <w:rsid w:val="008304B4"/>
  </w:style>
  <w:style w:type="character" w:customStyle="1" w:styleId="WW8Num1z0">
    <w:name w:val="WW8Num1z0"/>
    <w:qFormat/>
    <w:rsid w:val="008304B4"/>
    <w:rPr>
      <w:sz w:val="28"/>
      <w:szCs w:val="28"/>
    </w:rPr>
  </w:style>
  <w:style w:type="character" w:customStyle="1" w:styleId="WW8Num1z1">
    <w:name w:val="WW8Num1z1"/>
    <w:qFormat/>
    <w:rsid w:val="008304B4"/>
  </w:style>
  <w:style w:type="character" w:customStyle="1" w:styleId="WW8Num1z2">
    <w:name w:val="WW8Num1z2"/>
    <w:qFormat/>
    <w:rsid w:val="008304B4"/>
  </w:style>
  <w:style w:type="character" w:customStyle="1" w:styleId="WW8Num1z3">
    <w:name w:val="WW8Num1z3"/>
    <w:qFormat/>
    <w:rsid w:val="008304B4"/>
  </w:style>
  <w:style w:type="character" w:customStyle="1" w:styleId="WW8Num1z4">
    <w:name w:val="WW8Num1z4"/>
    <w:qFormat/>
    <w:rsid w:val="008304B4"/>
  </w:style>
  <w:style w:type="character" w:customStyle="1" w:styleId="WW8Num1z5">
    <w:name w:val="WW8Num1z5"/>
    <w:qFormat/>
    <w:rsid w:val="008304B4"/>
  </w:style>
  <w:style w:type="character" w:customStyle="1" w:styleId="WW8Num1z6">
    <w:name w:val="WW8Num1z6"/>
    <w:qFormat/>
    <w:rsid w:val="008304B4"/>
  </w:style>
  <w:style w:type="character" w:customStyle="1" w:styleId="WW8Num1z7">
    <w:name w:val="WW8Num1z7"/>
    <w:qFormat/>
    <w:rsid w:val="008304B4"/>
  </w:style>
  <w:style w:type="character" w:customStyle="1" w:styleId="WW8Num1z8">
    <w:name w:val="WW8Num1z8"/>
    <w:qFormat/>
    <w:rsid w:val="008304B4"/>
  </w:style>
  <w:style w:type="character" w:customStyle="1" w:styleId="WW8Num2z0">
    <w:name w:val="WW8Num2z0"/>
    <w:qFormat/>
    <w:rsid w:val="008304B4"/>
    <w:rPr>
      <w:rFonts w:ascii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8304B4"/>
  </w:style>
  <w:style w:type="character" w:customStyle="1" w:styleId="WW8Num2z2">
    <w:name w:val="WW8Num2z2"/>
    <w:qFormat/>
    <w:rsid w:val="008304B4"/>
  </w:style>
  <w:style w:type="character" w:customStyle="1" w:styleId="WW8Num2z3">
    <w:name w:val="WW8Num2z3"/>
    <w:qFormat/>
    <w:rsid w:val="008304B4"/>
  </w:style>
  <w:style w:type="character" w:customStyle="1" w:styleId="WW8Num2z4">
    <w:name w:val="WW8Num2z4"/>
    <w:qFormat/>
    <w:rsid w:val="008304B4"/>
  </w:style>
  <w:style w:type="character" w:customStyle="1" w:styleId="WW8Num2z5">
    <w:name w:val="WW8Num2z5"/>
    <w:qFormat/>
    <w:rsid w:val="008304B4"/>
  </w:style>
  <w:style w:type="character" w:customStyle="1" w:styleId="WW8Num2z6">
    <w:name w:val="WW8Num2z6"/>
    <w:qFormat/>
    <w:rsid w:val="008304B4"/>
  </w:style>
  <w:style w:type="character" w:customStyle="1" w:styleId="WW8Num2z7">
    <w:name w:val="WW8Num2z7"/>
    <w:qFormat/>
    <w:rsid w:val="008304B4"/>
  </w:style>
  <w:style w:type="character" w:customStyle="1" w:styleId="WW8Num2z8">
    <w:name w:val="WW8Num2z8"/>
    <w:qFormat/>
    <w:rsid w:val="008304B4"/>
  </w:style>
  <w:style w:type="character" w:customStyle="1" w:styleId="WW8Num3z0">
    <w:name w:val="WW8Num3z0"/>
    <w:qFormat/>
    <w:rsid w:val="008304B4"/>
  </w:style>
  <w:style w:type="character" w:customStyle="1" w:styleId="WW8Num3z1">
    <w:name w:val="WW8Num3z1"/>
    <w:qFormat/>
    <w:rsid w:val="008304B4"/>
  </w:style>
  <w:style w:type="character" w:customStyle="1" w:styleId="WW8Num3z2">
    <w:name w:val="WW8Num3z2"/>
    <w:qFormat/>
    <w:rsid w:val="008304B4"/>
  </w:style>
  <w:style w:type="character" w:customStyle="1" w:styleId="WW8Num3z3">
    <w:name w:val="WW8Num3z3"/>
    <w:qFormat/>
    <w:rsid w:val="008304B4"/>
  </w:style>
  <w:style w:type="character" w:customStyle="1" w:styleId="WW8Num3z4">
    <w:name w:val="WW8Num3z4"/>
    <w:qFormat/>
    <w:rsid w:val="008304B4"/>
  </w:style>
  <w:style w:type="character" w:customStyle="1" w:styleId="WW8Num3z5">
    <w:name w:val="WW8Num3z5"/>
    <w:qFormat/>
    <w:rsid w:val="008304B4"/>
  </w:style>
  <w:style w:type="character" w:customStyle="1" w:styleId="WW8Num3z6">
    <w:name w:val="WW8Num3z6"/>
    <w:qFormat/>
    <w:rsid w:val="008304B4"/>
  </w:style>
  <w:style w:type="character" w:customStyle="1" w:styleId="WW8Num3z7">
    <w:name w:val="WW8Num3z7"/>
    <w:qFormat/>
    <w:rsid w:val="008304B4"/>
  </w:style>
  <w:style w:type="character" w:customStyle="1" w:styleId="WW8Num3z8">
    <w:name w:val="WW8Num3z8"/>
    <w:qFormat/>
    <w:rsid w:val="008304B4"/>
  </w:style>
  <w:style w:type="character" w:customStyle="1" w:styleId="WW8Num4z0">
    <w:name w:val="WW8Num4z0"/>
    <w:qFormat/>
    <w:rsid w:val="008304B4"/>
    <w:rPr>
      <w:b w:val="0"/>
    </w:rPr>
  </w:style>
  <w:style w:type="character" w:customStyle="1" w:styleId="WW8Num4z1">
    <w:name w:val="WW8Num4z1"/>
    <w:qFormat/>
    <w:rsid w:val="008304B4"/>
  </w:style>
  <w:style w:type="character" w:customStyle="1" w:styleId="WW8Num4z2">
    <w:name w:val="WW8Num4z2"/>
    <w:qFormat/>
    <w:rsid w:val="008304B4"/>
  </w:style>
  <w:style w:type="character" w:customStyle="1" w:styleId="WW8Num4z3">
    <w:name w:val="WW8Num4z3"/>
    <w:qFormat/>
    <w:rsid w:val="008304B4"/>
  </w:style>
  <w:style w:type="character" w:customStyle="1" w:styleId="WW8Num4z4">
    <w:name w:val="WW8Num4z4"/>
    <w:qFormat/>
    <w:rsid w:val="008304B4"/>
  </w:style>
  <w:style w:type="character" w:customStyle="1" w:styleId="WW8Num4z5">
    <w:name w:val="WW8Num4z5"/>
    <w:qFormat/>
    <w:rsid w:val="008304B4"/>
  </w:style>
  <w:style w:type="character" w:customStyle="1" w:styleId="WW8Num4z6">
    <w:name w:val="WW8Num4z6"/>
    <w:qFormat/>
    <w:rsid w:val="008304B4"/>
  </w:style>
  <w:style w:type="character" w:customStyle="1" w:styleId="WW8Num4z7">
    <w:name w:val="WW8Num4z7"/>
    <w:qFormat/>
    <w:rsid w:val="008304B4"/>
  </w:style>
  <w:style w:type="character" w:customStyle="1" w:styleId="WW8Num4z8">
    <w:name w:val="WW8Num4z8"/>
    <w:qFormat/>
    <w:rsid w:val="008304B4"/>
  </w:style>
  <w:style w:type="character" w:customStyle="1" w:styleId="WW8Num5z0">
    <w:name w:val="WW8Num5z0"/>
    <w:qFormat/>
    <w:rsid w:val="008304B4"/>
  </w:style>
  <w:style w:type="character" w:customStyle="1" w:styleId="WW8Num5z1">
    <w:name w:val="WW8Num5z1"/>
    <w:qFormat/>
    <w:rsid w:val="008304B4"/>
  </w:style>
  <w:style w:type="character" w:customStyle="1" w:styleId="WW8Num5z2">
    <w:name w:val="WW8Num5z2"/>
    <w:qFormat/>
    <w:rsid w:val="008304B4"/>
  </w:style>
  <w:style w:type="character" w:customStyle="1" w:styleId="WW8Num5z3">
    <w:name w:val="WW8Num5z3"/>
    <w:qFormat/>
    <w:rsid w:val="008304B4"/>
  </w:style>
  <w:style w:type="character" w:customStyle="1" w:styleId="WW8Num5z4">
    <w:name w:val="WW8Num5z4"/>
    <w:qFormat/>
    <w:rsid w:val="008304B4"/>
  </w:style>
  <w:style w:type="character" w:customStyle="1" w:styleId="WW8Num5z5">
    <w:name w:val="WW8Num5z5"/>
    <w:qFormat/>
    <w:rsid w:val="008304B4"/>
  </w:style>
  <w:style w:type="character" w:customStyle="1" w:styleId="WW8Num5z6">
    <w:name w:val="WW8Num5z6"/>
    <w:qFormat/>
    <w:rsid w:val="008304B4"/>
  </w:style>
  <w:style w:type="character" w:customStyle="1" w:styleId="WW8Num5z7">
    <w:name w:val="WW8Num5z7"/>
    <w:qFormat/>
    <w:rsid w:val="008304B4"/>
  </w:style>
  <w:style w:type="character" w:customStyle="1" w:styleId="WW8Num5z8">
    <w:name w:val="WW8Num5z8"/>
    <w:qFormat/>
    <w:rsid w:val="008304B4"/>
  </w:style>
  <w:style w:type="character" w:customStyle="1" w:styleId="WW8Num6z0">
    <w:name w:val="WW8Num6z0"/>
    <w:qFormat/>
    <w:rsid w:val="008304B4"/>
    <w:rPr>
      <w:rFonts w:ascii="Symbol" w:hAnsi="Symbol" w:cs="Symbol"/>
    </w:rPr>
  </w:style>
  <w:style w:type="character" w:customStyle="1" w:styleId="WW8Num6z1">
    <w:name w:val="WW8Num6z1"/>
    <w:qFormat/>
    <w:rsid w:val="008304B4"/>
    <w:rPr>
      <w:rFonts w:ascii="Courier New" w:hAnsi="Courier New" w:cs="Courier New"/>
    </w:rPr>
  </w:style>
  <w:style w:type="character" w:customStyle="1" w:styleId="WW8Num6z2">
    <w:name w:val="WW8Num6z2"/>
    <w:qFormat/>
    <w:rsid w:val="008304B4"/>
    <w:rPr>
      <w:rFonts w:ascii="Wingdings" w:hAnsi="Wingdings" w:cs="Wingdings"/>
    </w:rPr>
  </w:style>
  <w:style w:type="character" w:customStyle="1" w:styleId="WW8Num7z0">
    <w:name w:val="WW8Num7z0"/>
    <w:qFormat/>
    <w:rsid w:val="008304B4"/>
  </w:style>
  <w:style w:type="character" w:customStyle="1" w:styleId="WW8Num7z1">
    <w:name w:val="WW8Num7z1"/>
    <w:qFormat/>
    <w:rsid w:val="008304B4"/>
  </w:style>
  <w:style w:type="character" w:customStyle="1" w:styleId="WW8Num7z2">
    <w:name w:val="WW8Num7z2"/>
    <w:qFormat/>
    <w:rsid w:val="008304B4"/>
  </w:style>
  <w:style w:type="character" w:customStyle="1" w:styleId="WW8Num7z3">
    <w:name w:val="WW8Num7z3"/>
    <w:qFormat/>
    <w:rsid w:val="008304B4"/>
  </w:style>
  <w:style w:type="character" w:customStyle="1" w:styleId="WW8Num7z4">
    <w:name w:val="WW8Num7z4"/>
    <w:qFormat/>
    <w:rsid w:val="008304B4"/>
  </w:style>
  <w:style w:type="character" w:customStyle="1" w:styleId="WW8Num7z5">
    <w:name w:val="WW8Num7z5"/>
    <w:qFormat/>
    <w:rsid w:val="008304B4"/>
  </w:style>
  <w:style w:type="character" w:customStyle="1" w:styleId="WW8Num7z6">
    <w:name w:val="WW8Num7z6"/>
    <w:qFormat/>
    <w:rsid w:val="008304B4"/>
  </w:style>
  <w:style w:type="character" w:customStyle="1" w:styleId="WW8Num7z7">
    <w:name w:val="WW8Num7z7"/>
    <w:qFormat/>
    <w:rsid w:val="008304B4"/>
  </w:style>
  <w:style w:type="character" w:customStyle="1" w:styleId="WW8Num7z8">
    <w:name w:val="WW8Num7z8"/>
    <w:qFormat/>
    <w:rsid w:val="008304B4"/>
  </w:style>
  <w:style w:type="character" w:customStyle="1" w:styleId="WW8Num8z0">
    <w:name w:val="WW8Num8z0"/>
    <w:qFormat/>
    <w:rsid w:val="008304B4"/>
    <w:rPr>
      <w:rFonts w:ascii="Calibri" w:eastAsia="Calibri" w:hAnsi="Calibri" w:cs="Times New Roman"/>
    </w:rPr>
  </w:style>
  <w:style w:type="character" w:customStyle="1" w:styleId="WW8Num8z1">
    <w:name w:val="WW8Num8z1"/>
    <w:qFormat/>
    <w:rsid w:val="008304B4"/>
  </w:style>
  <w:style w:type="character" w:customStyle="1" w:styleId="WW8Num8z2">
    <w:name w:val="WW8Num8z2"/>
    <w:qFormat/>
    <w:rsid w:val="008304B4"/>
  </w:style>
  <w:style w:type="character" w:customStyle="1" w:styleId="WW8Num8z3">
    <w:name w:val="WW8Num8z3"/>
    <w:qFormat/>
    <w:rsid w:val="008304B4"/>
  </w:style>
  <w:style w:type="character" w:customStyle="1" w:styleId="WW8Num8z4">
    <w:name w:val="WW8Num8z4"/>
    <w:qFormat/>
    <w:rsid w:val="008304B4"/>
  </w:style>
  <w:style w:type="character" w:customStyle="1" w:styleId="WW8Num8z5">
    <w:name w:val="WW8Num8z5"/>
    <w:qFormat/>
    <w:rsid w:val="008304B4"/>
  </w:style>
  <w:style w:type="character" w:customStyle="1" w:styleId="WW8Num8z6">
    <w:name w:val="WW8Num8z6"/>
    <w:qFormat/>
    <w:rsid w:val="008304B4"/>
  </w:style>
  <w:style w:type="character" w:customStyle="1" w:styleId="WW8Num8z7">
    <w:name w:val="WW8Num8z7"/>
    <w:qFormat/>
    <w:rsid w:val="008304B4"/>
  </w:style>
  <w:style w:type="character" w:customStyle="1" w:styleId="WW8Num8z8">
    <w:name w:val="WW8Num8z8"/>
    <w:qFormat/>
    <w:rsid w:val="008304B4"/>
  </w:style>
  <w:style w:type="character" w:customStyle="1" w:styleId="WW8Num9z0">
    <w:name w:val="WW8Num9z0"/>
    <w:qFormat/>
    <w:rsid w:val="008304B4"/>
  </w:style>
  <w:style w:type="character" w:customStyle="1" w:styleId="WW8Num9z1">
    <w:name w:val="WW8Num9z1"/>
    <w:qFormat/>
    <w:rsid w:val="008304B4"/>
  </w:style>
  <w:style w:type="character" w:customStyle="1" w:styleId="WW8Num9z2">
    <w:name w:val="WW8Num9z2"/>
    <w:qFormat/>
    <w:rsid w:val="008304B4"/>
  </w:style>
  <w:style w:type="character" w:customStyle="1" w:styleId="WW8Num9z3">
    <w:name w:val="WW8Num9z3"/>
    <w:qFormat/>
    <w:rsid w:val="008304B4"/>
  </w:style>
  <w:style w:type="character" w:customStyle="1" w:styleId="WW8Num9z4">
    <w:name w:val="WW8Num9z4"/>
    <w:qFormat/>
    <w:rsid w:val="008304B4"/>
  </w:style>
  <w:style w:type="character" w:customStyle="1" w:styleId="WW8Num9z5">
    <w:name w:val="WW8Num9z5"/>
    <w:qFormat/>
    <w:rsid w:val="008304B4"/>
  </w:style>
  <w:style w:type="character" w:customStyle="1" w:styleId="WW8Num9z6">
    <w:name w:val="WW8Num9z6"/>
    <w:qFormat/>
    <w:rsid w:val="008304B4"/>
  </w:style>
  <w:style w:type="character" w:customStyle="1" w:styleId="WW8Num9z7">
    <w:name w:val="WW8Num9z7"/>
    <w:qFormat/>
    <w:rsid w:val="008304B4"/>
  </w:style>
  <w:style w:type="character" w:customStyle="1" w:styleId="WW8Num9z8">
    <w:name w:val="WW8Num9z8"/>
    <w:qFormat/>
    <w:rsid w:val="008304B4"/>
  </w:style>
  <w:style w:type="character" w:customStyle="1" w:styleId="WW8Num10z0">
    <w:name w:val="WW8Num10z0"/>
    <w:qFormat/>
    <w:rsid w:val="008304B4"/>
  </w:style>
  <w:style w:type="character" w:customStyle="1" w:styleId="WW8Num10z1">
    <w:name w:val="WW8Num10z1"/>
    <w:qFormat/>
    <w:rsid w:val="008304B4"/>
  </w:style>
  <w:style w:type="character" w:customStyle="1" w:styleId="WW8Num10z2">
    <w:name w:val="WW8Num10z2"/>
    <w:qFormat/>
    <w:rsid w:val="008304B4"/>
  </w:style>
  <w:style w:type="character" w:customStyle="1" w:styleId="WW8Num10z3">
    <w:name w:val="WW8Num10z3"/>
    <w:qFormat/>
    <w:rsid w:val="008304B4"/>
  </w:style>
  <w:style w:type="character" w:customStyle="1" w:styleId="WW8Num10z4">
    <w:name w:val="WW8Num10z4"/>
    <w:qFormat/>
    <w:rsid w:val="008304B4"/>
  </w:style>
  <w:style w:type="character" w:customStyle="1" w:styleId="WW8Num10z5">
    <w:name w:val="WW8Num10z5"/>
    <w:qFormat/>
    <w:rsid w:val="008304B4"/>
  </w:style>
  <w:style w:type="character" w:customStyle="1" w:styleId="WW8Num10z6">
    <w:name w:val="WW8Num10z6"/>
    <w:qFormat/>
    <w:rsid w:val="008304B4"/>
  </w:style>
  <w:style w:type="character" w:customStyle="1" w:styleId="WW8Num10z7">
    <w:name w:val="WW8Num10z7"/>
    <w:qFormat/>
    <w:rsid w:val="008304B4"/>
  </w:style>
  <w:style w:type="character" w:customStyle="1" w:styleId="WW8Num10z8">
    <w:name w:val="WW8Num10z8"/>
    <w:qFormat/>
    <w:rsid w:val="008304B4"/>
  </w:style>
  <w:style w:type="character" w:customStyle="1" w:styleId="WW8Num11z0">
    <w:name w:val="WW8Num11z0"/>
    <w:qFormat/>
    <w:rsid w:val="008304B4"/>
    <w:rPr>
      <w:rFonts w:ascii="Symbol" w:hAnsi="Symbol" w:cs="Symbol"/>
      <w:color w:val="000000"/>
      <w:sz w:val="18"/>
    </w:rPr>
  </w:style>
  <w:style w:type="character" w:customStyle="1" w:styleId="WW8Num11z1">
    <w:name w:val="WW8Num11z1"/>
    <w:qFormat/>
    <w:rsid w:val="008304B4"/>
  </w:style>
  <w:style w:type="character" w:customStyle="1" w:styleId="WW8Num11z2">
    <w:name w:val="WW8Num11z2"/>
    <w:qFormat/>
    <w:rsid w:val="008304B4"/>
  </w:style>
  <w:style w:type="character" w:customStyle="1" w:styleId="WW8Num11z3">
    <w:name w:val="WW8Num11z3"/>
    <w:qFormat/>
    <w:rsid w:val="008304B4"/>
  </w:style>
  <w:style w:type="character" w:customStyle="1" w:styleId="WW8Num11z4">
    <w:name w:val="WW8Num11z4"/>
    <w:qFormat/>
    <w:rsid w:val="008304B4"/>
  </w:style>
  <w:style w:type="character" w:customStyle="1" w:styleId="WW8Num11z5">
    <w:name w:val="WW8Num11z5"/>
    <w:qFormat/>
    <w:rsid w:val="008304B4"/>
  </w:style>
  <w:style w:type="character" w:customStyle="1" w:styleId="WW8Num11z6">
    <w:name w:val="WW8Num11z6"/>
    <w:qFormat/>
    <w:rsid w:val="008304B4"/>
  </w:style>
  <w:style w:type="character" w:customStyle="1" w:styleId="WW8Num11z7">
    <w:name w:val="WW8Num11z7"/>
    <w:qFormat/>
    <w:rsid w:val="008304B4"/>
  </w:style>
  <w:style w:type="character" w:customStyle="1" w:styleId="WW8Num11z8">
    <w:name w:val="WW8Num11z8"/>
    <w:qFormat/>
    <w:rsid w:val="008304B4"/>
  </w:style>
  <w:style w:type="character" w:customStyle="1" w:styleId="WW8Num12z0">
    <w:name w:val="WW8Num12z0"/>
    <w:qFormat/>
    <w:rsid w:val="008304B4"/>
    <w:rPr>
      <w:sz w:val="28"/>
      <w:szCs w:val="28"/>
    </w:rPr>
  </w:style>
  <w:style w:type="character" w:customStyle="1" w:styleId="WW8Num12z1">
    <w:name w:val="WW8Num12z1"/>
    <w:qFormat/>
    <w:rsid w:val="008304B4"/>
  </w:style>
  <w:style w:type="character" w:customStyle="1" w:styleId="WW8Num12z2">
    <w:name w:val="WW8Num12z2"/>
    <w:qFormat/>
    <w:rsid w:val="008304B4"/>
  </w:style>
  <w:style w:type="character" w:customStyle="1" w:styleId="WW8Num12z3">
    <w:name w:val="WW8Num12z3"/>
    <w:qFormat/>
    <w:rsid w:val="008304B4"/>
  </w:style>
  <w:style w:type="character" w:customStyle="1" w:styleId="WW8Num12z4">
    <w:name w:val="WW8Num12z4"/>
    <w:qFormat/>
    <w:rsid w:val="008304B4"/>
  </w:style>
  <w:style w:type="character" w:customStyle="1" w:styleId="WW8Num12z5">
    <w:name w:val="WW8Num12z5"/>
    <w:qFormat/>
    <w:rsid w:val="008304B4"/>
  </w:style>
  <w:style w:type="character" w:customStyle="1" w:styleId="WW8Num12z6">
    <w:name w:val="WW8Num12z6"/>
    <w:qFormat/>
    <w:rsid w:val="008304B4"/>
  </w:style>
  <w:style w:type="character" w:customStyle="1" w:styleId="WW8Num12z7">
    <w:name w:val="WW8Num12z7"/>
    <w:qFormat/>
    <w:rsid w:val="008304B4"/>
  </w:style>
  <w:style w:type="character" w:customStyle="1" w:styleId="WW8Num12z8">
    <w:name w:val="WW8Num12z8"/>
    <w:qFormat/>
    <w:rsid w:val="008304B4"/>
  </w:style>
  <w:style w:type="character" w:customStyle="1" w:styleId="WW8Num13z0">
    <w:name w:val="WW8Num13z0"/>
    <w:qFormat/>
    <w:rsid w:val="008304B4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3z1">
    <w:name w:val="WW8Num13z1"/>
    <w:qFormat/>
    <w:rsid w:val="008304B4"/>
  </w:style>
  <w:style w:type="character" w:customStyle="1" w:styleId="WW8Num13z2">
    <w:name w:val="WW8Num13z2"/>
    <w:qFormat/>
    <w:rsid w:val="008304B4"/>
  </w:style>
  <w:style w:type="character" w:customStyle="1" w:styleId="WW8Num13z3">
    <w:name w:val="WW8Num13z3"/>
    <w:qFormat/>
    <w:rsid w:val="008304B4"/>
  </w:style>
  <w:style w:type="character" w:customStyle="1" w:styleId="WW8Num13z4">
    <w:name w:val="WW8Num13z4"/>
    <w:qFormat/>
    <w:rsid w:val="008304B4"/>
  </w:style>
  <w:style w:type="character" w:customStyle="1" w:styleId="WW8Num13z5">
    <w:name w:val="WW8Num13z5"/>
    <w:qFormat/>
    <w:rsid w:val="008304B4"/>
  </w:style>
  <w:style w:type="character" w:customStyle="1" w:styleId="WW8Num13z6">
    <w:name w:val="WW8Num13z6"/>
    <w:qFormat/>
    <w:rsid w:val="008304B4"/>
  </w:style>
  <w:style w:type="character" w:customStyle="1" w:styleId="WW8Num13z7">
    <w:name w:val="WW8Num13z7"/>
    <w:qFormat/>
    <w:rsid w:val="008304B4"/>
  </w:style>
  <w:style w:type="character" w:customStyle="1" w:styleId="WW8Num13z8">
    <w:name w:val="WW8Num13z8"/>
    <w:qFormat/>
    <w:rsid w:val="008304B4"/>
  </w:style>
  <w:style w:type="character" w:customStyle="1" w:styleId="WW8Num14z0">
    <w:name w:val="WW8Num14z0"/>
    <w:qFormat/>
    <w:rsid w:val="008304B4"/>
    <w:rPr>
      <w:rFonts w:ascii="Symbol" w:hAnsi="Symbol" w:cs="Symbol"/>
    </w:rPr>
  </w:style>
  <w:style w:type="character" w:customStyle="1" w:styleId="WW8Num14z1">
    <w:name w:val="WW8Num14z1"/>
    <w:qFormat/>
    <w:rsid w:val="008304B4"/>
    <w:rPr>
      <w:rFonts w:ascii="Courier New" w:hAnsi="Courier New" w:cs="Courier New"/>
    </w:rPr>
  </w:style>
  <w:style w:type="character" w:customStyle="1" w:styleId="WW8Num14z2">
    <w:name w:val="WW8Num14z2"/>
    <w:qFormat/>
    <w:rsid w:val="008304B4"/>
    <w:rPr>
      <w:rFonts w:ascii="Wingdings" w:hAnsi="Wingdings" w:cs="Wingdings"/>
    </w:rPr>
  </w:style>
  <w:style w:type="character" w:customStyle="1" w:styleId="WW8Num15z0">
    <w:name w:val="WW8Num15z0"/>
    <w:qFormat/>
    <w:rsid w:val="008304B4"/>
  </w:style>
  <w:style w:type="character" w:customStyle="1" w:styleId="WW8Num15z1">
    <w:name w:val="WW8Num15z1"/>
    <w:qFormat/>
    <w:rsid w:val="008304B4"/>
  </w:style>
  <w:style w:type="character" w:customStyle="1" w:styleId="WW8Num15z2">
    <w:name w:val="WW8Num15z2"/>
    <w:qFormat/>
    <w:rsid w:val="008304B4"/>
  </w:style>
  <w:style w:type="character" w:customStyle="1" w:styleId="WW8Num15z3">
    <w:name w:val="WW8Num15z3"/>
    <w:qFormat/>
    <w:rsid w:val="008304B4"/>
  </w:style>
  <w:style w:type="character" w:customStyle="1" w:styleId="WW8Num15z4">
    <w:name w:val="WW8Num15z4"/>
    <w:qFormat/>
    <w:rsid w:val="008304B4"/>
  </w:style>
  <w:style w:type="character" w:customStyle="1" w:styleId="WW8Num15z5">
    <w:name w:val="WW8Num15z5"/>
    <w:qFormat/>
    <w:rsid w:val="008304B4"/>
  </w:style>
  <w:style w:type="character" w:customStyle="1" w:styleId="WW8Num15z6">
    <w:name w:val="WW8Num15z6"/>
    <w:qFormat/>
    <w:rsid w:val="008304B4"/>
  </w:style>
  <w:style w:type="character" w:customStyle="1" w:styleId="WW8Num15z7">
    <w:name w:val="WW8Num15z7"/>
    <w:qFormat/>
    <w:rsid w:val="008304B4"/>
  </w:style>
  <w:style w:type="character" w:customStyle="1" w:styleId="WW8Num15z8">
    <w:name w:val="WW8Num15z8"/>
    <w:qFormat/>
    <w:rsid w:val="008304B4"/>
  </w:style>
  <w:style w:type="character" w:customStyle="1" w:styleId="WW8Num16z0">
    <w:name w:val="WW8Num16z0"/>
    <w:qFormat/>
    <w:rsid w:val="008304B4"/>
  </w:style>
  <w:style w:type="character" w:customStyle="1" w:styleId="WW8Num16z1">
    <w:name w:val="WW8Num16z1"/>
    <w:qFormat/>
    <w:rsid w:val="008304B4"/>
  </w:style>
  <w:style w:type="character" w:customStyle="1" w:styleId="WW8Num16z2">
    <w:name w:val="WW8Num16z2"/>
    <w:qFormat/>
    <w:rsid w:val="008304B4"/>
  </w:style>
  <w:style w:type="character" w:customStyle="1" w:styleId="WW8Num16z3">
    <w:name w:val="WW8Num16z3"/>
    <w:qFormat/>
    <w:rsid w:val="008304B4"/>
  </w:style>
  <w:style w:type="character" w:customStyle="1" w:styleId="WW8Num16z4">
    <w:name w:val="WW8Num16z4"/>
    <w:qFormat/>
    <w:rsid w:val="008304B4"/>
  </w:style>
  <w:style w:type="character" w:customStyle="1" w:styleId="WW8Num16z5">
    <w:name w:val="WW8Num16z5"/>
    <w:qFormat/>
    <w:rsid w:val="008304B4"/>
  </w:style>
  <w:style w:type="character" w:customStyle="1" w:styleId="WW8Num16z6">
    <w:name w:val="WW8Num16z6"/>
    <w:qFormat/>
    <w:rsid w:val="008304B4"/>
  </w:style>
  <w:style w:type="character" w:customStyle="1" w:styleId="WW8Num16z7">
    <w:name w:val="WW8Num16z7"/>
    <w:qFormat/>
    <w:rsid w:val="008304B4"/>
  </w:style>
  <w:style w:type="character" w:customStyle="1" w:styleId="WW8Num16z8">
    <w:name w:val="WW8Num16z8"/>
    <w:qFormat/>
    <w:rsid w:val="008304B4"/>
  </w:style>
  <w:style w:type="character" w:customStyle="1" w:styleId="WW8Num17z0">
    <w:name w:val="WW8Num17z0"/>
    <w:qFormat/>
    <w:rsid w:val="008304B4"/>
    <w:rPr>
      <w:rFonts w:ascii="Symbol" w:hAnsi="Symbol" w:cs="Symbol"/>
    </w:rPr>
  </w:style>
  <w:style w:type="character" w:customStyle="1" w:styleId="WW8Num17z1">
    <w:name w:val="WW8Num17z1"/>
    <w:qFormat/>
    <w:rsid w:val="008304B4"/>
    <w:rPr>
      <w:rFonts w:ascii="Courier New" w:hAnsi="Courier New" w:cs="Courier New"/>
    </w:rPr>
  </w:style>
  <w:style w:type="character" w:customStyle="1" w:styleId="WW8Num17z2">
    <w:name w:val="WW8Num17z2"/>
    <w:qFormat/>
    <w:rsid w:val="008304B4"/>
    <w:rPr>
      <w:rFonts w:ascii="Wingdings" w:hAnsi="Wingdings" w:cs="Wingdings"/>
    </w:rPr>
  </w:style>
  <w:style w:type="character" w:customStyle="1" w:styleId="WW8Num18z0">
    <w:name w:val="WW8Num18z0"/>
    <w:qFormat/>
    <w:rsid w:val="008304B4"/>
  </w:style>
  <w:style w:type="character" w:customStyle="1" w:styleId="WW8Num18z1">
    <w:name w:val="WW8Num18z1"/>
    <w:qFormat/>
    <w:rsid w:val="008304B4"/>
  </w:style>
  <w:style w:type="character" w:customStyle="1" w:styleId="WW8Num18z2">
    <w:name w:val="WW8Num18z2"/>
    <w:qFormat/>
    <w:rsid w:val="008304B4"/>
  </w:style>
  <w:style w:type="character" w:customStyle="1" w:styleId="WW8Num18z3">
    <w:name w:val="WW8Num18z3"/>
    <w:qFormat/>
    <w:rsid w:val="008304B4"/>
  </w:style>
  <w:style w:type="character" w:customStyle="1" w:styleId="WW8Num18z4">
    <w:name w:val="WW8Num18z4"/>
    <w:qFormat/>
    <w:rsid w:val="008304B4"/>
  </w:style>
  <w:style w:type="character" w:customStyle="1" w:styleId="WW8Num18z5">
    <w:name w:val="WW8Num18z5"/>
    <w:qFormat/>
    <w:rsid w:val="008304B4"/>
  </w:style>
  <w:style w:type="character" w:customStyle="1" w:styleId="WW8Num18z6">
    <w:name w:val="WW8Num18z6"/>
    <w:qFormat/>
    <w:rsid w:val="008304B4"/>
  </w:style>
  <w:style w:type="character" w:customStyle="1" w:styleId="WW8Num18z7">
    <w:name w:val="WW8Num18z7"/>
    <w:qFormat/>
    <w:rsid w:val="008304B4"/>
  </w:style>
  <w:style w:type="character" w:customStyle="1" w:styleId="WW8Num18z8">
    <w:name w:val="WW8Num18z8"/>
    <w:qFormat/>
    <w:rsid w:val="008304B4"/>
  </w:style>
  <w:style w:type="character" w:customStyle="1" w:styleId="WW8Num19z0">
    <w:name w:val="WW8Num19z0"/>
    <w:qFormat/>
    <w:rsid w:val="008304B4"/>
  </w:style>
  <w:style w:type="character" w:customStyle="1" w:styleId="WW8Num19z1">
    <w:name w:val="WW8Num19z1"/>
    <w:qFormat/>
    <w:rsid w:val="008304B4"/>
  </w:style>
  <w:style w:type="character" w:customStyle="1" w:styleId="WW8Num19z2">
    <w:name w:val="WW8Num19z2"/>
    <w:qFormat/>
    <w:rsid w:val="008304B4"/>
  </w:style>
  <w:style w:type="character" w:customStyle="1" w:styleId="WW8Num19z3">
    <w:name w:val="WW8Num19z3"/>
    <w:qFormat/>
    <w:rsid w:val="008304B4"/>
  </w:style>
  <w:style w:type="character" w:customStyle="1" w:styleId="WW8Num19z4">
    <w:name w:val="WW8Num19z4"/>
    <w:qFormat/>
    <w:rsid w:val="008304B4"/>
  </w:style>
  <w:style w:type="character" w:customStyle="1" w:styleId="WW8Num19z5">
    <w:name w:val="WW8Num19z5"/>
    <w:qFormat/>
    <w:rsid w:val="008304B4"/>
  </w:style>
  <w:style w:type="character" w:customStyle="1" w:styleId="WW8Num19z6">
    <w:name w:val="WW8Num19z6"/>
    <w:qFormat/>
    <w:rsid w:val="008304B4"/>
  </w:style>
  <w:style w:type="character" w:customStyle="1" w:styleId="WW8Num19z7">
    <w:name w:val="WW8Num19z7"/>
    <w:qFormat/>
    <w:rsid w:val="008304B4"/>
  </w:style>
  <w:style w:type="character" w:customStyle="1" w:styleId="WW8Num19z8">
    <w:name w:val="WW8Num19z8"/>
    <w:qFormat/>
    <w:rsid w:val="008304B4"/>
  </w:style>
  <w:style w:type="character" w:customStyle="1" w:styleId="WW8Num20z0">
    <w:name w:val="WW8Num20z0"/>
    <w:qFormat/>
    <w:rsid w:val="008304B4"/>
  </w:style>
  <w:style w:type="character" w:customStyle="1" w:styleId="WW8Num20z1">
    <w:name w:val="WW8Num20z1"/>
    <w:qFormat/>
    <w:rsid w:val="008304B4"/>
  </w:style>
  <w:style w:type="character" w:customStyle="1" w:styleId="WW8Num20z2">
    <w:name w:val="WW8Num20z2"/>
    <w:qFormat/>
    <w:rsid w:val="008304B4"/>
  </w:style>
  <w:style w:type="character" w:customStyle="1" w:styleId="WW8Num20z3">
    <w:name w:val="WW8Num20z3"/>
    <w:qFormat/>
    <w:rsid w:val="008304B4"/>
  </w:style>
  <w:style w:type="character" w:customStyle="1" w:styleId="WW8Num20z4">
    <w:name w:val="WW8Num20z4"/>
    <w:qFormat/>
    <w:rsid w:val="008304B4"/>
  </w:style>
  <w:style w:type="character" w:customStyle="1" w:styleId="WW8Num20z5">
    <w:name w:val="WW8Num20z5"/>
    <w:qFormat/>
    <w:rsid w:val="008304B4"/>
  </w:style>
  <w:style w:type="character" w:customStyle="1" w:styleId="WW8Num20z6">
    <w:name w:val="WW8Num20z6"/>
    <w:qFormat/>
    <w:rsid w:val="008304B4"/>
  </w:style>
  <w:style w:type="character" w:customStyle="1" w:styleId="WW8Num20z7">
    <w:name w:val="WW8Num20z7"/>
    <w:qFormat/>
    <w:rsid w:val="008304B4"/>
  </w:style>
  <w:style w:type="character" w:customStyle="1" w:styleId="WW8Num20z8">
    <w:name w:val="WW8Num20z8"/>
    <w:qFormat/>
    <w:rsid w:val="008304B4"/>
  </w:style>
  <w:style w:type="character" w:customStyle="1" w:styleId="WW8Num21z0">
    <w:name w:val="WW8Num21z0"/>
    <w:qFormat/>
    <w:rsid w:val="008304B4"/>
  </w:style>
  <w:style w:type="character" w:customStyle="1" w:styleId="WW8Num21z1">
    <w:name w:val="WW8Num21z1"/>
    <w:qFormat/>
    <w:rsid w:val="008304B4"/>
  </w:style>
  <w:style w:type="character" w:customStyle="1" w:styleId="WW8Num21z2">
    <w:name w:val="WW8Num21z2"/>
    <w:qFormat/>
    <w:rsid w:val="008304B4"/>
  </w:style>
  <w:style w:type="character" w:customStyle="1" w:styleId="WW8Num21z3">
    <w:name w:val="WW8Num21z3"/>
    <w:qFormat/>
    <w:rsid w:val="008304B4"/>
  </w:style>
  <w:style w:type="character" w:customStyle="1" w:styleId="WW8Num21z4">
    <w:name w:val="WW8Num21z4"/>
    <w:qFormat/>
    <w:rsid w:val="008304B4"/>
  </w:style>
  <w:style w:type="character" w:customStyle="1" w:styleId="WW8Num21z5">
    <w:name w:val="WW8Num21z5"/>
    <w:qFormat/>
    <w:rsid w:val="008304B4"/>
  </w:style>
  <w:style w:type="character" w:customStyle="1" w:styleId="WW8Num21z6">
    <w:name w:val="WW8Num21z6"/>
    <w:qFormat/>
    <w:rsid w:val="008304B4"/>
  </w:style>
  <w:style w:type="character" w:customStyle="1" w:styleId="WW8Num21z7">
    <w:name w:val="WW8Num21z7"/>
    <w:qFormat/>
    <w:rsid w:val="008304B4"/>
  </w:style>
  <w:style w:type="character" w:customStyle="1" w:styleId="WW8Num21z8">
    <w:name w:val="WW8Num21z8"/>
    <w:qFormat/>
    <w:rsid w:val="008304B4"/>
  </w:style>
  <w:style w:type="character" w:customStyle="1" w:styleId="WW8Num22z0">
    <w:name w:val="WW8Num22z0"/>
    <w:qFormat/>
    <w:rsid w:val="008304B4"/>
    <w:rPr>
      <w:b w:val="0"/>
    </w:rPr>
  </w:style>
  <w:style w:type="character" w:customStyle="1" w:styleId="WW8Num22z1">
    <w:name w:val="WW8Num22z1"/>
    <w:qFormat/>
    <w:rsid w:val="008304B4"/>
  </w:style>
  <w:style w:type="character" w:customStyle="1" w:styleId="WW8Num22z2">
    <w:name w:val="WW8Num22z2"/>
    <w:qFormat/>
    <w:rsid w:val="008304B4"/>
  </w:style>
  <w:style w:type="character" w:customStyle="1" w:styleId="WW8Num22z3">
    <w:name w:val="WW8Num22z3"/>
    <w:qFormat/>
    <w:rsid w:val="008304B4"/>
  </w:style>
  <w:style w:type="character" w:customStyle="1" w:styleId="WW8Num22z4">
    <w:name w:val="WW8Num22z4"/>
    <w:qFormat/>
    <w:rsid w:val="008304B4"/>
  </w:style>
  <w:style w:type="character" w:customStyle="1" w:styleId="WW8Num22z5">
    <w:name w:val="WW8Num22z5"/>
    <w:qFormat/>
    <w:rsid w:val="008304B4"/>
  </w:style>
  <w:style w:type="character" w:customStyle="1" w:styleId="WW8Num22z6">
    <w:name w:val="WW8Num22z6"/>
    <w:qFormat/>
    <w:rsid w:val="008304B4"/>
  </w:style>
  <w:style w:type="character" w:customStyle="1" w:styleId="WW8Num22z7">
    <w:name w:val="WW8Num22z7"/>
    <w:qFormat/>
    <w:rsid w:val="008304B4"/>
  </w:style>
  <w:style w:type="character" w:customStyle="1" w:styleId="WW8Num22z8">
    <w:name w:val="WW8Num22z8"/>
    <w:qFormat/>
    <w:rsid w:val="008304B4"/>
  </w:style>
  <w:style w:type="character" w:customStyle="1" w:styleId="14">
    <w:name w:val="Заголовок 1 Знак"/>
    <w:qFormat/>
    <w:rsid w:val="008304B4"/>
    <w:rPr>
      <w:rFonts w:ascii="Times New Roman" w:eastAsia="Times New Roman" w:hAnsi="Times New Roman" w:cs="Times New Roman"/>
      <w:sz w:val="28"/>
      <w:szCs w:val="28"/>
    </w:rPr>
  </w:style>
  <w:style w:type="character" w:customStyle="1" w:styleId="af6">
    <w:name w:val="Без интервала Знак"/>
    <w:qFormat/>
    <w:rsid w:val="008304B4"/>
    <w:rPr>
      <w:rFonts w:eastAsia="Times New Roman"/>
      <w:lang w:bidi="ar-SA"/>
    </w:rPr>
  </w:style>
  <w:style w:type="character" w:customStyle="1" w:styleId="af7">
    <w:name w:val="Основной текст Знак"/>
    <w:qFormat/>
    <w:rsid w:val="008304B4"/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">
    <w:name w:val="Body text_"/>
    <w:qFormat/>
    <w:rsid w:val="008304B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8">
    <w:name w:val="Основной текст с отступом Знак"/>
    <w:qFormat/>
    <w:rsid w:val="008304B4"/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Верхний колонтитул Знак"/>
    <w:qFormat/>
    <w:rsid w:val="008304B4"/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Нижний колонтитул Знак"/>
    <w:qFormat/>
    <w:rsid w:val="008304B4"/>
    <w:rPr>
      <w:rFonts w:ascii="Times New Roman" w:eastAsia="Times New Roman" w:hAnsi="Times New Roman" w:cs="Times New Roman"/>
      <w:sz w:val="24"/>
      <w:szCs w:val="24"/>
    </w:rPr>
  </w:style>
  <w:style w:type="character" w:customStyle="1" w:styleId="text11">
    <w:name w:val="text11"/>
    <w:qFormat/>
    <w:rsid w:val="008304B4"/>
    <w:rPr>
      <w:rFonts w:ascii="Arial" w:hAnsi="Arial" w:cs="Arial"/>
      <w:color w:val="000000"/>
      <w:sz w:val="18"/>
      <w:szCs w:val="18"/>
    </w:rPr>
  </w:style>
  <w:style w:type="character" w:customStyle="1" w:styleId="24">
    <w:name w:val="Основной текст с отступом 2 Знак"/>
    <w:qFormat/>
    <w:rsid w:val="008304B4"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Hyperlink"/>
    <w:rsid w:val="008304B4"/>
    <w:rPr>
      <w:color w:val="0000FF"/>
      <w:u w:val="single"/>
    </w:rPr>
  </w:style>
  <w:style w:type="character" w:customStyle="1" w:styleId="normaltextrun">
    <w:name w:val="normaltextrun"/>
    <w:qFormat/>
    <w:rsid w:val="008304B4"/>
  </w:style>
  <w:style w:type="paragraph" w:customStyle="1" w:styleId="Heading">
    <w:name w:val="Heading"/>
    <w:basedOn w:val="a"/>
    <w:next w:val="afc"/>
    <w:qFormat/>
    <w:rsid w:val="008304B4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c">
    <w:name w:val="Body Text"/>
    <w:basedOn w:val="a"/>
    <w:rsid w:val="008304B4"/>
    <w:pPr>
      <w:jc w:val="both"/>
    </w:pPr>
    <w:rPr>
      <w:sz w:val="28"/>
      <w:szCs w:val="20"/>
      <w:lang w:val="en-US"/>
    </w:rPr>
  </w:style>
  <w:style w:type="paragraph" w:styleId="afd">
    <w:name w:val="List"/>
    <w:basedOn w:val="afc"/>
    <w:rsid w:val="008304B4"/>
  </w:style>
  <w:style w:type="paragraph" w:styleId="afe">
    <w:name w:val="caption"/>
    <w:basedOn w:val="a"/>
    <w:qFormat/>
    <w:rsid w:val="008304B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8304B4"/>
    <w:pPr>
      <w:suppressLineNumbers/>
    </w:pPr>
  </w:style>
  <w:style w:type="paragraph" w:styleId="aff">
    <w:name w:val="Normal (Web)"/>
    <w:basedOn w:val="a"/>
    <w:qFormat/>
    <w:rsid w:val="008304B4"/>
    <w:pPr>
      <w:spacing w:after="150"/>
    </w:pPr>
  </w:style>
  <w:style w:type="paragraph" w:customStyle="1" w:styleId="15">
    <w:name w:val="Обычный1"/>
    <w:qFormat/>
    <w:rsid w:val="008304B4"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onsPlusNonformat">
    <w:name w:val="ConsPlusNonformat"/>
    <w:qFormat/>
    <w:rsid w:val="008304B4"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ConsPlusCell">
    <w:name w:val="ConsPlusCell"/>
    <w:qFormat/>
    <w:rsid w:val="008304B4"/>
    <w:rPr>
      <w:rFonts w:eastAsia="Calibri" w:cs="Times New Roman"/>
      <w:sz w:val="28"/>
      <w:szCs w:val="28"/>
      <w:lang w:val="ru-RU" w:bidi="ar-SA"/>
    </w:rPr>
  </w:style>
  <w:style w:type="paragraph" w:customStyle="1" w:styleId="210">
    <w:name w:val="Основной текст 21"/>
    <w:basedOn w:val="a"/>
    <w:qFormat/>
    <w:rsid w:val="008304B4"/>
    <w:pPr>
      <w:jc w:val="both"/>
    </w:pPr>
    <w:rPr>
      <w:szCs w:val="20"/>
    </w:rPr>
  </w:style>
  <w:style w:type="paragraph" w:customStyle="1" w:styleId="ConsPlusNormal">
    <w:name w:val="ConsPlusNormal"/>
    <w:qFormat/>
    <w:rsid w:val="008304B4"/>
    <w:pPr>
      <w:widowControl w:val="0"/>
      <w:spacing w:line="100" w:lineRule="atLeast"/>
      <w:ind w:firstLine="720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ConsPlusTitle">
    <w:name w:val="ConsPlusTitle"/>
    <w:qFormat/>
    <w:rsid w:val="008304B4"/>
    <w:pPr>
      <w:widowControl w:val="0"/>
    </w:pPr>
    <w:rPr>
      <w:rFonts w:ascii="Arial" w:eastAsia="Times New Roman" w:hAnsi="Arial" w:cs="Arial"/>
      <w:b/>
      <w:bCs/>
      <w:sz w:val="20"/>
      <w:szCs w:val="20"/>
      <w:lang w:val="ru-RU" w:bidi="ar-SA"/>
    </w:rPr>
  </w:style>
  <w:style w:type="paragraph" w:customStyle="1" w:styleId="16">
    <w:name w:val="Основной текст1"/>
    <w:basedOn w:val="a"/>
    <w:qFormat/>
    <w:rsid w:val="008304B4"/>
    <w:pPr>
      <w:shd w:val="clear" w:color="auto" w:fill="FFFFFF"/>
      <w:spacing w:before="360" w:after="300" w:line="0" w:lineRule="atLeast"/>
    </w:pPr>
    <w:rPr>
      <w:sz w:val="27"/>
      <w:szCs w:val="27"/>
      <w:lang w:val="en-US"/>
    </w:rPr>
  </w:style>
  <w:style w:type="paragraph" w:styleId="aff0">
    <w:name w:val="Body Text Indent"/>
    <w:basedOn w:val="a"/>
    <w:rsid w:val="008304B4"/>
    <w:pPr>
      <w:spacing w:after="120"/>
      <w:ind w:left="283"/>
    </w:pPr>
    <w:rPr>
      <w:lang w:val="en-US"/>
    </w:rPr>
  </w:style>
  <w:style w:type="paragraph" w:customStyle="1" w:styleId="HeaderandFooter">
    <w:name w:val="Header and Footer"/>
    <w:basedOn w:val="a"/>
    <w:qFormat/>
    <w:rsid w:val="008304B4"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link w:val="10"/>
    <w:rsid w:val="008304B4"/>
    <w:rPr>
      <w:lang w:val="en-US"/>
    </w:rPr>
  </w:style>
  <w:style w:type="paragraph" w:styleId="ac">
    <w:name w:val="footer"/>
    <w:basedOn w:val="a"/>
    <w:link w:val="12"/>
    <w:rsid w:val="008304B4"/>
    <w:rPr>
      <w:lang w:val="en-US"/>
    </w:rPr>
  </w:style>
  <w:style w:type="paragraph" w:customStyle="1" w:styleId="ConsNormal">
    <w:name w:val="ConsNormal"/>
    <w:qFormat/>
    <w:rsid w:val="008304B4"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25">
    <w:name w:val="Body Text Indent 2"/>
    <w:basedOn w:val="a"/>
    <w:qFormat/>
    <w:rsid w:val="008304B4"/>
    <w:pPr>
      <w:spacing w:after="120" w:line="480" w:lineRule="auto"/>
      <w:ind w:left="283"/>
    </w:pPr>
    <w:rPr>
      <w:lang w:val="en-US"/>
    </w:rPr>
  </w:style>
  <w:style w:type="paragraph" w:styleId="aff1">
    <w:name w:val="Balloon Text"/>
    <w:basedOn w:val="a"/>
    <w:qFormat/>
    <w:rsid w:val="008304B4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qFormat/>
    <w:rsid w:val="008304B4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8304B4"/>
    <w:pPr>
      <w:jc w:val="center"/>
    </w:pPr>
    <w:rPr>
      <w:b/>
      <w:bCs/>
    </w:rPr>
  </w:style>
  <w:style w:type="numbering" w:customStyle="1" w:styleId="WW8Num1">
    <w:name w:val="WW8Num1"/>
    <w:qFormat/>
    <w:rsid w:val="008304B4"/>
  </w:style>
  <w:style w:type="numbering" w:customStyle="1" w:styleId="WW8Num2">
    <w:name w:val="WW8Num2"/>
    <w:qFormat/>
    <w:rsid w:val="008304B4"/>
  </w:style>
  <w:style w:type="numbering" w:customStyle="1" w:styleId="WW8Num3">
    <w:name w:val="WW8Num3"/>
    <w:qFormat/>
    <w:rsid w:val="008304B4"/>
  </w:style>
  <w:style w:type="numbering" w:customStyle="1" w:styleId="WW8Num4">
    <w:name w:val="WW8Num4"/>
    <w:qFormat/>
    <w:rsid w:val="008304B4"/>
  </w:style>
  <w:style w:type="numbering" w:customStyle="1" w:styleId="WW8Num5">
    <w:name w:val="WW8Num5"/>
    <w:qFormat/>
    <w:rsid w:val="008304B4"/>
  </w:style>
  <w:style w:type="numbering" w:customStyle="1" w:styleId="WW8Num6">
    <w:name w:val="WW8Num6"/>
    <w:qFormat/>
    <w:rsid w:val="008304B4"/>
  </w:style>
  <w:style w:type="numbering" w:customStyle="1" w:styleId="WW8Num7">
    <w:name w:val="WW8Num7"/>
    <w:qFormat/>
    <w:rsid w:val="008304B4"/>
  </w:style>
  <w:style w:type="numbering" w:customStyle="1" w:styleId="WW8Num8">
    <w:name w:val="WW8Num8"/>
    <w:qFormat/>
    <w:rsid w:val="008304B4"/>
  </w:style>
  <w:style w:type="numbering" w:customStyle="1" w:styleId="WW8Num9">
    <w:name w:val="WW8Num9"/>
    <w:qFormat/>
    <w:rsid w:val="008304B4"/>
  </w:style>
  <w:style w:type="numbering" w:customStyle="1" w:styleId="WW8Num10">
    <w:name w:val="WW8Num10"/>
    <w:qFormat/>
    <w:rsid w:val="008304B4"/>
  </w:style>
  <w:style w:type="numbering" w:customStyle="1" w:styleId="WW8Num11">
    <w:name w:val="WW8Num11"/>
    <w:qFormat/>
    <w:rsid w:val="008304B4"/>
  </w:style>
  <w:style w:type="numbering" w:customStyle="1" w:styleId="WW8Num12">
    <w:name w:val="WW8Num12"/>
    <w:qFormat/>
    <w:rsid w:val="008304B4"/>
  </w:style>
  <w:style w:type="numbering" w:customStyle="1" w:styleId="WW8Num13">
    <w:name w:val="WW8Num13"/>
    <w:qFormat/>
    <w:rsid w:val="008304B4"/>
  </w:style>
  <w:style w:type="numbering" w:customStyle="1" w:styleId="WW8Num14">
    <w:name w:val="WW8Num14"/>
    <w:qFormat/>
    <w:rsid w:val="008304B4"/>
  </w:style>
  <w:style w:type="numbering" w:customStyle="1" w:styleId="WW8Num15">
    <w:name w:val="WW8Num15"/>
    <w:qFormat/>
    <w:rsid w:val="008304B4"/>
  </w:style>
  <w:style w:type="numbering" w:customStyle="1" w:styleId="WW8Num16">
    <w:name w:val="WW8Num16"/>
    <w:qFormat/>
    <w:rsid w:val="008304B4"/>
  </w:style>
  <w:style w:type="numbering" w:customStyle="1" w:styleId="WW8Num17">
    <w:name w:val="WW8Num17"/>
    <w:qFormat/>
    <w:rsid w:val="008304B4"/>
  </w:style>
  <w:style w:type="numbering" w:customStyle="1" w:styleId="WW8Num18">
    <w:name w:val="WW8Num18"/>
    <w:qFormat/>
    <w:rsid w:val="008304B4"/>
  </w:style>
  <w:style w:type="numbering" w:customStyle="1" w:styleId="WW8Num19">
    <w:name w:val="WW8Num19"/>
    <w:qFormat/>
    <w:rsid w:val="008304B4"/>
  </w:style>
  <w:style w:type="numbering" w:customStyle="1" w:styleId="WW8Num20">
    <w:name w:val="WW8Num20"/>
    <w:qFormat/>
    <w:rsid w:val="008304B4"/>
  </w:style>
  <w:style w:type="numbering" w:customStyle="1" w:styleId="WW8Num21">
    <w:name w:val="WW8Num21"/>
    <w:qFormat/>
    <w:rsid w:val="008304B4"/>
  </w:style>
  <w:style w:type="numbering" w:customStyle="1" w:styleId="WW8Num22">
    <w:name w:val="WW8Num22"/>
    <w:qFormat/>
    <w:rsid w:val="008304B4"/>
  </w:style>
  <w:style w:type="paragraph" w:styleId="aff2">
    <w:name w:val="annotation text"/>
    <w:basedOn w:val="a"/>
    <w:link w:val="aff3"/>
    <w:uiPriority w:val="99"/>
    <w:semiHidden/>
    <w:unhideWhenUsed/>
    <w:rsid w:val="008304B4"/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rsid w:val="008304B4"/>
    <w:rPr>
      <w:rFonts w:eastAsia="Times New Roman" w:cs="Times New Roman"/>
      <w:sz w:val="20"/>
      <w:szCs w:val="20"/>
      <w:lang w:val="ru-RU" w:bidi="ar-SA"/>
    </w:rPr>
  </w:style>
  <w:style w:type="character" w:styleId="aff4">
    <w:name w:val="annotation reference"/>
    <w:basedOn w:val="a0"/>
    <w:uiPriority w:val="99"/>
    <w:semiHidden/>
    <w:unhideWhenUsed/>
    <w:rsid w:val="008304B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4">
    <w:name w:val="No Spacing"/>
    <w:qFormat/>
    <w:rPr>
      <w:rFonts w:ascii="Calibri" w:eastAsia="Times New Roman" w:hAnsi="Calibri" w:cs="Times New Roman"/>
      <w:sz w:val="20"/>
      <w:szCs w:val="20"/>
      <w:lang w:val="ru-RU" w:bidi="ar-SA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0">
    <w:name w:val="Верхний колонтитул Знак1"/>
    <w:link w:val="ab"/>
    <w:uiPriority w:val="99"/>
  </w:style>
  <w:style w:type="character" w:customStyle="1" w:styleId="FooterChar">
    <w:name w:val="Footer Char"/>
    <w:uiPriority w:val="99"/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  <w:rPr>
      <w:sz w:val="28"/>
      <w:szCs w:val="28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Times New Roman"/>
      <w:sz w:val="28"/>
      <w:szCs w:val="28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b w:val="0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Calibri" w:eastAsia="Calibri" w:hAnsi="Calibri" w:cs="Times New Roman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Symbol" w:hAnsi="Symbol" w:cs="Symbol"/>
      <w:color w:val="000000"/>
      <w:sz w:val="18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sz w:val="28"/>
      <w:szCs w:val="28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b w:val="0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14">
    <w:name w:val="Заголовок 1 Знак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f6">
    <w:name w:val="Без интервала Знак"/>
    <w:qFormat/>
    <w:rPr>
      <w:rFonts w:eastAsia="Times New Roman"/>
      <w:lang w:bidi="ar-SA"/>
    </w:rPr>
  </w:style>
  <w:style w:type="character" w:customStyle="1" w:styleId="af7">
    <w:name w:val="Основной текст Знак"/>
    <w:qFormat/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">
    <w:name w:val="Body text_"/>
    <w:qFormat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8">
    <w:name w:val="Основной текст с отступом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Верхний колонтитул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Нижний колонтитул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text11">
    <w:name w:val="text11"/>
    <w:qFormat/>
    <w:rPr>
      <w:rFonts w:ascii="Arial" w:hAnsi="Arial" w:cs="Arial"/>
      <w:color w:val="000000"/>
      <w:sz w:val="18"/>
      <w:szCs w:val="18"/>
    </w:rPr>
  </w:style>
  <w:style w:type="character" w:customStyle="1" w:styleId="24">
    <w:name w:val="Основной текст с отступом 2 Знак"/>
    <w:qFormat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Hyperlink"/>
    <w:rPr>
      <w:color w:val="0000FF"/>
      <w:u w:val="single"/>
    </w:rPr>
  </w:style>
  <w:style w:type="character" w:customStyle="1" w:styleId="normaltextrun">
    <w:name w:val="normaltextrun"/>
    <w:qFormat/>
  </w:style>
  <w:style w:type="paragraph" w:customStyle="1" w:styleId="Heading">
    <w:name w:val="Heading"/>
    <w:basedOn w:val="a"/>
    <w:next w:val="afc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c">
    <w:name w:val="Body Text"/>
    <w:basedOn w:val="a"/>
    <w:pPr>
      <w:jc w:val="both"/>
    </w:pPr>
    <w:rPr>
      <w:sz w:val="28"/>
      <w:szCs w:val="20"/>
      <w:lang w:val="en-US"/>
    </w:rPr>
  </w:style>
  <w:style w:type="paragraph" w:styleId="afd">
    <w:name w:val="List"/>
    <w:basedOn w:val="afc"/>
  </w:style>
  <w:style w:type="paragraph" w:styleId="afe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f">
    <w:name w:val="Normal (Web)"/>
    <w:basedOn w:val="a"/>
    <w:qFormat/>
    <w:pPr>
      <w:spacing w:after="150"/>
    </w:pPr>
  </w:style>
  <w:style w:type="paragraph" w:customStyle="1" w:styleId="15">
    <w:name w:val="Обычный1"/>
    <w:qFormat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ConsPlusCell">
    <w:name w:val="ConsPlusCell"/>
    <w:qFormat/>
    <w:rPr>
      <w:rFonts w:eastAsia="Calibri" w:cs="Times New Roman"/>
      <w:sz w:val="28"/>
      <w:szCs w:val="28"/>
      <w:lang w:val="ru-RU" w:bidi="ar-SA"/>
    </w:rPr>
  </w:style>
  <w:style w:type="paragraph" w:customStyle="1" w:styleId="210">
    <w:name w:val="Основной текст 21"/>
    <w:basedOn w:val="a"/>
    <w:qFormat/>
    <w:pPr>
      <w:jc w:val="both"/>
    </w:pPr>
    <w:rPr>
      <w:szCs w:val="20"/>
    </w:rPr>
  </w:style>
  <w:style w:type="paragraph" w:customStyle="1" w:styleId="ConsPlusNormal">
    <w:name w:val="ConsPlusNormal"/>
    <w:qFormat/>
    <w:pPr>
      <w:widowControl w:val="0"/>
      <w:spacing w:line="100" w:lineRule="atLeast"/>
      <w:ind w:firstLine="720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ConsPlusTitle">
    <w:name w:val="ConsPlusTitle"/>
    <w:qFormat/>
    <w:pPr>
      <w:widowControl w:val="0"/>
    </w:pPr>
    <w:rPr>
      <w:rFonts w:ascii="Arial" w:eastAsia="Times New Roman" w:hAnsi="Arial" w:cs="Arial"/>
      <w:b/>
      <w:bCs/>
      <w:sz w:val="20"/>
      <w:szCs w:val="20"/>
      <w:lang w:val="ru-RU" w:bidi="ar-SA"/>
    </w:rPr>
  </w:style>
  <w:style w:type="paragraph" w:customStyle="1" w:styleId="16">
    <w:name w:val="Основной текст1"/>
    <w:basedOn w:val="a"/>
    <w:qFormat/>
    <w:pPr>
      <w:shd w:val="clear" w:color="auto" w:fill="FFFFFF"/>
      <w:spacing w:before="360" w:after="300" w:line="0" w:lineRule="atLeast"/>
    </w:pPr>
    <w:rPr>
      <w:sz w:val="27"/>
      <w:szCs w:val="27"/>
      <w:lang w:val="en-US"/>
    </w:rPr>
  </w:style>
  <w:style w:type="paragraph" w:styleId="aff0">
    <w:name w:val="Body Text Indent"/>
    <w:basedOn w:val="a"/>
    <w:pPr>
      <w:spacing w:after="120"/>
      <w:ind w:left="283"/>
    </w:pPr>
    <w:rPr>
      <w:lang w:val="en-US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link w:val="10"/>
    <w:rPr>
      <w:lang w:val="en-US"/>
    </w:rPr>
  </w:style>
  <w:style w:type="paragraph" w:styleId="ac">
    <w:name w:val="footer"/>
    <w:basedOn w:val="a"/>
    <w:link w:val="12"/>
    <w:rPr>
      <w:lang w:val="en-US"/>
    </w:r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25">
    <w:name w:val="Body Text Indent 2"/>
    <w:basedOn w:val="a"/>
    <w:qFormat/>
    <w:pPr>
      <w:spacing w:after="120" w:line="480" w:lineRule="auto"/>
      <w:ind w:left="283"/>
    </w:pPr>
    <w:rPr>
      <w:lang w:val="en-US"/>
    </w:rPr>
  </w:style>
  <w:style w:type="paragraph" w:styleId="aff1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paragraph" w:styleId="aff2">
    <w:name w:val="annotation text"/>
    <w:basedOn w:val="a"/>
    <w:link w:val="aff3"/>
    <w:uiPriority w:val="99"/>
    <w:semiHidden/>
    <w:unhideWhenUsed/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rPr>
      <w:rFonts w:eastAsia="Times New Roman" w:cs="Times New Roman"/>
      <w:sz w:val="20"/>
      <w:szCs w:val="20"/>
      <w:lang w:val="ru-RU" w:bidi="ar-SA"/>
    </w:rPr>
  </w:style>
  <w:style w:type="character" w:styleId="aff4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18/08/relationships/commentsExtensible" Target="commentsExtensible.xml"/><Relationship Id="rId18" Type="http://schemas.onlyoffice.com/commentsExtensibleDocument" Target="commentsExtensibleDocument.xml"/><Relationship Id="rId3" Type="http://schemas.openxmlformats.org/officeDocument/2006/relationships/settings" Target="settings.xml"/><Relationship Id="rId21" Type="http://schemas.onlyoffice.com/commentsIdsDocument" Target="commentsIdsDocument.xml"/><Relationship Id="rId7" Type="http://schemas.openxmlformats.org/officeDocument/2006/relationships/header" Target="header1.xml"/><Relationship Id="rId17" Type="http://schemas.onlyoffice.com/commentsExtendedDocument" Target="commentsExtendedDocument.xml"/><Relationship Id="rId2" Type="http://schemas.openxmlformats.org/officeDocument/2006/relationships/styles" Target="styles.xml"/><Relationship Id="rId16" Type="http://schemas.onlyoffice.com/commentsDocument" Target="commentsDocument.xml"/><Relationship Id="rId20" Type="http://schemas.onlyoffice.com/peopleDocument" Target="people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4907</Words>
  <Characters>27974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slotina</dc:creator>
  <cp:lastModifiedBy>Ирина</cp:lastModifiedBy>
  <cp:revision>2</cp:revision>
  <cp:lastPrinted>2024-08-15T04:36:00Z</cp:lastPrinted>
  <dcterms:created xsi:type="dcterms:W3CDTF">2024-12-28T03:26:00Z</dcterms:created>
  <dcterms:modified xsi:type="dcterms:W3CDTF">2024-12-28T03:26:00Z</dcterms:modified>
  <dc:language>en-US</dc:language>
</cp:coreProperties>
</file>